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12" w:type="dxa"/>
        <w:jc w:val="center"/>
        <w:tblInd w:w="96" w:type="dxa"/>
        <w:tblLook w:val="04A0"/>
      </w:tblPr>
      <w:tblGrid>
        <w:gridCol w:w="3199"/>
        <w:gridCol w:w="995"/>
        <w:gridCol w:w="862"/>
        <w:gridCol w:w="271"/>
        <w:gridCol w:w="995"/>
        <w:gridCol w:w="862"/>
        <w:gridCol w:w="271"/>
        <w:gridCol w:w="995"/>
        <w:gridCol w:w="862"/>
      </w:tblGrid>
      <w:tr w:rsidR="00B80D2D" w:rsidRPr="00445BE7" w:rsidTr="007444A6">
        <w:trPr>
          <w:trHeight w:val="288"/>
          <w:jc w:val="center"/>
        </w:trPr>
        <w:tc>
          <w:tcPr>
            <w:tcW w:w="9312" w:type="dxa"/>
            <w:gridSpan w:val="9"/>
            <w:tcBorders>
              <w:top w:val="nil"/>
              <w:left w:val="nil"/>
              <w:bottom w:val="double" w:sz="6" w:space="0" w:color="auto"/>
              <w:right w:val="nil"/>
            </w:tcBorders>
            <w:shd w:val="clear" w:color="auto" w:fill="auto"/>
            <w:noWrap/>
            <w:vAlign w:val="bottom"/>
            <w:hideMark/>
          </w:tcPr>
          <w:p w:rsidR="00B80D2D" w:rsidRPr="00445BE7" w:rsidRDefault="00B80D2D" w:rsidP="007444A6">
            <w:pPr>
              <w:spacing w:after="0"/>
              <w:jc w:val="center"/>
              <w:rPr>
                <w:rFonts w:ascii="Times New Roman" w:eastAsia="Times New Roman" w:hAnsi="Times New Roman" w:cs="Times New Roman"/>
                <w:b/>
                <w:bCs/>
                <w:color w:val="000000"/>
                <w:lang w:eastAsia="en-US"/>
              </w:rPr>
            </w:pPr>
            <w:r>
              <w:rPr>
                <w:rFonts w:ascii="Times New Roman" w:eastAsia="Times New Roman" w:hAnsi="Times New Roman" w:cs="Times New Roman"/>
                <w:b/>
                <w:bCs/>
                <w:color w:val="000000"/>
                <w:sz w:val="22"/>
                <w:szCs w:val="22"/>
                <w:lang w:eastAsia="en-US"/>
              </w:rPr>
              <w:t>Appendix Table 1</w:t>
            </w:r>
            <w:r w:rsidRPr="00445BE7">
              <w:rPr>
                <w:rFonts w:ascii="Times New Roman" w:eastAsia="Times New Roman" w:hAnsi="Times New Roman" w:cs="Times New Roman"/>
                <w:b/>
                <w:bCs/>
                <w:color w:val="000000"/>
                <w:sz w:val="22"/>
                <w:szCs w:val="22"/>
                <w:lang w:eastAsia="en-US"/>
              </w:rPr>
              <w:t>: Match Rate</w:t>
            </w:r>
          </w:p>
        </w:tc>
      </w:tr>
      <w:tr w:rsidR="00B80D2D" w:rsidRPr="00445BE7" w:rsidTr="007444A6">
        <w:trPr>
          <w:trHeight w:val="288"/>
          <w:jc w:val="center"/>
        </w:trPr>
        <w:tc>
          <w:tcPr>
            <w:tcW w:w="3199" w:type="dxa"/>
            <w:tcBorders>
              <w:top w:val="nil"/>
              <w:left w:val="nil"/>
              <w:bottom w:val="nil"/>
              <w:right w:val="nil"/>
            </w:tcBorders>
            <w:shd w:val="clear" w:color="auto" w:fill="auto"/>
            <w:noWrap/>
            <w:vAlign w:val="bottom"/>
            <w:hideMark/>
          </w:tcPr>
          <w:p w:rsidR="00B80D2D" w:rsidRPr="00445BE7" w:rsidRDefault="00B80D2D" w:rsidP="007444A6">
            <w:pPr>
              <w:spacing w:after="0"/>
              <w:rPr>
                <w:rFonts w:ascii="Times New Roman" w:eastAsia="Times New Roman" w:hAnsi="Times New Roman" w:cs="Times New Roman"/>
                <w:color w:val="000000"/>
                <w:lang w:eastAsia="en-US"/>
              </w:rPr>
            </w:pPr>
          </w:p>
        </w:tc>
        <w:tc>
          <w:tcPr>
            <w:tcW w:w="1857" w:type="dxa"/>
            <w:gridSpan w:val="2"/>
            <w:tcBorders>
              <w:top w:val="nil"/>
              <w:left w:val="nil"/>
              <w:bottom w:val="nil"/>
              <w:right w:val="nil"/>
            </w:tcBorders>
            <w:shd w:val="clear" w:color="auto" w:fill="auto"/>
            <w:noWrap/>
            <w:vAlign w:val="bottom"/>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Total</w:t>
            </w:r>
          </w:p>
        </w:tc>
        <w:tc>
          <w:tcPr>
            <w:tcW w:w="271" w:type="dxa"/>
            <w:tcBorders>
              <w:top w:val="nil"/>
              <w:left w:val="nil"/>
              <w:bottom w:val="nil"/>
              <w:right w:val="nil"/>
            </w:tcBorders>
            <w:shd w:val="clear" w:color="auto" w:fill="auto"/>
            <w:noWrap/>
            <w:vAlign w:val="bottom"/>
            <w:hideMark/>
          </w:tcPr>
          <w:p w:rsidR="00B80D2D" w:rsidRPr="00445BE7" w:rsidRDefault="00B80D2D" w:rsidP="007444A6">
            <w:pPr>
              <w:spacing w:after="0"/>
              <w:jc w:val="center"/>
              <w:rPr>
                <w:rFonts w:ascii="Times New Roman" w:eastAsia="Times New Roman" w:hAnsi="Times New Roman" w:cs="Times New Roman"/>
                <w:color w:val="000000"/>
                <w:lang w:eastAsia="en-US"/>
              </w:rPr>
            </w:pPr>
          </w:p>
        </w:tc>
        <w:tc>
          <w:tcPr>
            <w:tcW w:w="1857" w:type="dxa"/>
            <w:gridSpan w:val="2"/>
            <w:tcBorders>
              <w:top w:val="nil"/>
              <w:left w:val="nil"/>
              <w:bottom w:val="nil"/>
              <w:right w:val="nil"/>
            </w:tcBorders>
            <w:shd w:val="clear" w:color="auto" w:fill="auto"/>
            <w:noWrap/>
            <w:vAlign w:val="bottom"/>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Distrito Federal</w:t>
            </w:r>
          </w:p>
        </w:tc>
        <w:tc>
          <w:tcPr>
            <w:tcW w:w="271" w:type="dxa"/>
            <w:tcBorders>
              <w:top w:val="nil"/>
              <w:left w:val="nil"/>
              <w:bottom w:val="nil"/>
              <w:right w:val="nil"/>
            </w:tcBorders>
            <w:shd w:val="clear" w:color="auto" w:fill="auto"/>
            <w:noWrap/>
            <w:vAlign w:val="bottom"/>
            <w:hideMark/>
          </w:tcPr>
          <w:p w:rsidR="00B80D2D" w:rsidRPr="00445BE7" w:rsidRDefault="00B80D2D" w:rsidP="007444A6">
            <w:pPr>
              <w:spacing w:after="0"/>
              <w:jc w:val="center"/>
              <w:rPr>
                <w:rFonts w:ascii="Times New Roman" w:eastAsia="Times New Roman" w:hAnsi="Times New Roman" w:cs="Times New Roman"/>
                <w:color w:val="000000"/>
                <w:lang w:eastAsia="en-US"/>
              </w:rPr>
            </w:pPr>
          </w:p>
        </w:tc>
        <w:tc>
          <w:tcPr>
            <w:tcW w:w="1857" w:type="dxa"/>
            <w:gridSpan w:val="2"/>
            <w:tcBorders>
              <w:top w:val="nil"/>
              <w:left w:val="nil"/>
              <w:bottom w:val="nil"/>
              <w:right w:val="nil"/>
            </w:tcBorders>
            <w:shd w:val="clear" w:color="auto" w:fill="auto"/>
            <w:noWrap/>
            <w:vAlign w:val="bottom"/>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Estado de Mexico</w:t>
            </w:r>
          </w:p>
        </w:tc>
      </w:tr>
      <w:tr w:rsidR="00B80D2D" w:rsidRPr="00445BE7" w:rsidTr="007444A6">
        <w:trPr>
          <w:trHeight w:val="276"/>
          <w:jc w:val="center"/>
        </w:trPr>
        <w:tc>
          <w:tcPr>
            <w:tcW w:w="3199" w:type="dxa"/>
            <w:tcBorders>
              <w:top w:val="nil"/>
              <w:left w:val="nil"/>
              <w:bottom w:val="single" w:sz="4" w:space="0" w:color="auto"/>
              <w:right w:val="nil"/>
            </w:tcBorders>
            <w:shd w:val="clear" w:color="auto" w:fill="auto"/>
            <w:noWrap/>
            <w:vAlign w:val="bottom"/>
            <w:hideMark/>
          </w:tcPr>
          <w:p w:rsidR="00B80D2D" w:rsidRPr="00445BE7" w:rsidRDefault="00B80D2D" w:rsidP="007444A6">
            <w:pPr>
              <w:spacing w:after="0"/>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 </w:t>
            </w:r>
          </w:p>
        </w:tc>
        <w:tc>
          <w:tcPr>
            <w:tcW w:w="995" w:type="dxa"/>
            <w:tcBorders>
              <w:top w:val="nil"/>
              <w:left w:val="nil"/>
              <w:bottom w:val="single" w:sz="4" w:space="0" w:color="auto"/>
              <w:right w:val="nil"/>
            </w:tcBorders>
            <w:shd w:val="clear" w:color="auto" w:fill="auto"/>
            <w:noWrap/>
            <w:vAlign w:val="bottom"/>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(1)</w:t>
            </w:r>
          </w:p>
        </w:tc>
        <w:tc>
          <w:tcPr>
            <w:tcW w:w="862" w:type="dxa"/>
            <w:tcBorders>
              <w:top w:val="nil"/>
              <w:left w:val="nil"/>
              <w:bottom w:val="single" w:sz="4" w:space="0" w:color="auto"/>
              <w:right w:val="nil"/>
            </w:tcBorders>
            <w:shd w:val="clear" w:color="auto" w:fill="auto"/>
            <w:noWrap/>
            <w:vAlign w:val="bottom"/>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(2)</w:t>
            </w:r>
          </w:p>
        </w:tc>
        <w:tc>
          <w:tcPr>
            <w:tcW w:w="271" w:type="dxa"/>
            <w:tcBorders>
              <w:top w:val="nil"/>
              <w:left w:val="nil"/>
              <w:bottom w:val="single" w:sz="4" w:space="0" w:color="auto"/>
              <w:right w:val="nil"/>
            </w:tcBorders>
            <w:shd w:val="clear" w:color="auto" w:fill="auto"/>
            <w:noWrap/>
            <w:vAlign w:val="bottom"/>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 </w:t>
            </w:r>
          </w:p>
        </w:tc>
        <w:tc>
          <w:tcPr>
            <w:tcW w:w="995" w:type="dxa"/>
            <w:tcBorders>
              <w:top w:val="nil"/>
              <w:left w:val="nil"/>
              <w:bottom w:val="single" w:sz="4" w:space="0" w:color="auto"/>
              <w:right w:val="nil"/>
            </w:tcBorders>
            <w:shd w:val="clear" w:color="auto" w:fill="auto"/>
            <w:noWrap/>
            <w:vAlign w:val="bottom"/>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(3)</w:t>
            </w:r>
          </w:p>
        </w:tc>
        <w:tc>
          <w:tcPr>
            <w:tcW w:w="862" w:type="dxa"/>
            <w:tcBorders>
              <w:top w:val="nil"/>
              <w:left w:val="nil"/>
              <w:bottom w:val="single" w:sz="4" w:space="0" w:color="auto"/>
              <w:right w:val="nil"/>
            </w:tcBorders>
            <w:shd w:val="clear" w:color="auto" w:fill="auto"/>
            <w:noWrap/>
            <w:vAlign w:val="bottom"/>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(4)</w:t>
            </w:r>
          </w:p>
        </w:tc>
        <w:tc>
          <w:tcPr>
            <w:tcW w:w="271" w:type="dxa"/>
            <w:tcBorders>
              <w:top w:val="nil"/>
              <w:left w:val="nil"/>
              <w:bottom w:val="single" w:sz="4" w:space="0" w:color="auto"/>
              <w:right w:val="nil"/>
            </w:tcBorders>
            <w:shd w:val="clear" w:color="auto" w:fill="auto"/>
            <w:noWrap/>
            <w:vAlign w:val="bottom"/>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 </w:t>
            </w:r>
          </w:p>
        </w:tc>
        <w:tc>
          <w:tcPr>
            <w:tcW w:w="995" w:type="dxa"/>
            <w:tcBorders>
              <w:top w:val="nil"/>
              <w:left w:val="nil"/>
              <w:bottom w:val="single" w:sz="4" w:space="0" w:color="auto"/>
              <w:right w:val="nil"/>
            </w:tcBorders>
            <w:shd w:val="clear" w:color="auto" w:fill="auto"/>
            <w:noWrap/>
            <w:vAlign w:val="bottom"/>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(5)</w:t>
            </w:r>
          </w:p>
        </w:tc>
        <w:tc>
          <w:tcPr>
            <w:tcW w:w="862" w:type="dxa"/>
            <w:tcBorders>
              <w:top w:val="nil"/>
              <w:left w:val="nil"/>
              <w:bottom w:val="single" w:sz="4" w:space="0" w:color="auto"/>
              <w:right w:val="nil"/>
            </w:tcBorders>
            <w:shd w:val="clear" w:color="auto" w:fill="auto"/>
            <w:noWrap/>
            <w:vAlign w:val="bottom"/>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(6)</w:t>
            </w:r>
          </w:p>
        </w:tc>
      </w:tr>
      <w:tr w:rsidR="00B80D2D" w:rsidRPr="00445BE7" w:rsidTr="007444A6">
        <w:trPr>
          <w:trHeight w:val="276"/>
          <w:jc w:val="center"/>
        </w:trPr>
        <w:tc>
          <w:tcPr>
            <w:tcW w:w="9312" w:type="dxa"/>
            <w:gridSpan w:val="9"/>
            <w:tcBorders>
              <w:top w:val="single" w:sz="4" w:space="0" w:color="auto"/>
              <w:left w:val="nil"/>
              <w:bottom w:val="nil"/>
              <w:right w:val="nil"/>
            </w:tcBorders>
            <w:shd w:val="clear" w:color="auto" w:fill="auto"/>
            <w:noWrap/>
            <w:vAlign w:val="bottom"/>
            <w:hideMark/>
          </w:tcPr>
          <w:p w:rsidR="00B80D2D" w:rsidRPr="00445BE7" w:rsidRDefault="00B80D2D" w:rsidP="007444A6">
            <w:pPr>
              <w:spacing w:after="0"/>
              <w:jc w:val="center"/>
              <w:rPr>
                <w:rFonts w:ascii="Times New Roman" w:eastAsia="Times New Roman" w:hAnsi="Times New Roman" w:cs="Times New Roman"/>
                <w:i/>
                <w:iCs/>
                <w:color w:val="000000"/>
                <w:lang w:eastAsia="en-US"/>
              </w:rPr>
            </w:pPr>
            <w:r w:rsidRPr="00445BE7">
              <w:rPr>
                <w:rFonts w:ascii="Times New Roman" w:eastAsia="Times New Roman" w:hAnsi="Times New Roman" w:cs="Times New Roman"/>
                <w:i/>
                <w:iCs/>
                <w:color w:val="000000"/>
                <w:sz w:val="22"/>
                <w:szCs w:val="22"/>
                <w:lang w:eastAsia="en-US"/>
              </w:rPr>
              <w:t>Panel A: Census Block Match Rate</w:t>
            </w:r>
          </w:p>
        </w:tc>
      </w:tr>
      <w:tr w:rsidR="00B80D2D" w:rsidRPr="00445BE7" w:rsidTr="007444A6">
        <w:trPr>
          <w:trHeight w:val="276"/>
          <w:jc w:val="center"/>
        </w:trPr>
        <w:tc>
          <w:tcPr>
            <w:tcW w:w="3199" w:type="dxa"/>
            <w:tcBorders>
              <w:top w:val="nil"/>
              <w:left w:val="nil"/>
              <w:bottom w:val="nil"/>
              <w:right w:val="nil"/>
            </w:tcBorders>
            <w:shd w:val="clear" w:color="auto" w:fill="auto"/>
            <w:noWrap/>
            <w:hideMark/>
          </w:tcPr>
          <w:p w:rsidR="00B80D2D" w:rsidRPr="00445BE7" w:rsidRDefault="00B80D2D" w:rsidP="007444A6">
            <w:pPr>
              <w:spacing w:after="0"/>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Total Census Blocks</w:t>
            </w:r>
          </w:p>
        </w:tc>
        <w:tc>
          <w:tcPr>
            <w:tcW w:w="995"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481</w:t>
            </w:r>
          </w:p>
        </w:tc>
        <w:tc>
          <w:tcPr>
            <w:tcW w:w="862"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p>
        </w:tc>
        <w:tc>
          <w:tcPr>
            <w:tcW w:w="271"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p>
        </w:tc>
        <w:tc>
          <w:tcPr>
            <w:tcW w:w="995"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242</w:t>
            </w:r>
          </w:p>
        </w:tc>
        <w:tc>
          <w:tcPr>
            <w:tcW w:w="862"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p>
        </w:tc>
        <w:tc>
          <w:tcPr>
            <w:tcW w:w="271"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p>
        </w:tc>
        <w:tc>
          <w:tcPr>
            <w:tcW w:w="995"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239</w:t>
            </w:r>
          </w:p>
        </w:tc>
        <w:tc>
          <w:tcPr>
            <w:tcW w:w="862"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p>
        </w:tc>
      </w:tr>
      <w:tr w:rsidR="00B80D2D" w:rsidRPr="00445BE7" w:rsidTr="007444A6">
        <w:trPr>
          <w:trHeight w:val="276"/>
          <w:jc w:val="center"/>
        </w:trPr>
        <w:tc>
          <w:tcPr>
            <w:tcW w:w="3199" w:type="dxa"/>
            <w:tcBorders>
              <w:top w:val="nil"/>
              <w:left w:val="nil"/>
              <w:bottom w:val="nil"/>
              <w:right w:val="nil"/>
            </w:tcBorders>
            <w:shd w:val="clear" w:color="auto" w:fill="auto"/>
            <w:noWrap/>
            <w:hideMark/>
          </w:tcPr>
          <w:p w:rsidR="00B80D2D" w:rsidRPr="00445BE7" w:rsidRDefault="00B80D2D" w:rsidP="007444A6">
            <w:pPr>
              <w:spacing w:after="0"/>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Matched to Location</w:t>
            </w:r>
          </w:p>
        </w:tc>
        <w:tc>
          <w:tcPr>
            <w:tcW w:w="995"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389</w:t>
            </w:r>
          </w:p>
        </w:tc>
        <w:tc>
          <w:tcPr>
            <w:tcW w:w="862"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80.9%</w:t>
            </w:r>
          </w:p>
        </w:tc>
        <w:tc>
          <w:tcPr>
            <w:tcW w:w="271"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p>
        </w:tc>
        <w:tc>
          <w:tcPr>
            <w:tcW w:w="995"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199</w:t>
            </w:r>
          </w:p>
        </w:tc>
        <w:tc>
          <w:tcPr>
            <w:tcW w:w="862"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82.2%</w:t>
            </w:r>
          </w:p>
        </w:tc>
        <w:tc>
          <w:tcPr>
            <w:tcW w:w="271"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p>
        </w:tc>
        <w:tc>
          <w:tcPr>
            <w:tcW w:w="995"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190</w:t>
            </w:r>
          </w:p>
        </w:tc>
        <w:tc>
          <w:tcPr>
            <w:tcW w:w="862"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79.5%</w:t>
            </w:r>
          </w:p>
        </w:tc>
      </w:tr>
      <w:tr w:rsidR="00B80D2D" w:rsidRPr="00445BE7" w:rsidTr="007444A6">
        <w:trPr>
          <w:trHeight w:val="276"/>
          <w:jc w:val="center"/>
        </w:trPr>
        <w:tc>
          <w:tcPr>
            <w:tcW w:w="3199" w:type="dxa"/>
            <w:tcBorders>
              <w:top w:val="nil"/>
              <w:left w:val="nil"/>
              <w:bottom w:val="nil"/>
              <w:right w:val="nil"/>
            </w:tcBorders>
            <w:shd w:val="clear" w:color="auto" w:fill="auto"/>
            <w:noWrap/>
            <w:hideMark/>
          </w:tcPr>
          <w:p w:rsidR="00B80D2D" w:rsidRPr="00445BE7" w:rsidRDefault="00B80D2D" w:rsidP="007444A6">
            <w:pPr>
              <w:spacing w:after="0"/>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Within 8</w:t>
            </w:r>
            <w:r w:rsidR="00771A0C">
              <w:rPr>
                <w:rFonts w:ascii="Times New Roman" w:eastAsia="Times New Roman" w:hAnsi="Times New Roman" w:cs="Times New Roman"/>
                <w:color w:val="000000"/>
                <w:sz w:val="22"/>
                <w:szCs w:val="22"/>
                <w:lang w:eastAsia="en-US"/>
              </w:rPr>
              <w:t xml:space="preserve"> </w:t>
            </w:r>
            <w:r w:rsidRPr="00445BE7">
              <w:rPr>
                <w:rFonts w:ascii="Times New Roman" w:eastAsia="Times New Roman" w:hAnsi="Times New Roman" w:cs="Times New Roman"/>
                <w:color w:val="000000"/>
                <w:sz w:val="22"/>
                <w:szCs w:val="22"/>
                <w:lang w:eastAsia="en-US"/>
              </w:rPr>
              <w:t>km of a Station</w:t>
            </w:r>
          </w:p>
        </w:tc>
        <w:tc>
          <w:tcPr>
            <w:tcW w:w="995"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265</w:t>
            </w:r>
          </w:p>
        </w:tc>
        <w:tc>
          <w:tcPr>
            <w:tcW w:w="862"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55.1%</w:t>
            </w:r>
          </w:p>
        </w:tc>
        <w:tc>
          <w:tcPr>
            <w:tcW w:w="271"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p>
        </w:tc>
        <w:tc>
          <w:tcPr>
            <w:tcW w:w="995"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190</w:t>
            </w:r>
          </w:p>
        </w:tc>
        <w:tc>
          <w:tcPr>
            <w:tcW w:w="862"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78.5%</w:t>
            </w:r>
          </w:p>
        </w:tc>
        <w:tc>
          <w:tcPr>
            <w:tcW w:w="271"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p>
        </w:tc>
        <w:tc>
          <w:tcPr>
            <w:tcW w:w="995"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75</w:t>
            </w:r>
          </w:p>
        </w:tc>
        <w:tc>
          <w:tcPr>
            <w:tcW w:w="862"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31.4%</w:t>
            </w:r>
          </w:p>
        </w:tc>
      </w:tr>
      <w:tr w:rsidR="00B80D2D" w:rsidRPr="00445BE7" w:rsidTr="007444A6">
        <w:trPr>
          <w:trHeight w:val="276"/>
          <w:jc w:val="center"/>
        </w:trPr>
        <w:tc>
          <w:tcPr>
            <w:tcW w:w="3199" w:type="dxa"/>
            <w:tcBorders>
              <w:top w:val="nil"/>
              <w:left w:val="nil"/>
              <w:bottom w:val="nil"/>
              <w:right w:val="nil"/>
            </w:tcBorders>
            <w:shd w:val="clear" w:color="auto" w:fill="auto"/>
            <w:noWrap/>
            <w:vAlign w:val="bottom"/>
            <w:hideMark/>
          </w:tcPr>
          <w:p w:rsidR="00B80D2D" w:rsidRPr="00445BE7" w:rsidRDefault="00B80D2D" w:rsidP="007444A6">
            <w:pPr>
              <w:spacing w:after="0"/>
              <w:rPr>
                <w:rFonts w:ascii="Times New Roman" w:eastAsia="Times New Roman" w:hAnsi="Times New Roman" w:cs="Times New Roman"/>
                <w:color w:val="000000"/>
                <w:lang w:eastAsia="en-US"/>
              </w:rPr>
            </w:pPr>
          </w:p>
        </w:tc>
        <w:tc>
          <w:tcPr>
            <w:tcW w:w="995" w:type="dxa"/>
            <w:tcBorders>
              <w:top w:val="nil"/>
              <w:left w:val="nil"/>
              <w:bottom w:val="nil"/>
              <w:right w:val="nil"/>
            </w:tcBorders>
            <w:shd w:val="clear" w:color="auto" w:fill="auto"/>
            <w:noWrap/>
            <w:vAlign w:val="bottom"/>
            <w:hideMark/>
          </w:tcPr>
          <w:p w:rsidR="00B80D2D" w:rsidRPr="00445BE7" w:rsidRDefault="00B80D2D" w:rsidP="007444A6">
            <w:pPr>
              <w:spacing w:after="0"/>
              <w:rPr>
                <w:rFonts w:ascii="Times New Roman" w:eastAsia="Times New Roman" w:hAnsi="Times New Roman" w:cs="Times New Roman"/>
                <w:color w:val="000000"/>
                <w:lang w:eastAsia="en-US"/>
              </w:rPr>
            </w:pPr>
          </w:p>
        </w:tc>
        <w:tc>
          <w:tcPr>
            <w:tcW w:w="862" w:type="dxa"/>
            <w:tcBorders>
              <w:top w:val="nil"/>
              <w:left w:val="nil"/>
              <w:bottom w:val="nil"/>
              <w:right w:val="nil"/>
            </w:tcBorders>
            <w:shd w:val="clear" w:color="auto" w:fill="auto"/>
            <w:noWrap/>
            <w:vAlign w:val="bottom"/>
            <w:hideMark/>
          </w:tcPr>
          <w:p w:rsidR="00B80D2D" w:rsidRPr="00445BE7" w:rsidRDefault="00B80D2D" w:rsidP="007444A6">
            <w:pPr>
              <w:spacing w:after="0"/>
              <w:rPr>
                <w:rFonts w:ascii="Times New Roman" w:eastAsia="Times New Roman" w:hAnsi="Times New Roman" w:cs="Times New Roman"/>
                <w:color w:val="000000"/>
                <w:lang w:eastAsia="en-US"/>
              </w:rPr>
            </w:pPr>
          </w:p>
        </w:tc>
        <w:tc>
          <w:tcPr>
            <w:tcW w:w="271" w:type="dxa"/>
            <w:tcBorders>
              <w:top w:val="nil"/>
              <w:left w:val="nil"/>
              <w:bottom w:val="nil"/>
              <w:right w:val="nil"/>
            </w:tcBorders>
            <w:shd w:val="clear" w:color="auto" w:fill="auto"/>
            <w:noWrap/>
            <w:vAlign w:val="bottom"/>
            <w:hideMark/>
          </w:tcPr>
          <w:p w:rsidR="00B80D2D" w:rsidRPr="00445BE7" w:rsidRDefault="00B80D2D" w:rsidP="007444A6">
            <w:pPr>
              <w:spacing w:after="0"/>
              <w:rPr>
                <w:rFonts w:ascii="Times New Roman" w:eastAsia="Times New Roman" w:hAnsi="Times New Roman" w:cs="Times New Roman"/>
                <w:color w:val="000000"/>
                <w:lang w:eastAsia="en-US"/>
              </w:rPr>
            </w:pPr>
          </w:p>
        </w:tc>
        <w:tc>
          <w:tcPr>
            <w:tcW w:w="995" w:type="dxa"/>
            <w:tcBorders>
              <w:top w:val="nil"/>
              <w:left w:val="nil"/>
              <w:bottom w:val="nil"/>
              <w:right w:val="nil"/>
            </w:tcBorders>
            <w:shd w:val="clear" w:color="auto" w:fill="auto"/>
            <w:noWrap/>
            <w:vAlign w:val="bottom"/>
            <w:hideMark/>
          </w:tcPr>
          <w:p w:rsidR="00B80D2D" w:rsidRPr="00445BE7" w:rsidRDefault="00B80D2D" w:rsidP="007444A6">
            <w:pPr>
              <w:spacing w:after="0"/>
              <w:rPr>
                <w:rFonts w:ascii="Times New Roman" w:eastAsia="Times New Roman" w:hAnsi="Times New Roman" w:cs="Times New Roman"/>
                <w:color w:val="000000"/>
                <w:lang w:eastAsia="en-US"/>
              </w:rPr>
            </w:pPr>
          </w:p>
        </w:tc>
        <w:tc>
          <w:tcPr>
            <w:tcW w:w="862" w:type="dxa"/>
            <w:tcBorders>
              <w:top w:val="nil"/>
              <w:left w:val="nil"/>
              <w:bottom w:val="nil"/>
              <w:right w:val="nil"/>
            </w:tcBorders>
            <w:shd w:val="clear" w:color="auto" w:fill="auto"/>
            <w:noWrap/>
            <w:vAlign w:val="bottom"/>
            <w:hideMark/>
          </w:tcPr>
          <w:p w:rsidR="00B80D2D" w:rsidRPr="00445BE7" w:rsidRDefault="00B80D2D" w:rsidP="007444A6">
            <w:pPr>
              <w:spacing w:after="0"/>
              <w:rPr>
                <w:rFonts w:ascii="Times New Roman" w:eastAsia="Times New Roman" w:hAnsi="Times New Roman" w:cs="Times New Roman"/>
                <w:color w:val="000000"/>
                <w:lang w:eastAsia="en-US"/>
              </w:rPr>
            </w:pPr>
          </w:p>
        </w:tc>
        <w:tc>
          <w:tcPr>
            <w:tcW w:w="271" w:type="dxa"/>
            <w:tcBorders>
              <w:top w:val="nil"/>
              <w:left w:val="nil"/>
              <w:bottom w:val="nil"/>
              <w:right w:val="nil"/>
            </w:tcBorders>
            <w:shd w:val="clear" w:color="auto" w:fill="auto"/>
            <w:noWrap/>
            <w:vAlign w:val="bottom"/>
            <w:hideMark/>
          </w:tcPr>
          <w:p w:rsidR="00B80D2D" w:rsidRPr="00445BE7" w:rsidRDefault="00B80D2D" w:rsidP="007444A6">
            <w:pPr>
              <w:spacing w:after="0"/>
              <w:rPr>
                <w:rFonts w:ascii="Times New Roman" w:eastAsia="Times New Roman" w:hAnsi="Times New Roman" w:cs="Times New Roman"/>
                <w:color w:val="000000"/>
                <w:lang w:eastAsia="en-US"/>
              </w:rPr>
            </w:pPr>
          </w:p>
        </w:tc>
        <w:tc>
          <w:tcPr>
            <w:tcW w:w="995" w:type="dxa"/>
            <w:tcBorders>
              <w:top w:val="nil"/>
              <w:left w:val="nil"/>
              <w:bottom w:val="nil"/>
              <w:right w:val="nil"/>
            </w:tcBorders>
            <w:shd w:val="clear" w:color="auto" w:fill="auto"/>
            <w:noWrap/>
            <w:vAlign w:val="bottom"/>
            <w:hideMark/>
          </w:tcPr>
          <w:p w:rsidR="00B80D2D" w:rsidRPr="00445BE7" w:rsidRDefault="00B80D2D" w:rsidP="007444A6">
            <w:pPr>
              <w:spacing w:after="0"/>
              <w:rPr>
                <w:rFonts w:ascii="Times New Roman" w:eastAsia="Times New Roman" w:hAnsi="Times New Roman" w:cs="Times New Roman"/>
                <w:color w:val="000000"/>
                <w:lang w:eastAsia="en-US"/>
              </w:rPr>
            </w:pPr>
          </w:p>
        </w:tc>
        <w:tc>
          <w:tcPr>
            <w:tcW w:w="862" w:type="dxa"/>
            <w:tcBorders>
              <w:top w:val="nil"/>
              <w:left w:val="nil"/>
              <w:bottom w:val="nil"/>
              <w:right w:val="nil"/>
            </w:tcBorders>
            <w:shd w:val="clear" w:color="auto" w:fill="auto"/>
            <w:noWrap/>
            <w:vAlign w:val="bottom"/>
            <w:hideMark/>
          </w:tcPr>
          <w:p w:rsidR="00B80D2D" w:rsidRPr="00445BE7" w:rsidRDefault="00B80D2D" w:rsidP="007444A6">
            <w:pPr>
              <w:spacing w:after="0"/>
              <w:rPr>
                <w:rFonts w:ascii="Times New Roman" w:eastAsia="Times New Roman" w:hAnsi="Times New Roman" w:cs="Times New Roman"/>
                <w:color w:val="000000"/>
                <w:lang w:eastAsia="en-US"/>
              </w:rPr>
            </w:pPr>
          </w:p>
        </w:tc>
      </w:tr>
      <w:tr w:rsidR="00B80D2D" w:rsidRPr="00445BE7" w:rsidTr="007444A6">
        <w:trPr>
          <w:trHeight w:val="276"/>
          <w:jc w:val="center"/>
        </w:trPr>
        <w:tc>
          <w:tcPr>
            <w:tcW w:w="9312" w:type="dxa"/>
            <w:gridSpan w:val="9"/>
            <w:tcBorders>
              <w:top w:val="nil"/>
              <w:left w:val="nil"/>
              <w:bottom w:val="nil"/>
              <w:right w:val="nil"/>
            </w:tcBorders>
            <w:shd w:val="clear" w:color="auto" w:fill="auto"/>
            <w:noWrap/>
            <w:vAlign w:val="bottom"/>
            <w:hideMark/>
          </w:tcPr>
          <w:p w:rsidR="00B80D2D" w:rsidRPr="00445BE7" w:rsidRDefault="00B80D2D" w:rsidP="007444A6">
            <w:pPr>
              <w:spacing w:after="0"/>
              <w:jc w:val="center"/>
              <w:rPr>
                <w:rFonts w:ascii="Times New Roman" w:eastAsia="Times New Roman" w:hAnsi="Times New Roman" w:cs="Times New Roman"/>
                <w:i/>
                <w:iCs/>
                <w:color w:val="000000"/>
                <w:lang w:eastAsia="en-US"/>
              </w:rPr>
            </w:pPr>
            <w:r w:rsidRPr="00445BE7">
              <w:rPr>
                <w:rFonts w:ascii="Times New Roman" w:eastAsia="Times New Roman" w:hAnsi="Times New Roman" w:cs="Times New Roman"/>
                <w:i/>
                <w:iCs/>
                <w:color w:val="000000"/>
                <w:sz w:val="22"/>
                <w:szCs w:val="22"/>
                <w:lang w:eastAsia="en-US"/>
              </w:rPr>
              <w:t>Panel B: Observations in Labor Supply Dataset Matched to Location</w:t>
            </w:r>
          </w:p>
        </w:tc>
      </w:tr>
      <w:tr w:rsidR="00B80D2D" w:rsidRPr="00445BE7" w:rsidTr="007444A6">
        <w:trPr>
          <w:trHeight w:val="276"/>
          <w:jc w:val="center"/>
        </w:trPr>
        <w:tc>
          <w:tcPr>
            <w:tcW w:w="3199" w:type="dxa"/>
            <w:tcBorders>
              <w:top w:val="nil"/>
              <w:left w:val="nil"/>
              <w:bottom w:val="nil"/>
              <w:right w:val="nil"/>
            </w:tcBorders>
            <w:shd w:val="clear" w:color="auto" w:fill="auto"/>
            <w:noWrap/>
            <w:hideMark/>
          </w:tcPr>
          <w:p w:rsidR="00B80D2D" w:rsidRPr="00445BE7" w:rsidRDefault="00B80D2D" w:rsidP="007444A6">
            <w:pPr>
              <w:spacing w:after="0"/>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Number of Observations</w:t>
            </w:r>
          </w:p>
        </w:tc>
        <w:tc>
          <w:tcPr>
            <w:tcW w:w="995"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385586</w:t>
            </w:r>
          </w:p>
        </w:tc>
        <w:tc>
          <w:tcPr>
            <w:tcW w:w="862"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p>
        </w:tc>
        <w:tc>
          <w:tcPr>
            <w:tcW w:w="271"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p>
        </w:tc>
        <w:tc>
          <w:tcPr>
            <w:tcW w:w="995"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234813</w:t>
            </w:r>
          </w:p>
        </w:tc>
        <w:tc>
          <w:tcPr>
            <w:tcW w:w="862"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p>
        </w:tc>
        <w:tc>
          <w:tcPr>
            <w:tcW w:w="271"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p>
        </w:tc>
        <w:tc>
          <w:tcPr>
            <w:tcW w:w="995"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150773</w:t>
            </w:r>
          </w:p>
        </w:tc>
        <w:tc>
          <w:tcPr>
            <w:tcW w:w="862"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p>
        </w:tc>
      </w:tr>
      <w:tr w:rsidR="00B80D2D" w:rsidRPr="00445BE7" w:rsidTr="007444A6">
        <w:trPr>
          <w:trHeight w:val="276"/>
          <w:jc w:val="center"/>
        </w:trPr>
        <w:tc>
          <w:tcPr>
            <w:tcW w:w="3199" w:type="dxa"/>
            <w:tcBorders>
              <w:top w:val="nil"/>
              <w:left w:val="nil"/>
              <w:bottom w:val="nil"/>
              <w:right w:val="nil"/>
            </w:tcBorders>
            <w:shd w:val="clear" w:color="auto" w:fill="auto"/>
            <w:noWrap/>
            <w:hideMark/>
          </w:tcPr>
          <w:p w:rsidR="00B80D2D" w:rsidRPr="00445BE7" w:rsidRDefault="00B80D2D" w:rsidP="007444A6">
            <w:pPr>
              <w:spacing w:after="0"/>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Number in Labor Force</w:t>
            </w:r>
          </w:p>
        </w:tc>
        <w:tc>
          <w:tcPr>
            <w:tcW w:w="995"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209303</w:t>
            </w:r>
          </w:p>
        </w:tc>
        <w:tc>
          <w:tcPr>
            <w:tcW w:w="862"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54.3%</w:t>
            </w:r>
          </w:p>
        </w:tc>
        <w:tc>
          <w:tcPr>
            <w:tcW w:w="271"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p>
        </w:tc>
        <w:tc>
          <w:tcPr>
            <w:tcW w:w="995"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129839</w:t>
            </w:r>
          </w:p>
        </w:tc>
        <w:tc>
          <w:tcPr>
            <w:tcW w:w="862"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55.3%</w:t>
            </w:r>
          </w:p>
        </w:tc>
        <w:tc>
          <w:tcPr>
            <w:tcW w:w="271"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p>
        </w:tc>
        <w:tc>
          <w:tcPr>
            <w:tcW w:w="995"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79464</w:t>
            </w:r>
          </w:p>
        </w:tc>
        <w:tc>
          <w:tcPr>
            <w:tcW w:w="862"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52.7%</w:t>
            </w:r>
          </w:p>
        </w:tc>
      </w:tr>
      <w:tr w:rsidR="00B80D2D" w:rsidRPr="00445BE7" w:rsidTr="007444A6">
        <w:trPr>
          <w:trHeight w:val="288"/>
          <w:jc w:val="center"/>
        </w:trPr>
        <w:tc>
          <w:tcPr>
            <w:tcW w:w="3199" w:type="dxa"/>
            <w:tcBorders>
              <w:top w:val="nil"/>
              <w:left w:val="nil"/>
              <w:bottom w:val="nil"/>
              <w:right w:val="nil"/>
            </w:tcBorders>
            <w:shd w:val="clear" w:color="auto" w:fill="auto"/>
            <w:noWrap/>
            <w:hideMark/>
          </w:tcPr>
          <w:p w:rsidR="00B80D2D" w:rsidRPr="00445BE7" w:rsidRDefault="00B80D2D" w:rsidP="007444A6">
            <w:pPr>
              <w:spacing w:after="0"/>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Within 8</w:t>
            </w:r>
            <w:r w:rsidR="00771A0C">
              <w:rPr>
                <w:rFonts w:ascii="Times New Roman" w:eastAsia="Times New Roman" w:hAnsi="Times New Roman" w:cs="Times New Roman"/>
                <w:color w:val="000000"/>
                <w:sz w:val="22"/>
                <w:szCs w:val="22"/>
                <w:lang w:eastAsia="en-US"/>
              </w:rPr>
              <w:t xml:space="preserve"> </w:t>
            </w:r>
            <w:r w:rsidRPr="00445BE7">
              <w:rPr>
                <w:rFonts w:ascii="Times New Roman" w:eastAsia="Times New Roman" w:hAnsi="Times New Roman" w:cs="Times New Roman"/>
                <w:color w:val="000000"/>
                <w:sz w:val="22"/>
                <w:szCs w:val="22"/>
                <w:lang w:eastAsia="en-US"/>
              </w:rPr>
              <w:t>km of a Station</w:t>
            </w:r>
          </w:p>
        </w:tc>
        <w:tc>
          <w:tcPr>
            <w:tcW w:w="995"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143311</w:t>
            </w:r>
          </w:p>
        </w:tc>
        <w:tc>
          <w:tcPr>
            <w:tcW w:w="862"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37.2%</w:t>
            </w:r>
          </w:p>
        </w:tc>
        <w:tc>
          <w:tcPr>
            <w:tcW w:w="271"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p>
        </w:tc>
        <w:tc>
          <w:tcPr>
            <w:tcW w:w="995"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105545</w:t>
            </w:r>
          </w:p>
        </w:tc>
        <w:tc>
          <w:tcPr>
            <w:tcW w:w="862"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44.9%</w:t>
            </w:r>
          </w:p>
        </w:tc>
        <w:tc>
          <w:tcPr>
            <w:tcW w:w="271"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p>
        </w:tc>
        <w:tc>
          <w:tcPr>
            <w:tcW w:w="995"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37766</w:t>
            </w:r>
          </w:p>
        </w:tc>
        <w:tc>
          <w:tcPr>
            <w:tcW w:w="862" w:type="dxa"/>
            <w:tcBorders>
              <w:top w:val="nil"/>
              <w:left w:val="nil"/>
              <w:bottom w:val="nil"/>
              <w:right w:val="nil"/>
            </w:tcBorders>
            <w:shd w:val="clear" w:color="auto" w:fill="auto"/>
            <w:noWrap/>
            <w:hideMark/>
          </w:tcPr>
          <w:p w:rsidR="00B80D2D" w:rsidRPr="00445BE7" w:rsidRDefault="00B80D2D" w:rsidP="007444A6">
            <w:pPr>
              <w:spacing w:after="0"/>
              <w:jc w:val="center"/>
              <w:rPr>
                <w:rFonts w:ascii="Times New Roman" w:eastAsia="Times New Roman" w:hAnsi="Times New Roman" w:cs="Times New Roman"/>
                <w:color w:val="000000"/>
                <w:lang w:eastAsia="en-US"/>
              </w:rPr>
            </w:pPr>
            <w:r w:rsidRPr="00445BE7">
              <w:rPr>
                <w:rFonts w:ascii="Times New Roman" w:eastAsia="Times New Roman" w:hAnsi="Times New Roman" w:cs="Times New Roman"/>
                <w:color w:val="000000"/>
                <w:sz w:val="22"/>
                <w:szCs w:val="22"/>
                <w:lang w:eastAsia="en-US"/>
              </w:rPr>
              <w:t>25.0%</w:t>
            </w:r>
          </w:p>
        </w:tc>
      </w:tr>
      <w:tr w:rsidR="00B80D2D" w:rsidRPr="00445BE7" w:rsidTr="007444A6">
        <w:trPr>
          <w:trHeight w:val="555"/>
          <w:jc w:val="center"/>
        </w:trPr>
        <w:tc>
          <w:tcPr>
            <w:tcW w:w="9312" w:type="dxa"/>
            <w:gridSpan w:val="9"/>
            <w:tcBorders>
              <w:top w:val="double" w:sz="6" w:space="0" w:color="auto"/>
              <w:left w:val="nil"/>
              <w:bottom w:val="nil"/>
              <w:right w:val="nil"/>
            </w:tcBorders>
            <w:shd w:val="clear" w:color="auto" w:fill="auto"/>
            <w:hideMark/>
          </w:tcPr>
          <w:p w:rsidR="00B80D2D" w:rsidRPr="00445BE7" w:rsidRDefault="00B80D2D" w:rsidP="00771A0C">
            <w:pPr>
              <w:spacing w:after="0"/>
              <w:jc w:val="both"/>
              <w:rPr>
                <w:rFonts w:ascii="Times New Roman" w:eastAsia="Times New Roman" w:hAnsi="Times New Roman" w:cs="Times New Roman"/>
                <w:color w:val="000000"/>
                <w:sz w:val="20"/>
                <w:szCs w:val="20"/>
                <w:lang w:eastAsia="en-US"/>
              </w:rPr>
            </w:pPr>
            <w:r w:rsidRPr="00445BE7">
              <w:rPr>
                <w:rFonts w:ascii="Times New Roman" w:eastAsia="Times New Roman" w:hAnsi="Times New Roman" w:cs="Times New Roman"/>
                <w:color w:val="000000"/>
                <w:sz w:val="20"/>
                <w:szCs w:val="20"/>
                <w:lang w:eastAsia="en-US"/>
              </w:rPr>
              <w:t xml:space="preserve">Notes: Census </w:t>
            </w:r>
            <w:r w:rsidR="00771A0C">
              <w:rPr>
                <w:rFonts w:ascii="Times New Roman" w:eastAsia="Times New Roman" w:hAnsi="Times New Roman" w:cs="Times New Roman"/>
                <w:color w:val="000000"/>
                <w:sz w:val="20"/>
                <w:szCs w:val="20"/>
                <w:lang w:eastAsia="en-US"/>
              </w:rPr>
              <w:t>b</w:t>
            </w:r>
            <w:r w:rsidRPr="00445BE7">
              <w:rPr>
                <w:rFonts w:ascii="Times New Roman" w:eastAsia="Times New Roman" w:hAnsi="Times New Roman" w:cs="Times New Roman"/>
                <w:color w:val="000000"/>
                <w:sz w:val="20"/>
                <w:szCs w:val="20"/>
                <w:lang w:eastAsia="en-US"/>
              </w:rPr>
              <w:t xml:space="preserve">locks matched to a location were defined as those that were </w:t>
            </w:r>
            <w:r w:rsidR="0008312E">
              <w:rPr>
                <w:rFonts w:ascii="Times New Roman" w:eastAsia="Times New Roman" w:hAnsi="Times New Roman" w:cs="Times New Roman"/>
                <w:color w:val="000000"/>
                <w:sz w:val="20"/>
                <w:szCs w:val="20"/>
                <w:lang w:eastAsia="en-US"/>
              </w:rPr>
              <w:t>match</w:t>
            </w:r>
            <w:r w:rsidR="00771A0C">
              <w:rPr>
                <w:rFonts w:ascii="Times New Roman" w:eastAsia="Times New Roman" w:hAnsi="Times New Roman" w:cs="Times New Roman"/>
                <w:color w:val="000000"/>
                <w:sz w:val="20"/>
                <w:szCs w:val="20"/>
                <w:lang w:eastAsia="en-US"/>
              </w:rPr>
              <w:t>ed</w:t>
            </w:r>
            <w:r w:rsidR="0008312E">
              <w:rPr>
                <w:rFonts w:ascii="Times New Roman" w:eastAsia="Times New Roman" w:hAnsi="Times New Roman" w:cs="Times New Roman"/>
                <w:color w:val="000000"/>
                <w:sz w:val="20"/>
                <w:szCs w:val="20"/>
                <w:lang w:eastAsia="en-US"/>
              </w:rPr>
              <w:t xml:space="preserve"> to</w:t>
            </w:r>
            <w:r w:rsidRPr="00445BE7">
              <w:rPr>
                <w:rFonts w:ascii="Times New Roman" w:eastAsia="Times New Roman" w:hAnsi="Times New Roman" w:cs="Times New Roman"/>
                <w:color w:val="000000"/>
                <w:sz w:val="20"/>
                <w:szCs w:val="20"/>
                <w:lang w:eastAsia="en-US"/>
              </w:rPr>
              <w:t xml:space="preserve"> accurate centroid coordinates.</w:t>
            </w:r>
          </w:p>
        </w:tc>
      </w:tr>
    </w:tbl>
    <w:p w:rsidR="00B80D2D" w:rsidRDefault="00B80D2D" w:rsidP="00B80D2D">
      <w:pPr>
        <w:spacing w:after="0"/>
        <w:jc w:val="center"/>
        <w:rPr>
          <w:rFonts w:ascii="Times New Roman" w:hAnsi="Times New Roman" w:cs="Times New Roman"/>
        </w:rPr>
      </w:pPr>
    </w:p>
    <w:p w:rsidR="00B80D2D" w:rsidRDefault="00B80D2D" w:rsidP="00B80D2D">
      <w:r>
        <w:br w:type="page"/>
      </w:r>
    </w:p>
    <w:tbl>
      <w:tblPr>
        <w:tblpPr w:leftFromText="180" w:rightFromText="180" w:horzAnchor="page" w:tblpXSpec="center"/>
        <w:tblW w:w="11220" w:type="dxa"/>
        <w:tblLook w:val="04A0"/>
      </w:tblPr>
      <w:tblGrid>
        <w:gridCol w:w="4326"/>
        <w:gridCol w:w="1766"/>
        <w:gridCol w:w="1681"/>
        <w:gridCol w:w="1766"/>
        <w:gridCol w:w="1681"/>
      </w:tblGrid>
      <w:tr w:rsidR="00B80D2D" w:rsidRPr="00BD2240" w:rsidTr="007444A6">
        <w:trPr>
          <w:trHeight w:val="320"/>
        </w:trPr>
        <w:tc>
          <w:tcPr>
            <w:tcW w:w="11220" w:type="dxa"/>
            <w:gridSpan w:val="5"/>
            <w:tcBorders>
              <w:top w:val="nil"/>
              <w:left w:val="nil"/>
              <w:bottom w:val="double" w:sz="6" w:space="0" w:color="auto"/>
              <w:right w:val="nil"/>
            </w:tcBorders>
            <w:shd w:val="clear" w:color="auto" w:fill="auto"/>
            <w:noWrap/>
            <w:vAlign w:val="bottom"/>
            <w:hideMark/>
          </w:tcPr>
          <w:p w:rsidR="00B80D2D" w:rsidRPr="00BD2240" w:rsidRDefault="00B80D2D" w:rsidP="00B80D2D">
            <w:pPr>
              <w:spacing w:after="0"/>
              <w:jc w:val="center"/>
              <w:rPr>
                <w:rFonts w:ascii="Times New Roman" w:eastAsia="Times New Roman" w:hAnsi="Times New Roman" w:cs="Times New Roman"/>
                <w:b/>
                <w:bCs/>
                <w:color w:val="000000"/>
                <w:lang w:eastAsia="en-US"/>
              </w:rPr>
            </w:pPr>
            <w:r w:rsidRPr="00BD2240">
              <w:rPr>
                <w:rFonts w:ascii="Times New Roman" w:eastAsia="Times New Roman" w:hAnsi="Times New Roman" w:cs="Times New Roman"/>
                <w:b/>
                <w:bCs/>
                <w:color w:val="000000"/>
                <w:sz w:val="22"/>
                <w:szCs w:val="22"/>
                <w:lang w:eastAsia="en-US"/>
              </w:rPr>
              <w:lastRenderedPageBreak/>
              <w:t xml:space="preserve">Appendix Table </w:t>
            </w:r>
            <w:r>
              <w:rPr>
                <w:rFonts w:ascii="Times New Roman" w:eastAsia="Times New Roman" w:hAnsi="Times New Roman" w:cs="Times New Roman"/>
                <w:b/>
                <w:bCs/>
                <w:color w:val="000000"/>
                <w:sz w:val="22"/>
                <w:szCs w:val="22"/>
                <w:lang w:eastAsia="en-US"/>
              </w:rPr>
              <w:t>2</w:t>
            </w:r>
            <w:r w:rsidRPr="00BD2240">
              <w:rPr>
                <w:rFonts w:ascii="Times New Roman" w:eastAsia="Times New Roman" w:hAnsi="Times New Roman" w:cs="Times New Roman"/>
                <w:b/>
                <w:bCs/>
                <w:color w:val="000000"/>
                <w:sz w:val="22"/>
                <w:szCs w:val="22"/>
                <w:lang w:eastAsia="en-US"/>
              </w:rPr>
              <w:t>: Comparing Included and Excluded Census Blocks</w:t>
            </w:r>
          </w:p>
        </w:tc>
      </w:tr>
      <w:tr w:rsidR="00B80D2D" w:rsidRPr="00BD2240" w:rsidTr="007444A6">
        <w:trPr>
          <w:trHeight w:val="320"/>
        </w:trPr>
        <w:tc>
          <w:tcPr>
            <w:tcW w:w="4326" w:type="dxa"/>
            <w:tcBorders>
              <w:top w:val="nil"/>
              <w:left w:val="nil"/>
              <w:bottom w:val="nil"/>
              <w:right w:val="nil"/>
            </w:tcBorders>
            <w:shd w:val="clear" w:color="auto" w:fill="auto"/>
            <w:noWrap/>
            <w:vAlign w:val="bottom"/>
            <w:hideMark/>
          </w:tcPr>
          <w:p w:rsidR="00B80D2D" w:rsidRPr="00BD2240" w:rsidRDefault="00B80D2D" w:rsidP="007444A6">
            <w:pPr>
              <w:spacing w:after="0"/>
              <w:jc w:val="center"/>
              <w:rPr>
                <w:rFonts w:ascii="Times New Roman" w:eastAsia="Times New Roman" w:hAnsi="Times New Roman" w:cs="Times New Roman"/>
                <w:b/>
                <w:bCs/>
                <w:color w:val="000000"/>
                <w:lang w:eastAsia="en-US"/>
              </w:rPr>
            </w:pPr>
          </w:p>
        </w:tc>
        <w:tc>
          <w:tcPr>
            <w:tcW w:w="1766" w:type="dxa"/>
            <w:tcBorders>
              <w:top w:val="nil"/>
              <w:left w:val="nil"/>
              <w:bottom w:val="nil"/>
              <w:right w:val="nil"/>
            </w:tcBorders>
            <w:shd w:val="clear" w:color="auto" w:fill="auto"/>
            <w:noWrap/>
            <w:vAlign w:val="bottom"/>
            <w:hideMark/>
          </w:tcPr>
          <w:p w:rsidR="00B80D2D" w:rsidRPr="00BD2240" w:rsidRDefault="00B80D2D" w:rsidP="007444A6">
            <w:pPr>
              <w:spacing w:after="0"/>
              <w:jc w:val="center"/>
              <w:rPr>
                <w:rFonts w:ascii="Times New Roman" w:eastAsia="Times New Roman" w:hAnsi="Times New Roman" w:cs="Times New Roman"/>
                <w:color w:val="000000"/>
                <w:lang w:eastAsia="en-US"/>
              </w:rPr>
            </w:pPr>
            <w:r w:rsidRPr="00BD2240">
              <w:rPr>
                <w:rFonts w:ascii="Times New Roman" w:eastAsia="Times New Roman" w:hAnsi="Times New Roman" w:cs="Times New Roman"/>
                <w:color w:val="000000"/>
                <w:sz w:val="22"/>
                <w:szCs w:val="22"/>
                <w:lang w:eastAsia="en-US"/>
              </w:rPr>
              <w:t>Unemployment</w:t>
            </w:r>
          </w:p>
        </w:tc>
        <w:tc>
          <w:tcPr>
            <w:tcW w:w="1681" w:type="dxa"/>
            <w:tcBorders>
              <w:top w:val="nil"/>
              <w:left w:val="nil"/>
              <w:bottom w:val="nil"/>
              <w:right w:val="nil"/>
            </w:tcBorders>
            <w:shd w:val="clear" w:color="auto" w:fill="auto"/>
            <w:noWrap/>
            <w:vAlign w:val="bottom"/>
            <w:hideMark/>
          </w:tcPr>
          <w:p w:rsidR="00B80D2D" w:rsidRPr="00BD2240" w:rsidRDefault="00B80D2D" w:rsidP="007444A6">
            <w:pPr>
              <w:spacing w:after="0"/>
              <w:jc w:val="center"/>
              <w:rPr>
                <w:rFonts w:ascii="Times New Roman" w:eastAsia="Times New Roman" w:hAnsi="Times New Roman" w:cs="Times New Roman"/>
                <w:color w:val="000000"/>
                <w:lang w:eastAsia="en-US"/>
              </w:rPr>
            </w:pPr>
            <w:r w:rsidRPr="00BD2240">
              <w:rPr>
                <w:rFonts w:ascii="Times New Roman" w:eastAsia="Times New Roman" w:hAnsi="Times New Roman" w:cs="Times New Roman"/>
                <w:color w:val="000000"/>
                <w:sz w:val="22"/>
                <w:szCs w:val="22"/>
                <w:lang w:eastAsia="en-US"/>
              </w:rPr>
              <w:t>Hours Worked</w:t>
            </w:r>
          </w:p>
        </w:tc>
        <w:tc>
          <w:tcPr>
            <w:tcW w:w="1766" w:type="dxa"/>
            <w:tcBorders>
              <w:top w:val="nil"/>
              <w:left w:val="nil"/>
              <w:bottom w:val="nil"/>
              <w:right w:val="nil"/>
            </w:tcBorders>
            <w:shd w:val="clear" w:color="auto" w:fill="auto"/>
            <w:noWrap/>
            <w:vAlign w:val="bottom"/>
            <w:hideMark/>
          </w:tcPr>
          <w:p w:rsidR="00B80D2D" w:rsidRPr="00BD2240" w:rsidRDefault="00B80D2D" w:rsidP="007444A6">
            <w:pPr>
              <w:spacing w:after="0"/>
              <w:jc w:val="center"/>
              <w:rPr>
                <w:rFonts w:ascii="Times New Roman" w:eastAsia="Times New Roman" w:hAnsi="Times New Roman" w:cs="Times New Roman"/>
                <w:color w:val="000000"/>
                <w:lang w:eastAsia="en-US"/>
              </w:rPr>
            </w:pPr>
            <w:r w:rsidRPr="00BD2240">
              <w:rPr>
                <w:rFonts w:ascii="Times New Roman" w:eastAsia="Times New Roman" w:hAnsi="Times New Roman" w:cs="Times New Roman"/>
                <w:color w:val="000000"/>
                <w:sz w:val="22"/>
                <w:szCs w:val="22"/>
                <w:lang w:eastAsia="en-US"/>
              </w:rPr>
              <w:t>Unemployment</w:t>
            </w:r>
          </w:p>
        </w:tc>
        <w:tc>
          <w:tcPr>
            <w:tcW w:w="1681" w:type="dxa"/>
            <w:tcBorders>
              <w:top w:val="nil"/>
              <w:left w:val="nil"/>
              <w:bottom w:val="nil"/>
              <w:right w:val="nil"/>
            </w:tcBorders>
            <w:shd w:val="clear" w:color="auto" w:fill="auto"/>
            <w:noWrap/>
            <w:vAlign w:val="bottom"/>
            <w:hideMark/>
          </w:tcPr>
          <w:p w:rsidR="00B80D2D" w:rsidRPr="00BD2240" w:rsidRDefault="00B80D2D" w:rsidP="007444A6">
            <w:pPr>
              <w:spacing w:after="0"/>
              <w:jc w:val="center"/>
              <w:rPr>
                <w:rFonts w:ascii="Times New Roman" w:eastAsia="Times New Roman" w:hAnsi="Times New Roman" w:cs="Times New Roman"/>
                <w:color w:val="000000"/>
                <w:lang w:eastAsia="en-US"/>
              </w:rPr>
            </w:pPr>
            <w:r w:rsidRPr="00BD2240">
              <w:rPr>
                <w:rFonts w:ascii="Times New Roman" w:eastAsia="Times New Roman" w:hAnsi="Times New Roman" w:cs="Times New Roman"/>
                <w:color w:val="000000"/>
                <w:sz w:val="22"/>
                <w:szCs w:val="22"/>
                <w:lang w:eastAsia="en-US"/>
              </w:rPr>
              <w:t>Hours Worked</w:t>
            </w:r>
          </w:p>
        </w:tc>
      </w:tr>
      <w:tr w:rsidR="00B80D2D" w:rsidRPr="00BD2240" w:rsidTr="007444A6">
        <w:trPr>
          <w:trHeight w:val="300"/>
        </w:trPr>
        <w:tc>
          <w:tcPr>
            <w:tcW w:w="4326" w:type="dxa"/>
            <w:tcBorders>
              <w:top w:val="nil"/>
              <w:left w:val="nil"/>
              <w:bottom w:val="single" w:sz="4" w:space="0" w:color="auto"/>
              <w:right w:val="nil"/>
            </w:tcBorders>
            <w:shd w:val="clear" w:color="auto" w:fill="auto"/>
            <w:noWrap/>
            <w:vAlign w:val="bottom"/>
            <w:hideMark/>
          </w:tcPr>
          <w:p w:rsidR="00B80D2D" w:rsidRPr="00BD2240" w:rsidRDefault="00B80D2D" w:rsidP="007444A6">
            <w:pPr>
              <w:spacing w:after="0"/>
              <w:rPr>
                <w:rFonts w:ascii="Times New Roman" w:eastAsia="Times New Roman" w:hAnsi="Times New Roman" w:cs="Times New Roman"/>
                <w:lang w:eastAsia="en-US"/>
              </w:rPr>
            </w:pPr>
            <w:r w:rsidRPr="00BD2240">
              <w:rPr>
                <w:rFonts w:ascii="Times New Roman" w:eastAsia="Times New Roman" w:hAnsi="Times New Roman" w:cs="Times New Roman"/>
                <w:sz w:val="22"/>
                <w:szCs w:val="22"/>
                <w:lang w:eastAsia="en-US"/>
              </w:rPr>
              <w:t> </w:t>
            </w:r>
          </w:p>
        </w:tc>
        <w:tc>
          <w:tcPr>
            <w:tcW w:w="1766" w:type="dxa"/>
            <w:tcBorders>
              <w:top w:val="nil"/>
              <w:left w:val="nil"/>
              <w:bottom w:val="single" w:sz="4" w:space="0" w:color="auto"/>
              <w:right w:val="nil"/>
            </w:tcBorders>
            <w:shd w:val="clear" w:color="auto" w:fill="auto"/>
            <w:noWrap/>
            <w:vAlign w:val="bottom"/>
            <w:hideMark/>
          </w:tcPr>
          <w:p w:rsidR="00B80D2D" w:rsidRPr="00BD2240" w:rsidRDefault="00B80D2D" w:rsidP="007444A6">
            <w:pPr>
              <w:spacing w:after="0"/>
              <w:jc w:val="center"/>
              <w:rPr>
                <w:rFonts w:ascii="Times New Roman" w:eastAsia="Times New Roman" w:hAnsi="Times New Roman" w:cs="Times New Roman"/>
                <w:lang w:eastAsia="en-US"/>
              </w:rPr>
            </w:pPr>
            <w:r w:rsidRPr="00BD2240">
              <w:rPr>
                <w:rFonts w:ascii="Times New Roman" w:eastAsia="Times New Roman" w:hAnsi="Times New Roman" w:cs="Times New Roman"/>
                <w:sz w:val="22"/>
                <w:szCs w:val="22"/>
                <w:lang w:eastAsia="en-US"/>
              </w:rPr>
              <w:t>(1)</w:t>
            </w:r>
          </w:p>
        </w:tc>
        <w:tc>
          <w:tcPr>
            <w:tcW w:w="1681" w:type="dxa"/>
            <w:tcBorders>
              <w:top w:val="nil"/>
              <w:left w:val="nil"/>
              <w:bottom w:val="single" w:sz="4" w:space="0" w:color="auto"/>
              <w:right w:val="nil"/>
            </w:tcBorders>
            <w:shd w:val="clear" w:color="auto" w:fill="auto"/>
            <w:noWrap/>
            <w:vAlign w:val="bottom"/>
            <w:hideMark/>
          </w:tcPr>
          <w:p w:rsidR="00B80D2D" w:rsidRPr="00BD2240" w:rsidRDefault="00B80D2D" w:rsidP="007444A6">
            <w:pPr>
              <w:spacing w:after="0"/>
              <w:jc w:val="center"/>
              <w:rPr>
                <w:rFonts w:ascii="Times New Roman" w:eastAsia="Times New Roman" w:hAnsi="Times New Roman" w:cs="Times New Roman"/>
                <w:lang w:eastAsia="en-US"/>
              </w:rPr>
            </w:pPr>
            <w:r w:rsidRPr="00BD2240">
              <w:rPr>
                <w:rFonts w:ascii="Times New Roman" w:eastAsia="Times New Roman" w:hAnsi="Times New Roman" w:cs="Times New Roman"/>
                <w:sz w:val="22"/>
                <w:szCs w:val="22"/>
                <w:lang w:eastAsia="en-US"/>
              </w:rPr>
              <w:t>(2)</w:t>
            </w:r>
          </w:p>
        </w:tc>
        <w:tc>
          <w:tcPr>
            <w:tcW w:w="1766" w:type="dxa"/>
            <w:tcBorders>
              <w:top w:val="nil"/>
              <w:left w:val="nil"/>
              <w:bottom w:val="single" w:sz="4" w:space="0" w:color="auto"/>
              <w:right w:val="nil"/>
            </w:tcBorders>
            <w:shd w:val="clear" w:color="auto" w:fill="auto"/>
            <w:noWrap/>
            <w:vAlign w:val="bottom"/>
            <w:hideMark/>
          </w:tcPr>
          <w:p w:rsidR="00B80D2D" w:rsidRPr="00BD2240" w:rsidRDefault="00B80D2D" w:rsidP="007444A6">
            <w:pPr>
              <w:spacing w:after="0"/>
              <w:jc w:val="center"/>
              <w:rPr>
                <w:rFonts w:ascii="Times New Roman" w:eastAsia="Times New Roman" w:hAnsi="Times New Roman" w:cs="Times New Roman"/>
                <w:lang w:eastAsia="en-US"/>
              </w:rPr>
            </w:pPr>
            <w:r w:rsidRPr="00BD2240">
              <w:rPr>
                <w:rFonts w:ascii="Times New Roman" w:eastAsia="Times New Roman" w:hAnsi="Times New Roman" w:cs="Times New Roman"/>
                <w:sz w:val="22"/>
                <w:szCs w:val="22"/>
                <w:lang w:eastAsia="en-US"/>
              </w:rPr>
              <w:t>(3)</w:t>
            </w:r>
          </w:p>
        </w:tc>
        <w:tc>
          <w:tcPr>
            <w:tcW w:w="1681" w:type="dxa"/>
            <w:tcBorders>
              <w:top w:val="nil"/>
              <w:left w:val="nil"/>
              <w:bottom w:val="single" w:sz="4" w:space="0" w:color="auto"/>
              <w:right w:val="nil"/>
            </w:tcBorders>
            <w:shd w:val="clear" w:color="auto" w:fill="auto"/>
            <w:noWrap/>
            <w:vAlign w:val="bottom"/>
            <w:hideMark/>
          </w:tcPr>
          <w:p w:rsidR="00B80D2D" w:rsidRPr="00BD2240" w:rsidRDefault="00B80D2D" w:rsidP="007444A6">
            <w:pPr>
              <w:spacing w:after="0"/>
              <w:jc w:val="center"/>
              <w:rPr>
                <w:rFonts w:ascii="Times New Roman" w:eastAsia="Times New Roman" w:hAnsi="Times New Roman" w:cs="Times New Roman"/>
                <w:lang w:eastAsia="en-US"/>
              </w:rPr>
            </w:pPr>
            <w:r w:rsidRPr="00BD2240">
              <w:rPr>
                <w:rFonts w:ascii="Times New Roman" w:eastAsia="Times New Roman" w:hAnsi="Times New Roman" w:cs="Times New Roman"/>
                <w:sz w:val="22"/>
                <w:szCs w:val="22"/>
                <w:lang w:eastAsia="en-US"/>
              </w:rPr>
              <w:t>(4)</w:t>
            </w:r>
          </w:p>
        </w:tc>
      </w:tr>
      <w:tr w:rsidR="00B80D2D" w:rsidRPr="00BD2240" w:rsidTr="007444A6">
        <w:trPr>
          <w:trHeight w:val="300"/>
        </w:trPr>
        <w:tc>
          <w:tcPr>
            <w:tcW w:w="4326" w:type="dxa"/>
            <w:tcBorders>
              <w:top w:val="nil"/>
              <w:left w:val="nil"/>
              <w:bottom w:val="nil"/>
              <w:right w:val="nil"/>
            </w:tcBorders>
            <w:shd w:val="clear" w:color="auto" w:fill="auto"/>
            <w:noWrap/>
            <w:vAlign w:val="bottom"/>
            <w:hideMark/>
          </w:tcPr>
          <w:p w:rsidR="00B80D2D" w:rsidRPr="007E3D61" w:rsidRDefault="00B80D2D" w:rsidP="007444A6">
            <w:pPr>
              <w:spacing w:after="0"/>
              <w:rPr>
                <w:rFonts w:ascii="Times New Roman" w:eastAsia="Times New Roman" w:hAnsi="Times New Roman" w:cs="Times New Roman"/>
                <w:lang w:eastAsia="en-US"/>
              </w:rPr>
            </w:pPr>
            <w:r w:rsidRPr="007E3D61">
              <w:rPr>
                <w:rFonts w:ascii="Times New Roman" w:eastAsia="Times New Roman" w:hAnsi="Times New Roman" w:cs="Times New Roman"/>
                <w:sz w:val="22"/>
                <w:szCs w:val="22"/>
                <w:lang w:eastAsia="en-US"/>
              </w:rPr>
              <w:t>Matched to Location</w:t>
            </w:r>
          </w:p>
        </w:tc>
        <w:tc>
          <w:tcPr>
            <w:tcW w:w="1766" w:type="dxa"/>
            <w:tcBorders>
              <w:top w:val="nil"/>
              <w:left w:val="nil"/>
              <w:bottom w:val="nil"/>
              <w:right w:val="nil"/>
            </w:tcBorders>
            <w:shd w:val="clear" w:color="auto" w:fill="auto"/>
            <w:noWrap/>
            <w:vAlign w:val="bottom"/>
            <w:hideMark/>
          </w:tcPr>
          <w:p w:rsidR="00B80D2D" w:rsidRPr="007E3D61" w:rsidRDefault="00B80D2D" w:rsidP="007444A6">
            <w:pPr>
              <w:spacing w:after="0"/>
              <w:jc w:val="center"/>
              <w:rPr>
                <w:rFonts w:ascii="Times New Roman" w:eastAsia="Times New Roman" w:hAnsi="Times New Roman" w:cs="Times New Roman"/>
                <w:color w:val="000000"/>
                <w:lang w:eastAsia="en-US"/>
              </w:rPr>
            </w:pPr>
            <w:r w:rsidRPr="007E3D61">
              <w:rPr>
                <w:rFonts w:ascii="Times New Roman" w:eastAsia="Times New Roman" w:hAnsi="Times New Roman" w:cs="Times New Roman"/>
                <w:color w:val="000000"/>
                <w:lang w:eastAsia="en-US"/>
              </w:rPr>
              <w:t>-0.0000</w:t>
            </w:r>
          </w:p>
        </w:tc>
        <w:tc>
          <w:tcPr>
            <w:tcW w:w="1681" w:type="dxa"/>
            <w:tcBorders>
              <w:top w:val="nil"/>
              <w:left w:val="nil"/>
              <w:bottom w:val="nil"/>
              <w:right w:val="nil"/>
            </w:tcBorders>
            <w:shd w:val="clear" w:color="auto" w:fill="auto"/>
            <w:noWrap/>
            <w:vAlign w:val="bottom"/>
            <w:hideMark/>
          </w:tcPr>
          <w:p w:rsidR="00B80D2D" w:rsidRPr="007E3D61" w:rsidRDefault="00B80D2D" w:rsidP="007444A6">
            <w:pPr>
              <w:spacing w:after="0"/>
              <w:jc w:val="center"/>
              <w:rPr>
                <w:rFonts w:ascii="Times New Roman" w:eastAsia="Times New Roman" w:hAnsi="Times New Roman" w:cs="Times New Roman"/>
                <w:color w:val="000000"/>
                <w:lang w:eastAsia="en-US"/>
              </w:rPr>
            </w:pPr>
            <w:r w:rsidRPr="007E3D61">
              <w:rPr>
                <w:rFonts w:ascii="Times New Roman" w:eastAsia="Times New Roman" w:hAnsi="Times New Roman" w:cs="Times New Roman"/>
                <w:color w:val="000000"/>
                <w:lang w:eastAsia="en-US"/>
              </w:rPr>
              <w:t>-0.6072</w:t>
            </w:r>
          </w:p>
        </w:tc>
        <w:tc>
          <w:tcPr>
            <w:tcW w:w="1766" w:type="dxa"/>
            <w:tcBorders>
              <w:top w:val="nil"/>
              <w:left w:val="nil"/>
              <w:bottom w:val="nil"/>
              <w:right w:val="nil"/>
            </w:tcBorders>
            <w:shd w:val="clear" w:color="auto" w:fill="auto"/>
            <w:noWrap/>
            <w:vAlign w:val="bottom"/>
            <w:hideMark/>
          </w:tcPr>
          <w:p w:rsidR="00B80D2D" w:rsidRPr="007E3D61" w:rsidRDefault="00B80D2D" w:rsidP="007444A6">
            <w:pPr>
              <w:spacing w:after="0"/>
              <w:jc w:val="center"/>
              <w:rPr>
                <w:rFonts w:ascii="Times New Roman" w:eastAsia="Times New Roman" w:hAnsi="Times New Roman" w:cs="Times New Roman"/>
                <w:lang w:eastAsia="en-US"/>
              </w:rPr>
            </w:pPr>
          </w:p>
        </w:tc>
        <w:tc>
          <w:tcPr>
            <w:tcW w:w="1681" w:type="dxa"/>
            <w:tcBorders>
              <w:top w:val="nil"/>
              <w:left w:val="nil"/>
              <w:bottom w:val="nil"/>
              <w:right w:val="nil"/>
            </w:tcBorders>
            <w:shd w:val="clear" w:color="auto" w:fill="auto"/>
            <w:noWrap/>
            <w:vAlign w:val="bottom"/>
            <w:hideMark/>
          </w:tcPr>
          <w:p w:rsidR="00B80D2D" w:rsidRPr="007E3D61" w:rsidRDefault="00B80D2D" w:rsidP="007444A6">
            <w:pPr>
              <w:spacing w:after="0"/>
              <w:jc w:val="center"/>
              <w:rPr>
                <w:rFonts w:ascii="Times New Roman" w:eastAsia="Times New Roman" w:hAnsi="Times New Roman" w:cs="Times New Roman"/>
                <w:lang w:eastAsia="en-US"/>
              </w:rPr>
            </w:pPr>
          </w:p>
        </w:tc>
      </w:tr>
      <w:tr w:rsidR="00B80D2D" w:rsidRPr="00BD2240" w:rsidTr="007444A6">
        <w:trPr>
          <w:trHeight w:val="300"/>
        </w:trPr>
        <w:tc>
          <w:tcPr>
            <w:tcW w:w="4326" w:type="dxa"/>
            <w:tcBorders>
              <w:top w:val="nil"/>
              <w:left w:val="nil"/>
              <w:bottom w:val="nil"/>
              <w:right w:val="nil"/>
            </w:tcBorders>
            <w:shd w:val="clear" w:color="auto" w:fill="auto"/>
            <w:noWrap/>
            <w:vAlign w:val="bottom"/>
            <w:hideMark/>
          </w:tcPr>
          <w:p w:rsidR="00B80D2D" w:rsidRPr="007E3D61" w:rsidRDefault="00B80D2D" w:rsidP="007444A6">
            <w:pPr>
              <w:spacing w:after="0"/>
              <w:rPr>
                <w:rFonts w:ascii="Times New Roman" w:eastAsia="Times New Roman" w:hAnsi="Times New Roman" w:cs="Times New Roman"/>
                <w:lang w:eastAsia="en-US"/>
              </w:rPr>
            </w:pPr>
          </w:p>
        </w:tc>
        <w:tc>
          <w:tcPr>
            <w:tcW w:w="1766" w:type="dxa"/>
            <w:tcBorders>
              <w:top w:val="nil"/>
              <w:left w:val="nil"/>
              <w:bottom w:val="nil"/>
              <w:right w:val="nil"/>
            </w:tcBorders>
            <w:shd w:val="clear" w:color="auto" w:fill="auto"/>
            <w:noWrap/>
            <w:vAlign w:val="bottom"/>
            <w:hideMark/>
          </w:tcPr>
          <w:p w:rsidR="00B80D2D" w:rsidRPr="007E3D61" w:rsidRDefault="00BE5A7C" w:rsidP="007444A6">
            <w:pPr>
              <w:spacing w:after="0"/>
              <w:jc w:val="center"/>
              <w:rPr>
                <w:rFonts w:ascii="Times New Roman" w:eastAsia="Times New Roman" w:hAnsi="Times New Roman" w:cs="Times New Roman"/>
                <w:color w:val="000000"/>
                <w:lang w:eastAsia="en-US"/>
              </w:rPr>
            </w:pPr>
            <w:r w:rsidRPr="007E3D61">
              <w:rPr>
                <w:rFonts w:ascii="Times New Roman" w:eastAsia="Times New Roman" w:hAnsi="Times New Roman" w:cs="Times New Roman"/>
                <w:color w:val="000000"/>
                <w:lang w:eastAsia="en-US"/>
              </w:rPr>
              <w:t>(0.0020</w:t>
            </w:r>
            <w:r w:rsidR="00B80D2D" w:rsidRPr="007E3D61">
              <w:rPr>
                <w:rFonts w:ascii="Times New Roman" w:eastAsia="Times New Roman" w:hAnsi="Times New Roman" w:cs="Times New Roman"/>
                <w:color w:val="000000"/>
                <w:lang w:eastAsia="en-US"/>
              </w:rPr>
              <w:t>)</w:t>
            </w:r>
          </w:p>
        </w:tc>
        <w:tc>
          <w:tcPr>
            <w:tcW w:w="1681" w:type="dxa"/>
            <w:tcBorders>
              <w:top w:val="nil"/>
              <w:left w:val="nil"/>
              <w:bottom w:val="nil"/>
              <w:right w:val="nil"/>
            </w:tcBorders>
            <w:shd w:val="clear" w:color="auto" w:fill="auto"/>
            <w:noWrap/>
            <w:vAlign w:val="bottom"/>
            <w:hideMark/>
          </w:tcPr>
          <w:p w:rsidR="00B80D2D" w:rsidRPr="007E3D61" w:rsidRDefault="00BE5A7C" w:rsidP="007444A6">
            <w:pPr>
              <w:spacing w:after="0"/>
              <w:jc w:val="center"/>
              <w:rPr>
                <w:rFonts w:ascii="Times New Roman" w:eastAsia="Times New Roman" w:hAnsi="Times New Roman" w:cs="Times New Roman"/>
                <w:color w:val="000000"/>
                <w:lang w:eastAsia="en-US"/>
              </w:rPr>
            </w:pPr>
            <w:r w:rsidRPr="007E3D61">
              <w:rPr>
                <w:rFonts w:ascii="Times New Roman" w:eastAsia="Times New Roman" w:hAnsi="Times New Roman" w:cs="Times New Roman"/>
                <w:color w:val="000000"/>
                <w:lang w:eastAsia="en-US"/>
              </w:rPr>
              <w:t>(0.5367</w:t>
            </w:r>
            <w:r w:rsidR="00B80D2D" w:rsidRPr="007E3D61">
              <w:rPr>
                <w:rFonts w:ascii="Times New Roman" w:eastAsia="Times New Roman" w:hAnsi="Times New Roman" w:cs="Times New Roman"/>
                <w:color w:val="000000"/>
                <w:lang w:eastAsia="en-US"/>
              </w:rPr>
              <w:t>)</w:t>
            </w:r>
          </w:p>
        </w:tc>
        <w:tc>
          <w:tcPr>
            <w:tcW w:w="1766" w:type="dxa"/>
            <w:tcBorders>
              <w:top w:val="nil"/>
              <w:left w:val="nil"/>
              <w:bottom w:val="nil"/>
              <w:right w:val="nil"/>
            </w:tcBorders>
            <w:shd w:val="clear" w:color="auto" w:fill="auto"/>
            <w:noWrap/>
            <w:vAlign w:val="bottom"/>
            <w:hideMark/>
          </w:tcPr>
          <w:p w:rsidR="00B80D2D" w:rsidRPr="007E3D61" w:rsidRDefault="00B80D2D" w:rsidP="007444A6">
            <w:pPr>
              <w:spacing w:after="0"/>
              <w:jc w:val="center"/>
              <w:rPr>
                <w:rFonts w:ascii="Times New Roman" w:eastAsia="Times New Roman" w:hAnsi="Times New Roman" w:cs="Times New Roman"/>
                <w:lang w:eastAsia="en-US"/>
              </w:rPr>
            </w:pPr>
          </w:p>
        </w:tc>
        <w:tc>
          <w:tcPr>
            <w:tcW w:w="1681" w:type="dxa"/>
            <w:tcBorders>
              <w:top w:val="nil"/>
              <w:left w:val="nil"/>
              <w:bottom w:val="nil"/>
              <w:right w:val="nil"/>
            </w:tcBorders>
            <w:shd w:val="clear" w:color="auto" w:fill="auto"/>
            <w:noWrap/>
            <w:vAlign w:val="bottom"/>
            <w:hideMark/>
          </w:tcPr>
          <w:p w:rsidR="00B80D2D" w:rsidRPr="007E3D61" w:rsidRDefault="00B80D2D" w:rsidP="007444A6">
            <w:pPr>
              <w:spacing w:after="0"/>
              <w:jc w:val="center"/>
              <w:rPr>
                <w:rFonts w:ascii="Times New Roman" w:eastAsia="Times New Roman" w:hAnsi="Times New Roman" w:cs="Times New Roman"/>
                <w:lang w:eastAsia="en-US"/>
              </w:rPr>
            </w:pPr>
          </w:p>
        </w:tc>
      </w:tr>
      <w:tr w:rsidR="00B80D2D" w:rsidRPr="00BD2240" w:rsidTr="007444A6">
        <w:trPr>
          <w:trHeight w:val="300"/>
        </w:trPr>
        <w:tc>
          <w:tcPr>
            <w:tcW w:w="4326" w:type="dxa"/>
            <w:tcBorders>
              <w:top w:val="nil"/>
              <w:left w:val="nil"/>
              <w:bottom w:val="nil"/>
              <w:right w:val="nil"/>
            </w:tcBorders>
            <w:shd w:val="clear" w:color="auto" w:fill="auto"/>
            <w:noWrap/>
            <w:vAlign w:val="bottom"/>
            <w:hideMark/>
          </w:tcPr>
          <w:p w:rsidR="00B80D2D" w:rsidRPr="007E3D61" w:rsidRDefault="00B80D2D" w:rsidP="00771A0C">
            <w:pPr>
              <w:spacing w:after="0"/>
              <w:rPr>
                <w:rFonts w:ascii="Times New Roman" w:eastAsia="Times New Roman" w:hAnsi="Times New Roman" w:cs="Times New Roman"/>
                <w:lang w:eastAsia="en-US"/>
              </w:rPr>
            </w:pPr>
            <w:r w:rsidRPr="007E3D61">
              <w:rPr>
                <w:rFonts w:ascii="Times New Roman" w:eastAsia="Times New Roman" w:hAnsi="Times New Roman" w:cs="Times New Roman"/>
                <w:sz w:val="22"/>
                <w:szCs w:val="22"/>
                <w:lang w:eastAsia="en-US"/>
              </w:rPr>
              <w:t>Matched and Within 8</w:t>
            </w:r>
            <w:r w:rsidR="00771A0C" w:rsidRPr="007E3D61">
              <w:rPr>
                <w:rFonts w:ascii="Times New Roman" w:eastAsia="Times New Roman" w:hAnsi="Times New Roman" w:cs="Times New Roman"/>
                <w:sz w:val="22"/>
                <w:szCs w:val="22"/>
                <w:lang w:eastAsia="en-US"/>
              </w:rPr>
              <w:t xml:space="preserve"> km</w:t>
            </w:r>
            <w:r w:rsidRPr="007E3D61">
              <w:rPr>
                <w:rFonts w:ascii="Times New Roman" w:eastAsia="Times New Roman" w:hAnsi="Times New Roman" w:cs="Times New Roman"/>
                <w:sz w:val="22"/>
                <w:szCs w:val="22"/>
                <w:lang w:eastAsia="en-US"/>
              </w:rPr>
              <w:t xml:space="preserve"> of a Station</w:t>
            </w:r>
          </w:p>
        </w:tc>
        <w:tc>
          <w:tcPr>
            <w:tcW w:w="1766" w:type="dxa"/>
            <w:tcBorders>
              <w:top w:val="nil"/>
              <w:left w:val="nil"/>
              <w:bottom w:val="nil"/>
              <w:right w:val="nil"/>
            </w:tcBorders>
            <w:shd w:val="clear" w:color="auto" w:fill="auto"/>
            <w:noWrap/>
            <w:vAlign w:val="bottom"/>
            <w:hideMark/>
          </w:tcPr>
          <w:p w:rsidR="00B80D2D" w:rsidRPr="007E3D61" w:rsidRDefault="00B80D2D" w:rsidP="007444A6">
            <w:pPr>
              <w:spacing w:after="0"/>
              <w:jc w:val="center"/>
              <w:rPr>
                <w:rFonts w:ascii="Times New Roman" w:eastAsia="Times New Roman" w:hAnsi="Times New Roman" w:cs="Times New Roman"/>
                <w:lang w:eastAsia="en-US"/>
              </w:rPr>
            </w:pPr>
          </w:p>
        </w:tc>
        <w:tc>
          <w:tcPr>
            <w:tcW w:w="1681" w:type="dxa"/>
            <w:tcBorders>
              <w:top w:val="nil"/>
              <w:left w:val="nil"/>
              <w:bottom w:val="nil"/>
              <w:right w:val="nil"/>
            </w:tcBorders>
            <w:shd w:val="clear" w:color="auto" w:fill="auto"/>
            <w:noWrap/>
            <w:vAlign w:val="bottom"/>
            <w:hideMark/>
          </w:tcPr>
          <w:p w:rsidR="00B80D2D" w:rsidRPr="007E3D61" w:rsidRDefault="00B80D2D" w:rsidP="007444A6">
            <w:pPr>
              <w:spacing w:after="0"/>
              <w:jc w:val="center"/>
              <w:rPr>
                <w:rFonts w:ascii="Times New Roman" w:eastAsia="Times New Roman" w:hAnsi="Times New Roman" w:cs="Times New Roman"/>
                <w:lang w:eastAsia="en-US"/>
              </w:rPr>
            </w:pPr>
          </w:p>
        </w:tc>
        <w:tc>
          <w:tcPr>
            <w:tcW w:w="1766" w:type="dxa"/>
            <w:tcBorders>
              <w:top w:val="nil"/>
              <w:left w:val="nil"/>
              <w:bottom w:val="nil"/>
              <w:right w:val="nil"/>
            </w:tcBorders>
            <w:shd w:val="clear" w:color="auto" w:fill="auto"/>
            <w:noWrap/>
            <w:vAlign w:val="bottom"/>
            <w:hideMark/>
          </w:tcPr>
          <w:p w:rsidR="00B80D2D" w:rsidRPr="007E3D61" w:rsidRDefault="00B80D2D" w:rsidP="007444A6">
            <w:pPr>
              <w:spacing w:after="0"/>
              <w:jc w:val="center"/>
              <w:rPr>
                <w:rFonts w:ascii="Times New Roman" w:eastAsia="Times New Roman" w:hAnsi="Times New Roman" w:cs="Times New Roman"/>
                <w:color w:val="000000"/>
                <w:lang w:eastAsia="en-US"/>
              </w:rPr>
            </w:pPr>
            <w:r w:rsidRPr="007E3D61">
              <w:rPr>
                <w:rFonts w:ascii="Times New Roman" w:eastAsia="Times New Roman" w:hAnsi="Times New Roman" w:cs="Times New Roman"/>
                <w:color w:val="000000"/>
                <w:lang w:eastAsia="en-US"/>
              </w:rPr>
              <w:t>0.0039*</w:t>
            </w:r>
          </w:p>
        </w:tc>
        <w:tc>
          <w:tcPr>
            <w:tcW w:w="1681" w:type="dxa"/>
            <w:tcBorders>
              <w:top w:val="nil"/>
              <w:left w:val="nil"/>
              <w:bottom w:val="nil"/>
              <w:right w:val="nil"/>
            </w:tcBorders>
            <w:shd w:val="clear" w:color="auto" w:fill="auto"/>
            <w:noWrap/>
            <w:vAlign w:val="bottom"/>
            <w:hideMark/>
          </w:tcPr>
          <w:p w:rsidR="00B80D2D" w:rsidRPr="007E3D61" w:rsidRDefault="00B80D2D" w:rsidP="007444A6">
            <w:pPr>
              <w:spacing w:after="0"/>
              <w:jc w:val="center"/>
              <w:rPr>
                <w:rFonts w:ascii="Times New Roman" w:eastAsia="Times New Roman" w:hAnsi="Times New Roman" w:cs="Times New Roman"/>
                <w:color w:val="000000"/>
                <w:lang w:eastAsia="en-US"/>
              </w:rPr>
            </w:pPr>
            <w:r w:rsidRPr="007E3D61">
              <w:rPr>
                <w:rFonts w:ascii="Times New Roman" w:eastAsia="Times New Roman" w:hAnsi="Times New Roman" w:cs="Times New Roman"/>
                <w:color w:val="000000"/>
                <w:lang w:eastAsia="en-US"/>
              </w:rPr>
              <w:t>-1.2213***</w:t>
            </w:r>
          </w:p>
        </w:tc>
      </w:tr>
      <w:tr w:rsidR="00B80D2D" w:rsidRPr="00BD2240" w:rsidTr="007444A6">
        <w:trPr>
          <w:trHeight w:val="300"/>
        </w:trPr>
        <w:tc>
          <w:tcPr>
            <w:tcW w:w="4326" w:type="dxa"/>
            <w:tcBorders>
              <w:top w:val="nil"/>
              <w:left w:val="nil"/>
              <w:bottom w:val="nil"/>
              <w:right w:val="nil"/>
            </w:tcBorders>
            <w:shd w:val="clear" w:color="auto" w:fill="auto"/>
            <w:noWrap/>
            <w:vAlign w:val="bottom"/>
            <w:hideMark/>
          </w:tcPr>
          <w:p w:rsidR="00B80D2D" w:rsidRPr="007E3D61" w:rsidRDefault="00B80D2D" w:rsidP="007444A6">
            <w:pPr>
              <w:spacing w:after="0"/>
              <w:rPr>
                <w:rFonts w:ascii="Times New Roman" w:eastAsia="Times New Roman" w:hAnsi="Times New Roman" w:cs="Times New Roman"/>
                <w:lang w:eastAsia="en-US"/>
              </w:rPr>
            </w:pPr>
          </w:p>
        </w:tc>
        <w:tc>
          <w:tcPr>
            <w:tcW w:w="1766" w:type="dxa"/>
            <w:tcBorders>
              <w:top w:val="nil"/>
              <w:left w:val="nil"/>
              <w:bottom w:val="nil"/>
              <w:right w:val="nil"/>
            </w:tcBorders>
            <w:shd w:val="clear" w:color="auto" w:fill="auto"/>
            <w:noWrap/>
            <w:vAlign w:val="bottom"/>
            <w:hideMark/>
          </w:tcPr>
          <w:p w:rsidR="00B80D2D" w:rsidRPr="007E3D61" w:rsidRDefault="00B80D2D" w:rsidP="007444A6">
            <w:pPr>
              <w:spacing w:after="0"/>
              <w:jc w:val="center"/>
              <w:rPr>
                <w:rFonts w:ascii="Times New Roman" w:eastAsia="Times New Roman" w:hAnsi="Times New Roman" w:cs="Times New Roman"/>
                <w:lang w:eastAsia="en-US"/>
              </w:rPr>
            </w:pPr>
          </w:p>
        </w:tc>
        <w:tc>
          <w:tcPr>
            <w:tcW w:w="1681" w:type="dxa"/>
            <w:tcBorders>
              <w:top w:val="nil"/>
              <w:left w:val="nil"/>
              <w:bottom w:val="nil"/>
              <w:right w:val="nil"/>
            </w:tcBorders>
            <w:shd w:val="clear" w:color="auto" w:fill="auto"/>
            <w:noWrap/>
            <w:vAlign w:val="bottom"/>
            <w:hideMark/>
          </w:tcPr>
          <w:p w:rsidR="00B80D2D" w:rsidRPr="007E3D61" w:rsidRDefault="00B80D2D" w:rsidP="007444A6">
            <w:pPr>
              <w:spacing w:after="0"/>
              <w:jc w:val="center"/>
              <w:rPr>
                <w:rFonts w:ascii="Times New Roman" w:eastAsia="Times New Roman" w:hAnsi="Times New Roman" w:cs="Times New Roman"/>
                <w:lang w:eastAsia="en-US"/>
              </w:rPr>
            </w:pPr>
          </w:p>
        </w:tc>
        <w:tc>
          <w:tcPr>
            <w:tcW w:w="1766" w:type="dxa"/>
            <w:tcBorders>
              <w:top w:val="nil"/>
              <w:left w:val="nil"/>
              <w:bottom w:val="nil"/>
              <w:right w:val="nil"/>
            </w:tcBorders>
            <w:shd w:val="clear" w:color="auto" w:fill="auto"/>
            <w:noWrap/>
            <w:vAlign w:val="bottom"/>
            <w:hideMark/>
          </w:tcPr>
          <w:p w:rsidR="00B80D2D" w:rsidRPr="007E3D61" w:rsidRDefault="0064759B" w:rsidP="007444A6">
            <w:pPr>
              <w:spacing w:after="0"/>
              <w:jc w:val="center"/>
              <w:rPr>
                <w:rFonts w:ascii="Times New Roman" w:eastAsia="Times New Roman" w:hAnsi="Times New Roman" w:cs="Times New Roman"/>
                <w:color w:val="000000"/>
                <w:lang w:eastAsia="en-US"/>
              </w:rPr>
            </w:pPr>
            <w:r w:rsidRPr="007E3D61">
              <w:rPr>
                <w:rFonts w:ascii="Times New Roman" w:eastAsia="Times New Roman" w:hAnsi="Times New Roman" w:cs="Times New Roman"/>
                <w:color w:val="000000"/>
                <w:lang w:eastAsia="en-US"/>
              </w:rPr>
              <w:t>(0.0022</w:t>
            </w:r>
            <w:r w:rsidR="00B80D2D" w:rsidRPr="007E3D61">
              <w:rPr>
                <w:rFonts w:ascii="Times New Roman" w:eastAsia="Times New Roman" w:hAnsi="Times New Roman" w:cs="Times New Roman"/>
                <w:color w:val="000000"/>
                <w:lang w:eastAsia="en-US"/>
              </w:rPr>
              <w:t>)</w:t>
            </w:r>
          </w:p>
        </w:tc>
        <w:tc>
          <w:tcPr>
            <w:tcW w:w="1681" w:type="dxa"/>
            <w:tcBorders>
              <w:top w:val="nil"/>
              <w:left w:val="nil"/>
              <w:bottom w:val="nil"/>
              <w:right w:val="nil"/>
            </w:tcBorders>
            <w:shd w:val="clear" w:color="auto" w:fill="auto"/>
            <w:noWrap/>
            <w:vAlign w:val="bottom"/>
            <w:hideMark/>
          </w:tcPr>
          <w:p w:rsidR="00B80D2D" w:rsidRPr="007E3D61" w:rsidRDefault="00B80D2D" w:rsidP="0064759B">
            <w:pPr>
              <w:spacing w:after="0"/>
              <w:jc w:val="center"/>
              <w:rPr>
                <w:rFonts w:ascii="Times New Roman" w:eastAsia="Times New Roman" w:hAnsi="Times New Roman" w:cs="Times New Roman"/>
                <w:color w:val="000000"/>
                <w:lang w:eastAsia="en-US"/>
              </w:rPr>
            </w:pPr>
            <w:r w:rsidRPr="007E3D61">
              <w:rPr>
                <w:rFonts w:ascii="Times New Roman" w:eastAsia="Times New Roman" w:hAnsi="Times New Roman" w:cs="Times New Roman"/>
                <w:color w:val="000000"/>
                <w:lang w:eastAsia="en-US"/>
              </w:rPr>
              <w:t>(0.</w:t>
            </w:r>
            <w:r w:rsidR="0064759B" w:rsidRPr="007E3D61">
              <w:rPr>
                <w:rFonts w:ascii="Times New Roman" w:eastAsia="Times New Roman" w:hAnsi="Times New Roman" w:cs="Times New Roman"/>
                <w:color w:val="000000"/>
                <w:lang w:eastAsia="en-US"/>
              </w:rPr>
              <w:t>2775</w:t>
            </w:r>
            <w:r w:rsidRPr="007E3D61">
              <w:rPr>
                <w:rFonts w:ascii="Times New Roman" w:eastAsia="Times New Roman" w:hAnsi="Times New Roman" w:cs="Times New Roman"/>
                <w:color w:val="000000"/>
                <w:lang w:eastAsia="en-US"/>
              </w:rPr>
              <w:t>)</w:t>
            </w:r>
          </w:p>
        </w:tc>
      </w:tr>
      <w:tr w:rsidR="00B80D2D" w:rsidRPr="00BD2240" w:rsidTr="007444A6">
        <w:trPr>
          <w:trHeight w:val="300"/>
        </w:trPr>
        <w:tc>
          <w:tcPr>
            <w:tcW w:w="4326" w:type="dxa"/>
            <w:tcBorders>
              <w:top w:val="nil"/>
              <w:left w:val="nil"/>
              <w:bottom w:val="nil"/>
              <w:right w:val="nil"/>
            </w:tcBorders>
            <w:shd w:val="clear" w:color="auto" w:fill="auto"/>
            <w:noWrap/>
            <w:vAlign w:val="bottom"/>
            <w:hideMark/>
          </w:tcPr>
          <w:p w:rsidR="00B80D2D" w:rsidRPr="00BD2240" w:rsidRDefault="00B80D2D" w:rsidP="007444A6">
            <w:pPr>
              <w:spacing w:after="0"/>
              <w:rPr>
                <w:rFonts w:ascii="Times New Roman" w:eastAsia="Times New Roman" w:hAnsi="Times New Roman" w:cs="Times New Roman"/>
                <w:lang w:eastAsia="en-US"/>
              </w:rPr>
            </w:pPr>
          </w:p>
        </w:tc>
        <w:tc>
          <w:tcPr>
            <w:tcW w:w="1766" w:type="dxa"/>
            <w:tcBorders>
              <w:top w:val="nil"/>
              <w:left w:val="nil"/>
              <w:bottom w:val="nil"/>
              <w:right w:val="nil"/>
            </w:tcBorders>
            <w:shd w:val="clear" w:color="auto" w:fill="auto"/>
            <w:noWrap/>
            <w:vAlign w:val="bottom"/>
            <w:hideMark/>
          </w:tcPr>
          <w:p w:rsidR="00B80D2D" w:rsidRPr="00BD2240" w:rsidRDefault="00B80D2D" w:rsidP="007444A6">
            <w:pPr>
              <w:spacing w:after="0"/>
              <w:jc w:val="center"/>
              <w:rPr>
                <w:rFonts w:ascii="Times New Roman" w:eastAsia="Times New Roman" w:hAnsi="Times New Roman" w:cs="Times New Roman"/>
                <w:lang w:eastAsia="en-US"/>
              </w:rPr>
            </w:pPr>
          </w:p>
        </w:tc>
        <w:tc>
          <w:tcPr>
            <w:tcW w:w="1681" w:type="dxa"/>
            <w:tcBorders>
              <w:top w:val="nil"/>
              <w:left w:val="nil"/>
              <w:bottom w:val="nil"/>
              <w:right w:val="nil"/>
            </w:tcBorders>
            <w:shd w:val="clear" w:color="auto" w:fill="auto"/>
            <w:noWrap/>
            <w:vAlign w:val="bottom"/>
            <w:hideMark/>
          </w:tcPr>
          <w:p w:rsidR="00B80D2D" w:rsidRPr="00BD2240" w:rsidRDefault="00B80D2D" w:rsidP="007444A6">
            <w:pPr>
              <w:spacing w:after="0"/>
              <w:jc w:val="center"/>
              <w:rPr>
                <w:rFonts w:ascii="Times New Roman" w:eastAsia="Times New Roman" w:hAnsi="Times New Roman" w:cs="Times New Roman"/>
                <w:lang w:eastAsia="en-US"/>
              </w:rPr>
            </w:pPr>
          </w:p>
        </w:tc>
        <w:tc>
          <w:tcPr>
            <w:tcW w:w="1766" w:type="dxa"/>
            <w:tcBorders>
              <w:top w:val="nil"/>
              <w:left w:val="nil"/>
              <w:bottom w:val="nil"/>
              <w:right w:val="nil"/>
            </w:tcBorders>
            <w:shd w:val="clear" w:color="auto" w:fill="auto"/>
            <w:noWrap/>
            <w:vAlign w:val="bottom"/>
            <w:hideMark/>
          </w:tcPr>
          <w:p w:rsidR="00B80D2D" w:rsidRPr="00BD2240" w:rsidRDefault="00B80D2D" w:rsidP="007444A6">
            <w:pPr>
              <w:spacing w:after="0"/>
              <w:jc w:val="center"/>
              <w:rPr>
                <w:rFonts w:ascii="Times New Roman" w:eastAsia="Times New Roman" w:hAnsi="Times New Roman" w:cs="Times New Roman"/>
                <w:lang w:eastAsia="en-US"/>
              </w:rPr>
            </w:pPr>
          </w:p>
        </w:tc>
        <w:tc>
          <w:tcPr>
            <w:tcW w:w="1681" w:type="dxa"/>
            <w:tcBorders>
              <w:top w:val="nil"/>
              <w:left w:val="nil"/>
              <w:bottom w:val="nil"/>
              <w:right w:val="nil"/>
            </w:tcBorders>
            <w:shd w:val="clear" w:color="auto" w:fill="auto"/>
            <w:noWrap/>
            <w:vAlign w:val="bottom"/>
            <w:hideMark/>
          </w:tcPr>
          <w:p w:rsidR="00B80D2D" w:rsidRPr="00BD2240" w:rsidRDefault="00B80D2D" w:rsidP="007444A6">
            <w:pPr>
              <w:spacing w:after="0"/>
              <w:jc w:val="center"/>
              <w:rPr>
                <w:rFonts w:ascii="Times New Roman" w:eastAsia="Times New Roman" w:hAnsi="Times New Roman" w:cs="Times New Roman"/>
                <w:lang w:eastAsia="en-US"/>
              </w:rPr>
            </w:pPr>
          </w:p>
        </w:tc>
      </w:tr>
      <w:tr w:rsidR="00B80D2D" w:rsidRPr="00BD2240" w:rsidTr="007444A6">
        <w:trPr>
          <w:trHeight w:val="300"/>
        </w:trPr>
        <w:tc>
          <w:tcPr>
            <w:tcW w:w="4326" w:type="dxa"/>
            <w:tcBorders>
              <w:top w:val="nil"/>
              <w:left w:val="nil"/>
              <w:bottom w:val="nil"/>
              <w:right w:val="nil"/>
            </w:tcBorders>
            <w:shd w:val="clear" w:color="auto" w:fill="auto"/>
            <w:noWrap/>
            <w:vAlign w:val="bottom"/>
            <w:hideMark/>
          </w:tcPr>
          <w:p w:rsidR="00B80D2D" w:rsidRPr="00BD2240" w:rsidRDefault="00B80D2D" w:rsidP="007444A6">
            <w:pPr>
              <w:spacing w:after="0"/>
              <w:rPr>
                <w:rFonts w:ascii="Times New Roman" w:eastAsia="Times New Roman" w:hAnsi="Times New Roman" w:cs="Times New Roman"/>
                <w:lang w:eastAsia="en-US"/>
              </w:rPr>
            </w:pPr>
            <w:r w:rsidRPr="00BD2240">
              <w:rPr>
                <w:rFonts w:ascii="Times New Roman" w:eastAsia="Times New Roman" w:hAnsi="Times New Roman" w:cs="Times New Roman"/>
                <w:sz w:val="22"/>
                <w:szCs w:val="22"/>
                <w:lang w:eastAsia="en-US"/>
              </w:rPr>
              <w:t>Year FE</w:t>
            </w:r>
          </w:p>
        </w:tc>
        <w:tc>
          <w:tcPr>
            <w:tcW w:w="1766" w:type="dxa"/>
            <w:tcBorders>
              <w:top w:val="nil"/>
              <w:left w:val="nil"/>
              <w:bottom w:val="nil"/>
              <w:right w:val="nil"/>
            </w:tcBorders>
            <w:shd w:val="clear" w:color="auto" w:fill="auto"/>
            <w:noWrap/>
            <w:vAlign w:val="bottom"/>
            <w:hideMark/>
          </w:tcPr>
          <w:p w:rsidR="00B80D2D" w:rsidRPr="00BD2240" w:rsidRDefault="00B80D2D" w:rsidP="007444A6">
            <w:pPr>
              <w:spacing w:after="0"/>
              <w:jc w:val="center"/>
              <w:rPr>
                <w:rFonts w:ascii="Times New Roman" w:eastAsia="Times New Roman" w:hAnsi="Times New Roman" w:cs="Times New Roman"/>
                <w:lang w:eastAsia="en-US"/>
              </w:rPr>
            </w:pPr>
            <w:r w:rsidRPr="00BD2240">
              <w:rPr>
                <w:rFonts w:ascii="Times New Roman" w:eastAsia="Times New Roman" w:hAnsi="Times New Roman" w:cs="Times New Roman"/>
                <w:sz w:val="22"/>
                <w:szCs w:val="22"/>
                <w:lang w:eastAsia="en-US"/>
              </w:rPr>
              <w:t>X</w:t>
            </w:r>
          </w:p>
        </w:tc>
        <w:tc>
          <w:tcPr>
            <w:tcW w:w="1681" w:type="dxa"/>
            <w:tcBorders>
              <w:top w:val="nil"/>
              <w:left w:val="nil"/>
              <w:bottom w:val="nil"/>
              <w:right w:val="nil"/>
            </w:tcBorders>
            <w:shd w:val="clear" w:color="auto" w:fill="auto"/>
            <w:noWrap/>
            <w:vAlign w:val="bottom"/>
            <w:hideMark/>
          </w:tcPr>
          <w:p w:rsidR="00B80D2D" w:rsidRPr="00BD2240" w:rsidRDefault="00B80D2D" w:rsidP="007444A6">
            <w:pPr>
              <w:spacing w:after="0"/>
              <w:jc w:val="center"/>
              <w:rPr>
                <w:rFonts w:ascii="Times New Roman" w:eastAsia="Times New Roman" w:hAnsi="Times New Roman" w:cs="Times New Roman"/>
                <w:lang w:eastAsia="en-US"/>
              </w:rPr>
            </w:pPr>
            <w:r w:rsidRPr="00BD2240">
              <w:rPr>
                <w:rFonts w:ascii="Times New Roman" w:eastAsia="Times New Roman" w:hAnsi="Times New Roman" w:cs="Times New Roman"/>
                <w:sz w:val="22"/>
                <w:szCs w:val="22"/>
                <w:lang w:eastAsia="en-US"/>
              </w:rPr>
              <w:t>X</w:t>
            </w:r>
          </w:p>
        </w:tc>
        <w:tc>
          <w:tcPr>
            <w:tcW w:w="1766" w:type="dxa"/>
            <w:tcBorders>
              <w:top w:val="nil"/>
              <w:left w:val="nil"/>
              <w:bottom w:val="nil"/>
              <w:right w:val="nil"/>
            </w:tcBorders>
            <w:shd w:val="clear" w:color="auto" w:fill="auto"/>
            <w:noWrap/>
            <w:vAlign w:val="bottom"/>
            <w:hideMark/>
          </w:tcPr>
          <w:p w:rsidR="00B80D2D" w:rsidRPr="00BD2240" w:rsidRDefault="00B80D2D" w:rsidP="007444A6">
            <w:pPr>
              <w:spacing w:after="0"/>
              <w:jc w:val="center"/>
              <w:rPr>
                <w:rFonts w:ascii="Times New Roman" w:eastAsia="Times New Roman" w:hAnsi="Times New Roman" w:cs="Times New Roman"/>
                <w:lang w:eastAsia="en-US"/>
              </w:rPr>
            </w:pPr>
            <w:r w:rsidRPr="00BD2240">
              <w:rPr>
                <w:rFonts w:ascii="Times New Roman" w:eastAsia="Times New Roman" w:hAnsi="Times New Roman" w:cs="Times New Roman"/>
                <w:sz w:val="22"/>
                <w:szCs w:val="22"/>
                <w:lang w:eastAsia="en-US"/>
              </w:rPr>
              <w:t>X</w:t>
            </w:r>
          </w:p>
        </w:tc>
        <w:tc>
          <w:tcPr>
            <w:tcW w:w="1681" w:type="dxa"/>
            <w:tcBorders>
              <w:top w:val="nil"/>
              <w:left w:val="nil"/>
              <w:bottom w:val="nil"/>
              <w:right w:val="nil"/>
            </w:tcBorders>
            <w:shd w:val="clear" w:color="auto" w:fill="auto"/>
            <w:noWrap/>
            <w:vAlign w:val="bottom"/>
            <w:hideMark/>
          </w:tcPr>
          <w:p w:rsidR="00B80D2D" w:rsidRPr="00BD2240" w:rsidRDefault="00B80D2D" w:rsidP="007444A6">
            <w:pPr>
              <w:spacing w:after="0"/>
              <w:jc w:val="center"/>
              <w:rPr>
                <w:rFonts w:ascii="Times New Roman" w:eastAsia="Times New Roman" w:hAnsi="Times New Roman" w:cs="Times New Roman"/>
                <w:lang w:eastAsia="en-US"/>
              </w:rPr>
            </w:pPr>
            <w:r w:rsidRPr="00BD2240">
              <w:rPr>
                <w:rFonts w:ascii="Times New Roman" w:eastAsia="Times New Roman" w:hAnsi="Times New Roman" w:cs="Times New Roman"/>
                <w:sz w:val="22"/>
                <w:szCs w:val="22"/>
                <w:lang w:eastAsia="en-US"/>
              </w:rPr>
              <w:t>X</w:t>
            </w:r>
          </w:p>
        </w:tc>
      </w:tr>
      <w:tr w:rsidR="00B80D2D" w:rsidRPr="00BD2240" w:rsidTr="007444A6">
        <w:trPr>
          <w:trHeight w:val="300"/>
        </w:trPr>
        <w:tc>
          <w:tcPr>
            <w:tcW w:w="4326" w:type="dxa"/>
            <w:tcBorders>
              <w:top w:val="nil"/>
              <w:left w:val="nil"/>
              <w:bottom w:val="nil"/>
              <w:right w:val="nil"/>
            </w:tcBorders>
            <w:shd w:val="clear" w:color="auto" w:fill="auto"/>
            <w:noWrap/>
            <w:vAlign w:val="bottom"/>
            <w:hideMark/>
          </w:tcPr>
          <w:p w:rsidR="00B80D2D" w:rsidRPr="00BD2240" w:rsidRDefault="00B80D2D" w:rsidP="007444A6">
            <w:pPr>
              <w:spacing w:after="0"/>
              <w:rPr>
                <w:rFonts w:ascii="Times New Roman" w:eastAsia="Times New Roman" w:hAnsi="Times New Roman" w:cs="Times New Roman"/>
                <w:lang w:eastAsia="en-US"/>
              </w:rPr>
            </w:pPr>
          </w:p>
        </w:tc>
        <w:tc>
          <w:tcPr>
            <w:tcW w:w="1766" w:type="dxa"/>
            <w:tcBorders>
              <w:top w:val="nil"/>
              <w:left w:val="nil"/>
              <w:bottom w:val="nil"/>
              <w:right w:val="nil"/>
            </w:tcBorders>
            <w:shd w:val="clear" w:color="auto" w:fill="auto"/>
            <w:noWrap/>
            <w:vAlign w:val="bottom"/>
            <w:hideMark/>
          </w:tcPr>
          <w:p w:rsidR="00B80D2D" w:rsidRPr="00BD2240" w:rsidRDefault="00B80D2D" w:rsidP="007444A6">
            <w:pPr>
              <w:spacing w:after="0"/>
              <w:jc w:val="center"/>
              <w:rPr>
                <w:rFonts w:ascii="Times New Roman" w:eastAsia="Times New Roman" w:hAnsi="Times New Roman" w:cs="Times New Roman"/>
                <w:lang w:eastAsia="en-US"/>
              </w:rPr>
            </w:pPr>
          </w:p>
        </w:tc>
        <w:tc>
          <w:tcPr>
            <w:tcW w:w="1681" w:type="dxa"/>
            <w:tcBorders>
              <w:top w:val="nil"/>
              <w:left w:val="nil"/>
              <w:bottom w:val="nil"/>
              <w:right w:val="nil"/>
            </w:tcBorders>
            <w:shd w:val="clear" w:color="auto" w:fill="auto"/>
            <w:noWrap/>
            <w:vAlign w:val="bottom"/>
            <w:hideMark/>
          </w:tcPr>
          <w:p w:rsidR="00B80D2D" w:rsidRPr="00BD2240" w:rsidRDefault="00B80D2D" w:rsidP="007444A6">
            <w:pPr>
              <w:spacing w:after="0"/>
              <w:jc w:val="center"/>
              <w:rPr>
                <w:rFonts w:ascii="Times New Roman" w:eastAsia="Times New Roman" w:hAnsi="Times New Roman" w:cs="Times New Roman"/>
                <w:lang w:eastAsia="en-US"/>
              </w:rPr>
            </w:pPr>
          </w:p>
        </w:tc>
        <w:tc>
          <w:tcPr>
            <w:tcW w:w="1766" w:type="dxa"/>
            <w:tcBorders>
              <w:top w:val="nil"/>
              <w:left w:val="nil"/>
              <w:bottom w:val="nil"/>
              <w:right w:val="nil"/>
            </w:tcBorders>
            <w:shd w:val="clear" w:color="auto" w:fill="auto"/>
            <w:noWrap/>
            <w:vAlign w:val="bottom"/>
            <w:hideMark/>
          </w:tcPr>
          <w:p w:rsidR="00B80D2D" w:rsidRPr="00BD2240" w:rsidRDefault="00B80D2D" w:rsidP="007444A6">
            <w:pPr>
              <w:spacing w:after="0"/>
              <w:jc w:val="center"/>
              <w:rPr>
                <w:rFonts w:ascii="Times New Roman" w:eastAsia="Times New Roman" w:hAnsi="Times New Roman" w:cs="Times New Roman"/>
                <w:lang w:eastAsia="en-US"/>
              </w:rPr>
            </w:pPr>
          </w:p>
        </w:tc>
        <w:tc>
          <w:tcPr>
            <w:tcW w:w="1681" w:type="dxa"/>
            <w:tcBorders>
              <w:top w:val="nil"/>
              <w:left w:val="nil"/>
              <w:bottom w:val="nil"/>
              <w:right w:val="nil"/>
            </w:tcBorders>
            <w:shd w:val="clear" w:color="auto" w:fill="auto"/>
            <w:noWrap/>
            <w:vAlign w:val="bottom"/>
            <w:hideMark/>
          </w:tcPr>
          <w:p w:rsidR="00B80D2D" w:rsidRPr="00BD2240" w:rsidRDefault="00B80D2D" w:rsidP="007444A6">
            <w:pPr>
              <w:spacing w:after="0"/>
              <w:jc w:val="center"/>
              <w:rPr>
                <w:rFonts w:ascii="Times New Roman" w:eastAsia="Times New Roman" w:hAnsi="Times New Roman" w:cs="Times New Roman"/>
                <w:lang w:eastAsia="en-US"/>
              </w:rPr>
            </w:pPr>
          </w:p>
        </w:tc>
      </w:tr>
      <w:tr w:rsidR="00B80D2D" w:rsidRPr="00BD2240" w:rsidTr="007444A6">
        <w:trPr>
          <w:trHeight w:val="320"/>
        </w:trPr>
        <w:tc>
          <w:tcPr>
            <w:tcW w:w="4326" w:type="dxa"/>
            <w:tcBorders>
              <w:top w:val="nil"/>
              <w:left w:val="nil"/>
              <w:bottom w:val="double" w:sz="6" w:space="0" w:color="auto"/>
              <w:right w:val="nil"/>
            </w:tcBorders>
            <w:shd w:val="clear" w:color="auto" w:fill="auto"/>
            <w:noWrap/>
            <w:vAlign w:val="bottom"/>
            <w:hideMark/>
          </w:tcPr>
          <w:p w:rsidR="00B80D2D" w:rsidRPr="00BD2240" w:rsidRDefault="00B80D2D" w:rsidP="007444A6">
            <w:pPr>
              <w:spacing w:after="0"/>
              <w:rPr>
                <w:rFonts w:ascii="Times New Roman" w:eastAsia="Times New Roman" w:hAnsi="Times New Roman" w:cs="Times New Roman"/>
                <w:lang w:eastAsia="en-US"/>
              </w:rPr>
            </w:pPr>
            <w:r w:rsidRPr="00BD2240">
              <w:rPr>
                <w:rFonts w:ascii="Times New Roman" w:eastAsia="Times New Roman" w:hAnsi="Times New Roman" w:cs="Times New Roman"/>
                <w:sz w:val="22"/>
                <w:szCs w:val="22"/>
                <w:lang w:eastAsia="en-US"/>
              </w:rPr>
              <w:t>Observations</w:t>
            </w:r>
          </w:p>
        </w:tc>
        <w:tc>
          <w:tcPr>
            <w:tcW w:w="1766" w:type="dxa"/>
            <w:tcBorders>
              <w:top w:val="nil"/>
              <w:left w:val="nil"/>
              <w:bottom w:val="double" w:sz="6" w:space="0" w:color="auto"/>
              <w:right w:val="nil"/>
            </w:tcBorders>
            <w:shd w:val="clear" w:color="auto" w:fill="auto"/>
            <w:noWrap/>
            <w:vAlign w:val="bottom"/>
            <w:hideMark/>
          </w:tcPr>
          <w:p w:rsidR="00B80D2D" w:rsidRPr="00BD2240" w:rsidRDefault="00B80D2D" w:rsidP="007444A6">
            <w:pPr>
              <w:spacing w:after="0"/>
              <w:jc w:val="center"/>
              <w:rPr>
                <w:rFonts w:ascii="Times New Roman" w:eastAsia="Times New Roman" w:hAnsi="Times New Roman" w:cs="Times New Roman"/>
                <w:lang w:eastAsia="en-US"/>
              </w:rPr>
            </w:pPr>
            <w:r w:rsidRPr="00BD2240">
              <w:rPr>
                <w:rFonts w:ascii="Times New Roman" w:eastAsia="Times New Roman" w:hAnsi="Times New Roman" w:cs="Times New Roman"/>
                <w:sz w:val="22"/>
                <w:szCs w:val="22"/>
                <w:lang w:eastAsia="en-US"/>
              </w:rPr>
              <w:t>1,946</w:t>
            </w:r>
          </w:p>
        </w:tc>
        <w:tc>
          <w:tcPr>
            <w:tcW w:w="1681" w:type="dxa"/>
            <w:tcBorders>
              <w:top w:val="nil"/>
              <w:left w:val="nil"/>
              <w:bottom w:val="double" w:sz="6" w:space="0" w:color="auto"/>
              <w:right w:val="nil"/>
            </w:tcBorders>
            <w:shd w:val="clear" w:color="auto" w:fill="auto"/>
            <w:noWrap/>
            <w:vAlign w:val="bottom"/>
            <w:hideMark/>
          </w:tcPr>
          <w:p w:rsidR="00B80D2D" w:rsidRPr="00BD2240" w:rsidRDefault="00B80D2D" w:rsidP="007444A6">
            <w:pPr>
              <w:spacing w:after="0"/>
              <w:jc w:val="center"/>
              <w:rPr>
                <w:rFonts w:ascii="Times New Roman" w:eastAsia="Times New Roman" w:hAnsi="Times New Roman" w:cs="Times New Roman"/>
                <w:lang w:eastAsia="en-US"/>
              </w:rPr>
            </w:pPr>
            <w:r w:rsidRPr="00BD2240">
              <w:rPr>
                <w:rFonts w:ascii="Times New Roman" w:eastAsia="Times New Roman" w:hAnsi="Times New Roman" w:cs="Times New Roman"/>
                <w:sz w:val="22"/>
                <w:szCs w:val="22"/>
                <w:lang w:eastAsia="en-US"/>
              </w:rPr>
              <w:t>1,946</w:t>
            </w:r>
          </w:p>
        </w:tc>
        <w:tc>
          <w:tcPr>
            <w:tcW w:w="1766" w:type="dxa"/>
            <w:tcBorders>
              <w:top w:val="nil"/>
              <w:left w:val="nil"/>
              <w:bottom w:val="double" w:sz="6" w:space="0" w:color="auto"/>
              <w:right w:val="nil"/>
            </w:tcBorders>
            <w:shd w:val="clear" w:color="auto" w:fill="auto"/>
            <w:noWrap/>
            <w:vAlign w:val="bottom"/>
            <w:hideMark/>
          </w:tcPr>
          <w:p w:rsidR="00B80D2D" w:rsidRPr="00BD2240" w:rsidRDefault="00B80D2D" w:rsidP="007444A6">
            <w:pPr>
              <w:spacing w:after="0"/>
              <w:jc w:val="center"/>
              <w:rPr>
                <w:rFonts w:ascii="Times New Roman" w:eastAsia="Times New Roman" w:hAnsi="Times New Roman" w:cs="Times New Roman"/>
                <w:lang w:eastAsia="en-US"/>
              </w:rPr>
            </w:pPr>
            <w:r w:rsidRPr="00BD2240">
              <w:rPr>
                <w:rFonts w:ascii="Times New Roman" w:eastAsia="Times New Roman" w:hAnsi="Times New Roman" w:cs="Times New Roman"/>
                <w:sz w:val="22"/>
                <w:szCs w:val="22"/>
                <w:lang w:eastAsia="en-US"/>
              </w:rPr>
              <w:t>1,946</w:t>
            </w:r>
          </w:p>
        </w:tc>
        <w:tc>
          <w:tcPr>
            <w:tcW w:w="1681" w:type="dxa"/>
            <w:tcBorders>
              <w:top w:val="nil"/>
              <w:left w:val="nil"/>
              <w:bottom w:val="double" w:sz="6" w:space="0" w:color="auto"/>
              <w:right w:val="nil"/>
            </w:tcBorders>
            <w:shd w:val="clear" w:color="auto" w:fill="auto"/>
            <w:noWrap/>
            <w:vAlign w:val="bottom"/>
            <w:hideMark/>
          </w:tcPr>
          <w:p w:rsidR="00B80D2D" w:rsidRPr="00BD2240" w:rsidRDefault="00B80D2D" w:rsidP="007444A6">
            <w:pPr>
              <w:spacing w:after="0"/>
              <w:jc w:val="center"/>
              <w:rPr>
                <w:rFonts w:ascii="Times New Roman" w:eastAsia="Times New Roman" w:hAnsi="Times New Roman" w:cs="Times New Roman"/>
                <w:lang w:eastAsia="en-US"/>
              </w:rPr>
            </w:pPr>
            <w:r w:rsidRPr="00BD2240">
              <w:rPr>
                <w:rFonts w:ascii="Times New Roman" w:eastAsia="Times New Roman" w:hAnsi="Times New Roman" w:cs="Times New Roman"/>
                <w:sz w:val="22"/>
                <w:szCs w:val="22"/>
                <w:lang w:eastAsia="en-US"/>
              </w:rPr>
              <w:t>1,946</w:t>
            </w:r>
          </w:p>
        </w:tc>
      </w:tr>
      <w:tr w:rsidR="00B80D2D" w:rsidRPr="00BD2240" w:rsidTr="007444A6">
        <w:trPr>
          <w:trHeight w:val="1500"/>
        </w:trPr>
        <w:tc>
          <w:tcPr>
            <w:tcW w:w="11220" w:type="dxa"/>
            <w:gridSpan w:val="5"/>
            <w:tcBorders>
              <w:top w:val="double" w:sz="6" w:space="0" w:color="auto"/>
              <w:left w:val="nil"/>
              <w:bottom w:val="nil"/>
              <w:right w:val="nil"/>
            </w:tcBorders>
            <w:shd w:val="clear" w:color="auto" w:fill="auto"/>
            <w:hideMark/>
          </w:tcPr>
          <w:p w:rsidR="00B80D2D" w:rsidRPr="00BD2240" w:rsidRDefault="00B80D2D" w:rsidP="00875170">
            <w:pPr>
              <w:spacing w:after="0"/>
              <w:jc w:val="both"/>
              <w:rPr>
                <w:rFonts w:ascii="Times New Roman" w:eastAsia="Times New Roman" w:hAnsi="Times New Roman" w:cs="Times New Roman"/>
                <w:sz w:val="20"/>
                <w:szCs w:val="20"/>
                <w:lang w:eastAsia="en-US"/>
              </w:rPr>
            </w:pPr>
            <w:r w:rsidRPr="00BD2240">
              <w:rPr>
                <w:rFonts w:ascii="Times New Roman" w:eastAsia="Times New Roman" w:hAnsi="Times New Roman" w:cs="Times New Roman"/>
                <w:sz w:val="20"/>
                <w:szCs w:val="20"/>
                <w:lang w:eastAsia="en-US"/>
              </w:rPr>
              <w:t xml:space="preserve">Notes: This table compares the </w:t>
            </w:r>
            <w:r>
              <w:rPr>
                <w:rFonts w:ascii="Times New Roman" w:eastAsia="Times New Roman" w:hAnsi="Times New Roman" w:cs="Times New Roman"/>
                <w:sz w:val="20"/>
                <w:szCs w:val="20"/>
                <w:lang w:eastAsia="en-US"/>
              </w:rPr>
              <w:t xml:space="preserve">unemployment rate and the mean </w:t>
            </w:r>
            <w:r w:rsidRPr="00BD2240">
              <w:rPr>
                <w:rFonts w:ascii="Times New Roman" w:eastAsia="Times New Roman" w:hAnsi="Times New Roman" w:cs="Times New Roman"/>
                <w:sz w:val="20"/>
                <w:szCs w:val="20"/>
                <w:lang w:eastAsia="en-US"/>
              </w:rPr>
              <w:t xml:space="preserve">hours worked for included and excluded census blocks.  An observation is a census block-year.   In </w:t>
            </w:r>
            <w:r w:rsidR="00771A0C">
              <w:rPr>
                <w:rFonts w:ascii="Times New Roman" w:eastAsia="Times New Roman" w:hAnsi="Times New Roman" w:cs="Times New Roman"/>
                <w:sz w:val="20"/>
                <w:szCs w:val="20"/>
                <w:lang w:eastAsia="en-US"/>
              </w:rPr>
              <w:t>c</w:t>
            </w:r>
            <w:r w:rsidRPr="00BD2240">
              <w:rPr>
                <w:rFonts w:ascii="Times New Roman" w:eastAsia="Times New Roman" w:hAnsi="Times New Roman" w:cs="Times New Roman"/>
                <w:sz w:val="20"/>
                <w:szCs w:val="20"/>
                <w:lang w:eastAsia="en-US"/>
              </w:rPr>
              <w:t xml:space="preserve">olumns 1 and 3, the variable of interest is an indicator for whether the census </w:t>
            </w:r>
            <w:r w:rsidR="00646FFF">
              <w:rPr>
                <w:rFonts w:ascii="Times New Roman" w:eastAsia="Times New Roman" w:hAnsi="Times New Roman" w:cs="Times New Roman"/>
                <w:sz w:val="20"/>
                <w:szCs w:val="20"/>
                <w:lang w:eastAsia="en-US"/>
              </w:rPr>
              <w:t>block was matched to GIS data.  I</w:t>
            </w:r>
            <w:r w:rsidRPr="00BD2240">
              <w:rPr>
                <w:rFonts w:ascii="Times New Roman" w:eastAsia="Times New Roman" w:hAnsi="Times New Roman" w:cs="Times New Roman"/>
                <w:sz w:val="20"/>
                <w:szCs w:val="20"/>
                <w:lang w:eastAsia="en-US"/>
              </w:rPr>
              <w:t xml:space="preserve">n </w:t>
            </w:r>
            <w:r w:rsidR="00771A0C">
              <w:rPr>
                <w:rFonts w:ascii="Times New Roman" w:eastAsia="Times New Roman" w:hAnsi="Times New Roman" w:cs="Times New Roman"/>
                <w:sz w:val="20"/>
                <w:szCs w:val="20"/>
                <w:lang w:eastAsia="en-US"/>
              </w:rPr>
              <w:t>c</w:t>
            </w:r>
            <w:r w:rsidRPr="00BD2240">
              <w:rPr>
                <w:rFonts w:ascii="Times New Roman" w:eastAsia="Times New Roman" w:hAnsi="Times New Roman" w:cs="Times New Roman"/>
                <w:sz w:val="20"/>
                <w:szCs w:val="20"/>
                <w:lang w:eastAsia="en-US"/>
              </w:rPr>
              <w:t xml:space="preserve">olumns 2 and 4, the variable of interest is an indicator for whether the census block was both matched to the GIS data and </w:t>
            </w:r>
            <w:r w:rsidR="00413F1F">
              <w:rPr>
                <w:rFonts w:ascii="Times New Roman" w:eastAsia="Times New Roman" w:hAnsi="Times New Roman" w:cs="Times New Roman"/>
                <w:sz w:val="20"/>
                <w:szCs w:val="20"/>
                <w:lang w:eastAsia="en-US"/>
              </w:rPr>
              <w:t xml:space="preserve">was </w:t>
            </w:r>
            <w:r w:rsidRPr="00BD2240">
              <w:rPr>
                <w:rFonts w:ascii="Times New Roman" w:eastAsia="Times New Roman" w:hAnsi="Times New Roman" w:cs="Times New Roman"/>
                <w:sz w:val="20"/>
                <w:szCs w:val="20"/>
                <w:lang w:eastAsia="en-US"/>
              </w:rPr>
              <w:t xml:space="preserve">within 8 kilometers of a station.  All regressions are estimated using OLS and include year fixed effects. Standard errors </w:t>
            </w:r>
            <w:r w:rsidR="00771A0C">
              <w:rPr>
                <w:rFonts w:ascii="Times New Roman" w:eastAsia="Times New Roman" w:hAnsi="Times New Roman" w:cs="Times New Roman"/>
                <w:sz w:val="20"/>
                <w:szCs w:val="20"/>
                <w:lang w:eastAsia="en-US"/>
              </w:rPr>
              <w:t xml:space="preserve">(provided in parentheses) </w:t>
            </w:r>
            <w:r w:rsidRPr="00BD2240">
              <w:rPr>
                <w:rFonts w:ascii="Times New Roman" w:eastAsia="Times New Roman" w:hAnsi="Times New Roman" w:cs="Times New Roman"/>
                <w:sz w:val="20"/>
                <w:szCs w:val="20"/>
                <w:lang w:eastAsia="en-US"/>
              </w:rPr>
              <w:t xml:space="preserve">are clustered at the </w:t>
            </w:r>
            <w:r w:rsidR="00875170">
              <w:rPr>
                <w:rFonts w:ascii="Times New Roman" w:eastAsia="Times New Roman" w:hAnsi="Times New Roman" w:cs="Times New Roman"/>
                <w:sz w:val="20"/>
                <w:szCs w:val="20"/>
                <w:lang w:eastAsia="en-US"/>
              </w:rPr>
              <w:t>municipality</w:t>
            </w:r>
            <w:r w:rsidRPr="00BD2240">
              <w:rPr>
                <w:rFonts w:ascii="Times New Roman" w:eastAsia="Times New Roman" w:hAnsi="Times New Roman" w:cs="Times New Roman"/>
                <w:sz w:val="20"/>
                <w:szCs w:val="20"/>
                <w:lang w:eastAsia="en-US"/>
              </w:rPr>
              <w:t>. Statistical significance is denoted by ***</w:t>
            </w:r>
            <w:r w:rsidR="006F1A1E">
              <w:rPr>
                <w:rFonts w:ascii="Times New Roman" w:eastAsia="Times New Roman" w:hAnsi="Times New Roman" w:cs="Times New Roman"/>
                <w:sz w:val="20"/>
                <w:szCs w:val="20"/>
                <w:lang w:eastAsia="en-US"/>
              </w:rPr>
              <w:t xml:space="preserve"> for</w:t>
            </w:r>
            <w:r w:rsidRPr="00BD2240">
              <w:rPr>
                <w:rFonts w:ascii="Times New Roman" w:eastAsia="Times New Roman" w:hAnsi="Times New Roman" w:cs="Times New Roman"/>
                <w:sz w:val="20"/>
                <w:szCs w:val="20"/>
                <w:lang w:eastAsia="en-US"/>
              </w:rPr>
              <w:t xml:space="preserve"> p&lt;0.01, ** </w:t>
            </w:r>
            <w:r w:rsidR="006F1A1E">
              <w:rPr>
                <w:rFonts w:ascii="Times New Roman" w:eastAsia="Times New Roman" w:hAnsi="Times New Roman" w:cs="Times New Roman"/>
                <w:sz w:val="20"/>
                <w:szCs w:val="20"/>
                <w:lang w:eastAsia="en-US"/>
              </w:rPr>
              <w:t xml:space="preserve">for </w:t>
            </w:r>
            <w:r w:rsidRPr="00BD2240">
              <w:rPr>
                <w:rFonts w:ascii="Times New Roman" w:eastAsia="Times New Roman" w:hAnsi="Times New Roman" w:cs="Times New Roman"/>
                <w:sz w:val="20"/>
                <w:szCs w:val="20"/>
                <w:lang w:eastAsia="en-US"/>
              </w:rPr>
              <w:t xml:space="preserve">p&lt;0.05, </w:t>
            </w:r>
            <w:r w:rsidR="006F1A1E">
              <w:rPr>
                <w:rFonts w:ascii="Times New Roman" w:eastAsia="Times New Roman" w:hAnsi="Times New Roman" w:cs="Times New Roman"/>
                <w:sz w:val="20"/>
                <w:szCs w:val="20"/>
                <w:lang w:eastAsia="en-US"/>
              </w:rPr>
              <w:t xml:space="preserve">and </w:t>
            </w:r>
            <w:r w:rsidRPr="00BD2240">
              <w:rPr>
                <w:rFonts w:ascii="Times New Roman" w:eastAsia="Times New Roman" w:hAnsi="Times New Roman" w:cs="Times New Roman"/>
                <w:sz w:val="20"/>
                <w:szCs w:val="20"/>
                <w:lang w:eastAsia="en-US"/>
              </w:rPr>
              <w:t xml:space="preserve">* </w:t>
            </w:r>
            <w:r w:rsidR="006F1A1E">
              <w:rPr>
                <w:rFonts w:ascii="Times New Roman" w:eastAsia="Times New Roman" w:hAnsi="Times New Roman" w:cs="Times New Roman"/>
                <w:sz w:val="20"/>
                <w:szCs w:val="20"/>
                <w:lang w:eastAsia="en-US"/>
              </w:rPr>
              <w:t xml:space="preserve">for </w:t>
            </w:r>
            <w:r w:rsidRPr="00BD2240">
              <w:rPr>
                <w:rFonts w:ascii="Times New Roman" w:eastAsia="Times New Roman" w:hAnsi="Times New Roman" w:cs="Times New Roman"/>
                <w:sz w:val="20"/>
                <w:szCs w:val="20"/>
                <w:lang w:eastAsia="en-US"/>
              </w:rPr>
              <w:t>p&lt;0.10.</w:t>
            </w:r>
          </w:p>
        </w:tc>
      </w:tr>
    </w:tbl>
    <w:p w:rsidR="00B80D2D" w:rsidRDefault="00B80D2D" w:rsidP="00B80D2D">
      <w:pPr>
        <w:pStyle w:val="Default"/>
        <w:jc w:val="center"/>
        <w:rPr>
          <w:b/>
          <w:bCs/>
          <w:sz w:val="22"/>
          <w:szCs w:val="22"/>
        </w:rPr>
      </w:pPr>
    </w:p>
    <w:p w:rsidR="00B80D2D" w:rsidRPr="002922C9" w:rsidRDefault="00B80D2D" w:rsidP="00B80D2D">
      <w:pPr>
        <w:pStyle w:val="Default"/>
        <w:jc w:val="center"/>
        <w:rPr>
          <w:b/>
          <w:sz w:val="22"/>
          <w:szCs w:val="22"/>
        </w:rPr>
      </w:pPr>
    </w:p>
    <w:p w:rsidR="00B80D2D" w:rsidRDefault="00B80D2D" w:rsidP="00B80D2D">
      <w:pPr>
        <w:spacing w:after="0"/>
        <w:jc w:val="center"/>
        <w:rPr>
          <w:rFonts w:ascii="Times New Roman" w:hAnsi="Times New Roman" w:cs="Times New Roman"/>
        </w:rPr>
      </w:pPr>
    </w:p>
    <w:p w:rsidR="00B80D2D" w:rsidRDefault="00B80D2D" w:rsidP="00B80D2D">
      <w:pPr>
        <w:spacing w:after="0"/>
        <w:jc w:val="center"/>
        <w:rPr>
          <w:rFonts w:ascii="Times New Roman" w:hAnsi="Times New Roman" w:cs="Times New Roman"/>
        </w:rPr>
      </w:pPr>
    </w:p>
    <w:p w:rsidR="00B80D2D" w:rsidRDefault="00B80D2D" w:rsidP="00B80D2D">
      <w:pPr>
        <w:spacing w:line="276" w:lineRule="auto"/>
        <w:rPr>
          <w:rFonts w:ascii="Times New Roman" w:hAnsi="Times New Roman" w:cs="Times New Roman"/>
        </w:rPr>
      </w:pPr>
      <w:r>
        <w:rPr>
          <w:rFonts w:ascii="Times New Roman" w:hAnsi="Times New Roman" w:cs="Times New Roman"/>
        </w:rPr>
        <w:br w:type="page"/>
      </w:r>
    </w:p>
    <w:p w:rsidR="005237FD" w:rsidRDefault="005237FD">
      <w:pPr>
        <w:spacing w:line="276" w:lineRule="auto"/>
      </w:pPr>
    </w:p>
    <w:p w:rsidR="005237FD" w:rsidRPr="00154C06" w:rsidRDefault="00FC7F4C" w:rsidP="005237FD">
      <w:pPr>
        <w:spacing w:after="0"/>
        <w:jc w:val="center"/>
        <w:rPr>
          <w:rFonts w:ascii="Times New Roman" w:hAnsi="Times New Roman" w:cs="Times New Roman"/>
          <w:b/>
          <w:u w:val="single"/>
        </w:rPr>
      </w:pPr>
      <w:r>
        <w:rPr>
          <w:rFonts w:ascii="Times New Roman" w:hAnsi="Times New Roman" w:cs="Times New Roman"/>
          <w:b/>
          <w:u w:val="single"/>
        </w:rPr>
        <w:t>Appendix Table 3</w:t>
      </w:r>
      <w:r w:rsidR="005237FD" w:rsidRPr="00154C06">
        <w:rPr>
          <w:rFonts w:ascii="Times New Roman" w:hAnsi="Times New Roman" w:cs="Times New Roman"/>
          <w:b/>
          <w:u w:val="single"/>
        </w:rPr>
        <w:t>: Al</w:t>
      </w:r>
      <w:r w:rsidR="005237FD">
        <w:rPr>
          <w:rFonts w:ascii="Times New Roman" w:hAnsi="Times New Roman" w:cs="Times New Roman"/>
          <w:b/>
          <w:u w:val="single"/>
        </w:rPr>
        <w:t>ternative First Stage Specifications</w:t>
      </w:r>
    </w:p>
    <w:tbl>
      <w:tblPr>
        <w:tblW w:w="9436" w:type="dxa"/>
        <w:jc w:val="center"/>
        <w:tblInd w:w="98" w:type="dxa"/>
        <w:tblLook w:val="04A0"/>
      </w:tblPr>
      <w:tblGrid>
        <w:gridCol w:w="2320"/>
        <w:gridCol w:w="1440"/>
        <w:gridCol w:w="1440"/>
        <w:gridCol w:w="1440"/>
        <w:gridCol w:w="1398"/>
        <w:gridCol w:w="1398"/>
      </w:tblGrid>
      <w:tr w:rsidR="00AE2BCC" w:rsidRPr="00154C06" w:rsidTr="001C36A5">
        <w:trPr>
          <w:trHeight w:val="315"/>
          <w:jc w:val="center"/>
        </w:trPr>
        <w:tc>
          <w:tcPr>
            <w:tcW w:w="2320" w:type="dxa"/>
            <w:tcBorders>
              <w:top w:val="nil"/>
              <w:left w:val="nil"/>
              <w:bottom w:val="single" w:sz="4" w:space="0" w:color="auto"/>
              <w:right w:val="nil"/>
            </w:tcBorders>
            <w:shd w:val="clear" w:color="auto" w:fill="auto"/>
            <w:noWrap/>
            <w:vAlign w:val="bottom"/>
            <w:hideMark/>
          </w:tcPr>
          <w:p w:rsidR="00AE2BCC" w:rsidRPr="00154C06" w:rsidRDefault="00AE2BCC" w:rsidP="00ED34B3">
            <w:pPr>
              <w:spacing w:after="0"/>
              <w:rPr>
                <w:rFonts w:ascii="Times New Roman" w:eastAsia="Times New Roman" w:hAnsi="Times New Roman" w:cs="Times New Roman"/>
                <w:color w:val="000000"/>
              </w:rPr>
            </w:pPr>
            <w:r w:rsidRPr="00154C06">
              <w:rPr>
                <w:rFonts w:ascii="Times New Roman" w:eastAsia="Times New Roman" w:hAnsi="Times New Roman" w:cs="Times New Roman"/>
                <w:color w:val="000000"/>
              </w:rPr>
              <w:t> </w:t>
            </w:r>
          </w:p>
        </w:tc>
        <w:tc>
          <w:tcPr>
            <w:tcW w:w="1440" w:type="dxa"/>
            <w:tcBorders>
              <w:top w:val="nil"/>
              <w:left w:val="nil"/>
              <w:bottom w:val="single" w:sz="4" w:space="0" w:color="auto"/>
              <w:right w:val="nil"/>
            </w:tcBorders>
            <w:shd w:val="clear" w:color="auto" w:fill="auto"/>
            <w:noWrap/>
            <w:vAlign w:val="bottom"/>
            <w:hideMark/>
          </w:tcPr>
          <w:p w:rsidR="00AE2BCC" w:rsidRPr="00154C06" w:rsidRDefault="00AE2BCC" w:rsidP="00ED34B3">
            <w:pPr>
              <w:spacing w:after="0"/>
              <w:jc w:val="center"/>
              <w:rPr>
                <w:rFonts w:ascii="Times New Roman" w:eastAsia="Times New Roman" w:hAnsi="Times New Roman" w:cs="Times New Roman"/>
                <w:color w:val="000000"/>
              </w:rPr>
            </w:pPr>
            <w:r w:rsidRPr="00154C06">
              <w:rPr>
                <w:rFonts w:ascii="Times New Roman" w:eastAsia="Times New Roman" w:hAnsi="Times New Roman" w:cs="Times New Roman"/>
                <w:color w:val="000000"/>
              </w:rPr>
              <w:t>Log(SO</w:t>
            </w:r>
            <w:r w:rsidRPr="00154C06">
              <w:rPr>
                <w:rFonts w:ascii="Times New Roman" w:eastAsia="Times New Roman" w:hAnsi="Times New Roman" w:cs="Times New Roman"/>
                <w:color w:val="000000"/>
                <w:vertAlign w:val="subscript"/>
              </w:rPr>
              <w:t>2</w:t>
            </w:r>
            <w:r w:rsidRPr="00154C06">
              <w:rPr>
                <w:rFonts w:ascii="Times New Roman" w:eastAsia="Times New Roman" w:hAnsi="Times New Roman" w:cs="Times New Roman"/>
                <w:color w:val="000000"/>
              </w:rPr>
              <w:t>)</w:t>
            </w:r>
          </w:p>
        </w:tc>
        <w:tc>
          <w:tcPr>
            <w:tcW w:w="1440" w:type="dxa"/>
            <w:tcBorders>
              <w:top w:val="nil"/>
              <w:left w:val="nil"/>
              <w:bottom w:val="single" w:sz="4" w:space="0" w:color="auto"/>
              <w:right w:val="nil"/>
            </w:tcBorders>
            <w:shd w:val="clear" w:color="auto" w:fill="auto"/>
            <w:noWrap/>
            <w:vAlign w:val="bottom"/>
            <w:hideMark/>
          </w:tcPr>
          <w:p w:rsidR="00AE2BCC" w:rsidRPr="00154C06" w:rsidRDefault="00AE2BCC" w:rsidP="00ED34B3">
            <w:pPr>
              <w:spacing w:after="0"/>
              <w:jc w:val="center"/>
              <w:rPr>
                <w:rFonts w:ascii="Times New Roman" w:eastAsia="Times New Roman" w:hAnsi="Times New Roman" w:cs="Times New Roman"/>
                <w:color w:val="000000"/>
              </w:rPr>
            </w:pPr>
            <w:r w:rsidRPr="00154C06">
              <w:rPr>
                <w:rFonts w:ascii="Times New Roman" w:eastAsia="Times New Roman" w:hAnsi="Times New Roman" w:cs="Times New Roman"/>
                <w:color w:val="000000"/>
              </w:rPr>
              <w:t>SO</w:t>
            </w:r>
            <w:r w:rsidRPr="00154C06">
              <w:rPr>
                <w:rFonts w:ascii="Times New Roman" w:eastAsia="Times New Roman" w:hAnsi="Times New Roman" w:cs="Times New Roman"/>
                <w:color w:val="000000"/>
                <w:vertAlign w:val="subscript"/>
              </w:rPr>
              <w:t>2</w:t>
            </w:r>
          </w:p>
        </w:tc>
        <w:tc>
          <w:tcPr>
            <w:tcW w:w="1440" w:type="dxa"/>
            <w:tcBorders>
              <w:top w:val="nil"/>
              <w:left w:val="nil"/>
              <w:bottom w:val="single" w:sz="4" w:space="0" w:color="auto"/>
              <w:right w:val="nil"/>
            </w:tcBorders>
            <w:shd w:val="clear" w:color="auto" w:fill="auto"/>
            <w:noWrap/>
            <w:vAlign w:val="bottom"/>
            <w:hideMark/>
          </w:tcPr>
          <w:p w:rsidR="00AE2BCC" w:rsidRPr="00154C06" w:rsidRDefault="00AE2BCC" w:rsidP="00ED34B3">
            <w:pPr>
              <w:spacing w:after="0"/>
              <w:jc w:val="center"/>
              <w:rPr>
                <w:rFonts w:ascii="Times New Roman" w:eastAsia="Times New Roman" w:hAnsi="Times New Roman" w:cs="Times New Roman"/>
                <w:color w:val="000000"/>
              </w:rPr>
            </w:pPr>
            <w:r w:rsidRPr="00154C06">
              <w:rPr>
                <w:rFonts w:ascii="Times New Roman" w:eastAsia="Times New Roman" w:hAnsi="Times New Roman" w:cs="Times New Roman"/>
                <w:color w:val="000000"/>
              </w:rPr>
              <w:t>SO</w:t>
            </w:r>
            <w:r w:rsidRPr="00154C06">
              <w:rPr>
                <w:rFonts w:ascii="Times New Roman" w:eastAsia="Times New Roman" w:hAnsi="Times New Roman" w:cs="Times New Roman"/>
                <w:color w:val="000000"/>
                <w:vertAlign w:val="subscript"/>
              </w:rPr>
              <w:t>2</w:t>
            </w:r>
          </w:p>
        </w:tc>
        <w:tc>
          <w:tcPr>
            <w:tcW w:w="1398" w:type="dxa"/>
            <w:tcBorders>
              <w:top w:val="nil"/>
              <w:left w:val="nil"/>
              <w:bottom w:val="single" w:sz="4" w:space="0" w:color="auto"/>
              <w:right w:val="nil"/>
            </w:tcBorders>
            <w:vAlign w:val="bottom"/>
          </w:tcPr>
          <w:p w:rsidR="00AE2BCC" w:rsidRPr="00154C06" w:rsidRDefault="00AE2BCC" w:rsidP="001C36A5">
            <w:pPr>
              <w:spacing w:after="0"/>
              <w:jc w:val="center"/>
              <w:rPr>
                <w:rFonts w:ascii="Times New Roman" w:eastAsia="Times New Roman" w:hAnsi="Times New Roman" w:cs="Times New Roman"/>
                <w:color w:val="000000"/>
              </w:rPr>
            </w:pPr>
            <w:r w:rsidRPr="00154C06">
              <w:rPr>
                <w:rFonts w:ascii="Times New Roman" w:eastAsia="Times New Roman" w:hAnsi="Times New Roman" w:cs="Times New Roman"/>
                <w:color w:val="000000"/>
              </w:rPr>
              <w:t>SO</w:t>
            </w:r>
            <w:r w:rsidRPr="00154C06">
              <w:rPr>
                <w:rFonts w:ascii="Times New Roman" w:eastAsia="Times New Roman" w:hAnsi="Times New Roman" w:cs="Times New Roman"/>
                <w:color w:val="000000"/>
                <w:vertAlign w:val="subscript"/>
              </w:rPr>
              <w:t>2</w:t>
            </w:r>
          </w:p>
        </w:tc>
        <w:tc>
          <w:tcPr>
            <w:tcW w:w="1398" w:type="dxa"/>
            <w:tcBorders>
              <w:top w:val="nil"/>
              <w:left w:val="nil"/>
              <w:bottom w:val="single" w:sz="4" w:space="0" w:color="auto"/>
              <w:right w:val="nil"/>
            </w:tcBorders>
          </w:tcPr>
          <w:p w:rsidR="00AE2BCC" w:rsidRPr="00154C06" w:rsidRDefault="00AE2BCC" w:rsidP="00ED34B3">
            <w:pPr>
              <w:spacing w:after="0"/>
              <w:jc w:val="center"/>
              <w:rPr>
                <w:rFonts w:ascii="Times New Roman" w:eastAsia="Times New Roman" w:hAnsi="Times New Roman" w:cs="Times New Roman"/>
                <w:color w:val="000000"/>
              </w:rPr>
            </w:pPr>
            <w:r w:rsidRPr="00154C06">
              <w:rPr>
                <w:rFonts w:ascii="Times New Roman" w:eastAsia="Times New Roman" w:hAnsi="Times New Roman" w:cs="Times New Roman"/>
                <w:color w:val="000000"/>
              </w:rPr>
              <w:t>SO</w:t>
            </w:r>
            <w:r w:rsidRPr="00154C06">
              <w:rPr>
                <w:rFonts w:ascii="Times New Roman" w:eastAsia="Times New Roman" w:hAnsi="Times New Roman" w:cs="Times New Roman"/>
                <w:color w:val="000000"/>
                <w:vertAlign w:val="subscript"/>
              </w:rPr>
              <w:t>2</w:t>
            </w:r>
          </w:p>
        </w:tc>
      </w:tr>
      <w:tr w:rsidR="00AE2BCC" w:rsidRPr="00154C06" w:rsidTr="001C36A5">
        <w:trPr>
          <w:trHeight w:val="315"/>
          <w:jc w:val="center"/>
        </w:trPr>
        <w:tc>
          <w:tcPr>
            <w:tcW w:w="2320" w:type="dxa"/>
            <w:tcBorders>
              <w:top w:val="nil"/>
              <w:left w:val="nil"/>
              <w:bottom w:val="single" w:sz="4" w:space="0" w:color="auto"/>
              <w:right w:val="nil"/>
            </w:tcBorders>
            <w:shd w:val="clear" w:color="auto" w:fill="auto"/>
            <w:noWrap/>
            <w:vAlign w:val="bottom"/>
            <w:hideMark/>
          </w:tcPr>
          <w:p w:rsidR="00AE2BCC" w:rsidRPr="00154C06" w:rsidRDefault="00AE2BCC" w:rsidP="00ED34B3">
            <w:pPr>
              <w:spacing w:after="0"/>
              <w:rPr>
                <w:rFonts w:ascii="Times New Roman" w:eastAsia="Times New Roman" w:hAnsi="Times New Roman" w:cs="Times New Roman"/>
                <w:color w:val="000000"/>
              </w:rPr>
            </w:pPr>
            <w:r w:rsidRPr="00154C06">
              <w:rPr>
                <w:rFonts w:ascii="Times New Roman" w:eastAsia="Times New Roman" w:hAnsi="Times New Roman" w:cs="Times New Roman"/>
                <w:color w:val="000000"/>
              </w:rPr>
              <w:t> </w:t>
            </w:r>
          </w:p>
        </w:tc>
        <w:tc>
          <w:tcPr>
            <w:tcW w:w="1440" w:type="dxa"/>
            <w:tcBorders>
              <w:top w:val="nil"/>
              <w:left w:val="nil"/>
              <w:bottom w:val="single" w:sz="4" w:space="0" w:color="auto"/>
              <w:right w:val="nil"/>
            </w:tcBorders>
            <w:shd w:val="clear" w:color="auto" w:fill="auto"/>
            <w:noWrap/>
            <w:vAlign w:val="bottom"/>
            <w:hideMark/>
          </w:tcPr>
          <w:p w:rsidR="00AE2BCC" w:rsidRPr="00154C06" w:rsidRDefault="00AE2BCC" w:rsidP="00ED34B3">
            <w:pPr>
              <w:spacing w:after="0"/>
              <w:jc w:val="center"/>
              <w:rPr>
                <w:rFonts w:ascii="Times New Roman" w:eastAsia="Times New Roman" w:hAnsi="Times New Roman" w:cs="Times New Roman"/>
                <w:color w:val="000000"/>
              </w:rPr>
            </w:pPr>
            <w:r w:rsidRPr="00154C06">
              <w:rPr>
                <w:rFonts w:ascii="Times New Roman" w:eastAsia="Times New Roman" w:hAnsi="Times New Roman" w:cs="Times New Roman"/>
                <w:color w:val="000000"/>
              </w:rPr>
              <w:t>(1)</w:t>
            </w:r>
          </w:p>
        </w:tc>
        <w:tc>
          <w:tcPr>
            <w:tcW w:w="1440" w:type="dxa"/>
            <w:tcBorders>
              <w:top w:val="nil"/>
              <w:left w:val="nil"/>
              <w:bottom w:val="single" w:sz="4" w:space="0" w:color="auto"/>
              <w:right w:val="nil"/>
            </w:tcBorders>
            <w:shd w:val="clear" w:color="auto" w:fill="auto"/>
            <w:noWrap/>
            <w:vAlign w:val="bottom"/>
            <w:hideMark/>
          </w:tcPr>
          <w:p w:rsidR="00AE2BCC" w:rsidRPr="00154C06" w:rsidRDefault="00AE2BCC" w:rsidP="00ED34B3">
            <w:pPr>
              <w:spacing w:after="0"/>
              <w:jc w:val="center"/>
              <w:rPr>
                <w:rFonts w:ascii="Times New Roman" w:eastAsia="Times New Roman" w:hAnsi="Times New Roman" w:cs="Times New Roman"/>
                <w:color w:val="000000"/>
              </w:rPr>
            </w:pPr>
            <w:r w:rsidRPr="00154C06">
              <w:rPr>
                <w:rFonts w:ascii="Times New Roman" w:eastAsia="Times New Roman" w:hAnsi="Times New Roman" w:cs="Times New Roman"/>
                <w:color w:val="000000"/>
              </w:rPr>
              <w:t>(2)</w:t>
            </w:r>
          </w:p>
        </w:tc>
        <w:tc>
          <w:tcPr>
            <w:tcW w:w="1440" w:type="dxa"/>
            <w:tcBorders>
              <w:top w:val="nil"/>
              <w:left w:val="nil"/>
              <w:bottom w:val="single" w:sz="4" w:space="0" w:color="auto"/>
              <w:right w:val="nil"/>
            </w:tcBorders>
            <w:shd w:val="clear" w:color="auto" w:fill="auto"/>
            <w:noWrap/>
            <w:vAlign w:val="bottom"/>
            <w:hideMark/>
          </w:tcPr>
          <w:p w:rsidR="00AE2BCC" w:rsidRPr="00154C06" w:rsidRDefault="00AE2BCC" w:rsidP="00ED34B3">
            <w:pPr>
              <w:spacing w:after="0"/>
              <w:jc w:val="center"/>
              <w:rPr>
                <w:rFonts w:ascii="Times New Roman" w:eastAsia="Times New Roman" w:hAnsi="Times New Roman" w:cs="Times New Roman"/>
                <w:color w:val="000000"/>
              </w:rPr>
            </w:pPr>
            <w:r w:rsidRPr="00154C06">
              <w:rPr>
                <w:rFonts w:ascii="Times New Roman" w:eastAsia="Times New Roman" w:hAnsi="Times New Roman" w:cs="Times New Roman"/>
                <w:color w:val="000000"/>
              </w:rPr>
              <w:t>(3)</w:t>
            </w:r>
          </w:p>
        </w:tc>
        <w:tc>
          <w:tcPr>
            <w:tcW w:w="1398" w:type="dxa"/>
            <w:tcBorders>
              <w:top w:val="nil"/>
              <w:left w:val="nil"/>
              <w:bottom w:val="single" w:sz="4" w:space="0" w:color="auto"/>
              <w:right w:val="nil"/>
            </w:tcBorders>
            <w:vAlign w:val="bottom"/>
          </w:tcPr>
          <w:p w:rsidR="00AE2BCC" w:rsidRPr="00154C06" w:rsidRDefault="00AE2BCC" w:rsidP="001C36A5">
            <w:pPr>
              <w:spacing w:after="0"/>
              <w:jc w:val="center"/>
              <w:rPr>
                <w:rFonts w:ascii="Times New Roman" w:eastAsia="Times New Roman" w:hAnsi="Times New Roman" w:cs="Times New Roman"/>
                <w:color w:val="000000"/>
              </w:rPr>
            </w:pPr>
            <w:r w:rsidRPr="00154C06">
              <w:rPr>
                <w:rFonts w:ascii="Times New Roman" w:eastAsia="Times New Roman" w:hAnsi="Times New Roman" w:cs="Times New Roman"/>
                <w:color w:val="000000"/>
              </w:rPr>
              <w:t>(4)</w:t>
            </w:r>
          </w:p>
        </w:tc>
        <w:tc>
          <w:tcPr>
            <w:tcW w:w="1398" w:type="dxa"/>
            <w:tcBorders>
              <w:top w:val="nil"/>
              <w:left w:val="nil"/>
              <w:bottom w:val="single" w:sz="4" w:space="0" w:color="auto"/>
              <w:right w:val="nil"/>
            </w:tcBorders>
          </w:tcPr>
          <w:p w:rsidR="00AE2BCC" w:rsidRPr="00154C06" w:rsidRDefault="00AE2BCC" w:rsidP="00ED34B3">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r w:rsidR="00AE2BCC" w:rsidRPr="00154C06" w:rsidTr="001C36A5">
        <w:trPr>
          <w:trHeight w:val="315"/>
          <w:jc w:val="center"/>
        </w:trPr>
        <w:tc>
          <w:tcPr>
            <w:tcW w:w="2320" w:type="dxa"/>
            <w:tcBorders>
              <w:top w:val="nil"/>
              <w:left w:val="nil"/>
              <w:bottom w:val="nil"/>
              <w:right w:val="nil"/>
            </w:tcBorders>
            <w:shd w:val="clear" w:color="auto" w:fill="auto"/>
            <w:noWrap/>
            <w:vAlign w:val="bottom"/>
            <w:hideMark/>
          </w:tcPr>
          <w:p w:rsidR="00AE2BCC" w:rsidRPr="009C40DF" w:rsidRDefault="00AE2BCC" w:rsidP="009C40DF">
            <w:pPr>
              <w:spacing w:after="0"/>
              <w:rPr>
                <w:rFonts w:ascii="Times New Roman" w:eastAsia="Times New Roman" w:hAnsi="Times New Roman" w:cs="Times New Roman"/>
                <w:color w:val="000000"/>
              </w:rPr>
            </w:pPr>
            <w:r w:rsidRPr="009C40DF">
              <w:rPr>
                <w:rFonts w:ascii="Times New Roman" w:eastAsia="Times New Roman" w:hAnsi="Times New Roman" w:cs="Times New Roman"/>
                <w:color w:val="000000"/>
              </w:rPr>
              <w:t>Post x Distance</w:t>
            </w:r>
          </w:p>
        </w:tc>
        <w:tc>
          <w:tcPr>
            <w:tcW w:w="1440" w:type="dxa"/>
            <w:tcBorders>
              <w:top w:val="nil"/>
              <w:left w:val="nil"/>
              <w:bottom w:val="nil"/>
              <w:right w:val="nil"/>
            </w:tcBorders>
            <w:shd w:val="clear" w:color="auto" w:fill="auto"/>
            <w:noWrap/>
            <w:vAlign w:val="bottom"/>
            <w:hideMark/>
          </w:tcPr>
          <w:p w:rsidR="00AE2BCC" w:rsidRPr="009C40DF" w:rsidRDefault="00AE2BCC" w:rsidP="009C40DF">
            <w:pPr>
              <w:spacing w:after="0"/>
              <w:jc w:val="center"/>
              <w:rPr>
                <w:rFonts w:ascii="Times New Roman" w:hAnsi="Times New Roman" w:cs="Times New Roman"/>
              </w:rPr>
            </w:pPr>
            <w:r w:rsidRPr="009C40DF">
              <w:rPr>
                <w:rFonts w:ascii="Times New Roman" w:hAnsi="Times New Roman" w:cs="Times New Roman"/>
              </w:rPr>
              <w:t>0.0096**</w:t>
            </w:r>
          </w:p>
        </w:tc>
        <w:tc>
          <w:tcPr>
            <w:tcW w:w="1440" w:type="dxa"/>
            <w:tcBorders>
              <w:top w:val="nil"/>
              <w:left w:val="nil"/>
              <w:bottom w:val="nil"/>
              <w:right w:val="nil"/>
            </w:tcBorders>
            <w:shd w:val="clear" w:color="auto" w:fill="auto"/>
            <w:noWrap/>
            <w:vAlign w:val="bottom"/>
            <w:hideMark/>
          </w:tcPr>
          <w:p w:rsidR="00AE2BCC" w:rsidRPr="009C40DF" w:rsidRDefault="00AE2BCC" w:rsidP="009C40DF">
            <w:pPr>
              <w:spacing w:after="0"/>
              <w:jc w:val="center"/>
              <w:rPr>
                <w:rFonts w:ascii="Times New Roman" w:hAnsi="Times New Roman" w:cs="Times New Roman"/>
              </w:rPr>
            </w:pPr>
            <w:r w:rsidRPr="009C40DF">
              <w:rPr>
                <w:rFonts w:ascii="Times New Roman" w:hAnsi="Times New Roman" w:cs="Times New Roman"/>
              </w:rPr>
              <w:t>0.0342</w:t>
            </w:r>
          </w:p>
        </w:tc>
        <w:tc>
          <w:tcPr>
            <w:tcW w:w="1440" w:type="dxa"/>
            <w:tcBorders>
              <w:top w:val="nil"/>
              <w:left w:val="nil"/>
              <w:bottom w:val="nil"/>
              <w:right w:val="nil"/>
            </w:tcBorders>
            <w:shd w:val="clear" w:color="auto" w:fill="auto"/>
            <w:noWrap/>
            <w:vAlign w:val="bottom"/>
            <w:hideMark/>
          </w:tcPr>
          <w:p w:rsidR="00AE2BCC" w:rsidRPr="009C40DF" w:rsidRDefault="00AE2BCC" w:rsidP="009C40DF">
            <w:pPr>
              <w:spacing w:after="0"/>
              <w:jc w:val="center"/>
              <w:rPr>
                <w:rFonts w:ascii="Times New Roman" w:hAnsi="Times New Roman" w:cs="Times New Roman"/>
              </w:rPr>
            </w:pPr>
            <w:r w:rsidRPr="009C40DF">
              <w:rPr>
                <w:rFonts w:ascii="Times New Roman" w:hAnsi="Times New Roman" w:cs="Times New Roman"/>
              </w:rPr>
              <w:t>0.2534***</w:t>
            </w:r>
          </w:p>
        </w:tc>
        <w:tc>
          <w:tcPr>
            <w:tcW w:w="1398" w:type="dxa"/>
            <w:tcBorders>
              <w:top w:val="nil"/>
              <w:left w:val="nil"/>
              <w:bottom w:val="nil"/>
              <w:right w:val="nil"/>
            </w:tcBorders>
            <w:vAlign w:val="bottom"/>
          </w:tcPr>
          <w:p w:rsidR="00AE2BCC" w:rsidRPr="009C40DF" w:rsidRDefault="00AE2BCC" w:rsidP="001C36A5">
            <w:pPr>
              <w:spacing w:after="0"/>
              <w:jc w:val="center"/>
              <w:rPr>
                <w:rFonts w:ascii="Times New Roman" w:hAnsi="Times New Roman" w:cs="Times New Roman"/>
              </w:rPr>
            </w:pPr>
            <w:r w:rsidRPr="009C40DF">
              <w:rPr>
                <w:rFonts w:ascii="Times New Roman" w:hAnsi="Times New Roman" w:cs="Times New Roman"/>
              </w:rPr>
              <w:t>0.4048*</w:t>
            </w:r>
          </w:p>
        </w:tc>
        <w:tc>
          <w:tcPr>
            <w:tcW w:w="1398" w:type="dxa"/>
            <w:tcBorders>
              <w:top w:val="nil"/>
              <w:left w:val="nil"/>
              <w:bottom w:val="nil"/>
              <w:right w:val="nil"/>
            </w:tcBorders>
          </w:tcPr>
          <w:p w:rsidR="00AE2BCC" w:rsidRPr="009C40DF" w:rsidRDefault="00AE2BCC" w:rsidP="009C40DF">
            <w:pPr>
              <w:spacing w:after="0"/>
              <w:jc w:val="center"/>
              <w:rPr>
                <w:rFonts w:ascii="Times New Roman" w:hAnsi="Times New Roman" w:cs="Times New Roman"/>
              </w:rPr>
            </w:pPr>
          </w:p>
        </w:tc>
      </w:tr>
      <w:tr w:rsidR="00AE2BCC" w:rsidRPr="00154C06" w:rsidTr="001C36A5">
        <w:trPr>
          <w:trHeight w:val="315"/>
          <w:jc w:val="center"/>
        </w:trPr>
        <w:tc>
          <w:tcPr>
            <w:tcW w:w="2320" w:type="dxa"/>
            <w:tcBorders>
              <w:top w:val="nil"/>
              <w:left w:val="nil"/>
              <w:bottom w:val="nil"/>
              <w:right w:val="nil"/>
            </w:tcBorders>
            <w:shd w:val="clear" w:color="auto" w:fill="auto"/>
            <w:noWrap/>
            <w:vAlign w:val="bottom"/>
            <w:hideMark/>
          </w:tcPr>
          <w:p w:rsidR="00AE2BCC" w:rsidRPr="009C40DF" w:rsidRDefault="00AE2BCC" w:rsidP="009C40DF">
            <w:pPr>
              <w:spacing w:after="0"/>
              <w:rPr>
                <w:rFonts w:ascii="Times New Roman" w:eastAsia="Times New Roman" w:hAnsi="Times New Roman" w:cs="Times New Roman"/>
                <w:color w:val="000000"/>
              </w:rPr>
            </w:pPr>
          </w:p>
        </w:tc>
        <w:tc>
          <w:tcPr>
            <w:tcW w:w="1440" w:type="dxa"/>
            <w:tcBorders>
              <w:top w:val="nil"/>
              <w:left w:val="nil"/>
              <w:bottom w:val="nil"/>
              <w:right w:val="nil"/>
            </w:tcBorders>
            <w:shd w:val="clear" w:color="auto" w:fill="auto"/>
            <w:noWrap/>
            <w:vAlign w:val="bottom"/>
            <w:hideMark/>
          </w:tcPr>
          <w:p w:rsidR="00AE2BCC" w:rsidRPr="009C40DF" w:rsidRDefault="00AE2BCC" w:rsidP="009C40DF">
            <w:pPr>
              <w:spacing w:after="0"/>
              <w:jc w:val="center"/>
              <w:rPr>
                <w:rFonts w:ascii="Times New Roman" w:hAnsi="Times New Roman" w:cs="Times New Roman"/>
              </w:rPr>
            </w:pPr>
            <w:r w:rsidRPr="009C40DF">
              <w:rPr>
                <w:rFonts w:ascii="Times New Roman" w:hAnsi="Times New Roman" w:cs="Times New Roman"/>
              </w:rPr>
              <w:t>(0.0045)</w:t>
            </w:r>
          </w:p>
        </w:tc>
        <w:tc>
          <w:tcPr>
            <w:tcW w:w="1440" w:type="dxa"/>
            <w:tcBorders>
              <w:top w:val="nil"/>
              <w:left w:val="nil"/>
              <w:bottom w:val="nil"/>
              <w:right w:val="nil"/>
            </w:tcBorders>
            <w:shd w:val="clear" w:color="auto" w:fill="auto"/>
            <w:noWrap/>
            <w:vAlign w:val="bottom"/>
            <w:hideMark/>
          </w:tcPr>
          <w:p w:rsidR="00AE2BCC" w:rsidRPr="009C40DF" w:rsidRDefault="00AE2BCC" w:rsidP="009C40DF">
            <w:pPr>
              <w:spacing w:after="0"/>
              <w:jc w:val="center"/>
              <w:rPr>
                <w:rFonts w:ascii="Times New Roman" w:hAnsi="Times New Roman" w:cs="Times New Roman"/>
              </w:rPr>
            </w:pPr>
            <w:r w:rsidRPr="009C40DF">
              <w:rPr>
                <w:rFonts w:ascii="Times New Roman" w:hAnsi="Times New Roman" w:cs="Times New Roman"/>
              </w:rPr>
              <w:t>(0.0265)</w:t>
            </w:r>
          </w:p>
        </w:tc>
        <w:tc>
          <w:tcPr>
            <w:tcW w:w="1440" w:type="dxa"/>
            <w:tcBorders>
              <w:top w:val="nil"/>
              <w:left w:val="nil"/>
              <w:bottom w:val="nil"/>
              <w:right w:val="nil"/>
            </w:tcBorders>
            <w:shd w:val="clear" w:color="auto" w:fill="auto"/>
            <w:noWrap/>
            <w:vAlign w:val="bottom"/>
            <w:hideMark/>
          </w:tcPr>
          <w:p w:rsidR="00AE2BCC" w:rsidRPr="009C40DF" w:rsidRDefault="00AE2BCC" w:rsidP="009C40DF">
            <w:pPr>
              <w:spacing w:after="0"/>
              <w:jc w:val="center"/>
              <w:rPr>
                <w:rFonts w:ascii="Times New Roman" w:hAnsi="Times New Roman" w:cs="Times New Roman"/>
              </w:rPr>
            </w:pPr>
            <w:r w:rsidRPr="009C40DF">
              <w:rPr>
                <w:rFonts w:ascii="Times New Roman" w:hAnsi="Times New Roman" w:cs="Times New Roman"/>
              </w:rPr>
              <w:t>(0.0700)</w:t>
            </w:r>
          </w:p>
        </w:tc>
        <w:tc>
          <w:tcPr>
            <w:tcW w:w="1398" w:type="dxa"/>
            <w:tcBorders>
              <w:top w:val="nil"/>
              <w:left w:val="nil"/>
              <w:bottom w:val="nil"/>
              <w:right w:val="nil"/>
            </w:tcBorders>
            <w:vAlign w:val="bottom"/>
          </w:tcPr>
          <w:p w:rsidR="00AE2BCC" w:rsidRPr="009C40DF" w:rsidRDefault="00AE2BCC" w:rsidP="001C36A5">
            <w:pPr>
              <w:spacing w:after="0"/>
              <w:jc w:val="center"/>
              <w:rPr>
                <w:rFonts w:ascii="Times New Roman" w:hAnsi="Times New Roman" w:cs="Times New Roman"/>
              </w:rPr>
            </w:pPr>
            <w:r w:rsidRPr="009C40DF">
              <w:rPr>
                <w:rFonts w:ascii="Times New Roman" w:hAnsi="Times New Roman" w:cs="Times New Roman"/>
              </w:rPr>
              <w:t>(0.2040)</w:t>
            </w:r>
          </w:p>
        </w:tc>
        <w:tc>
          <w:tcPr>
            <w:tcW w:w="1398" w:type="dxa"/>
            <w:tcBorders>
              <w:top w:val="nil"/>
              <w:left w:val="nil"/>
              <w:bottom w:val="nil"/>
              <w:right w:val="nil"/>
            </w:tcBorders>
          </w:tcPr>
          <w:p w:rsidR="00AE2BCC" w:rsidRPr="009C40DF" w:rsidRDefault="00AE2BCC" w:rsidP="009C40DF">
            <w:pPr>
              <w:spacing w:after="0"/>
              <w:jc w:val="center"/>
              <w:rPr>
                <w:rFonts w:ascii="Times New Roman" w:hAnsi="Times New Roman" w:cs="Times New Roman"/>
              </w:rPr>
            </w:pPr>
          </w:p>
        </w:tc>
      </w:tr>
      <w:tr w:rsidR="00AE2BCC" w:rsidRPr="00154C06" w:rsidTr="001C36A5">
        <w:trPr>
          <w:trHeight w:val="315"/>
          <w:jc w:val="center"/>
        </w:trPr>
        <w:tc>
          <w:tcPr>
            <w:tcW w:w="2320" w:type="dxa"/>
            <w:tcBorders>
              <w:top w:val="nil"/>
              <w:left w:val="nil"/>
              <w:bottom w:val="nil"/>
              <w:right w:val="nil"/>
            </w:tcBorders>
            <w:shd w:val="clear" w:color="auto" w:fill="auto"/>
            <w:noWrap/>
            <w:vAlign w:val="bottom"/>
            <w:hideMark/>
          </w:tcPr>
          <w:p w:rsidR="00AE2BCC" w:rsidRPr="009C40DF" w:rsidRDefault="00AE2BCC" w:rsidP="009C40DF">
            <w:pPr>
              <w:spacing w:after="0"/>
              <w:rPr>
                <w:rFonts w:ascii="Times New Roman" w:eastAsia="Times New Roman" w:hAnsi="Times New Roman" w:cs="Times New Roman"/>
                <w:color w:val="000000"/>
              </w:rPr>
            </w:pPr>
            <w:r w:rsidRPr="009C40DF">
              <w:rPr>
                <w:rFonts w:ascii="Times New Roman" w:eastAsia="Times New Roman" w:hAnsi="Times New Roman" w:cs="Times New Roman"/>
                <w:color w:val="000000"/>
              </w:rPr>
              <w:t>Post x Distance</w:t>
            </w:r>
            <w:r w:rsidRPr="009C40DF">
              <w:rPr>
                <w:rFonts w:ascii="Times New Roman" w:eastAsia="Times New Roman" w:hAnsi="Times New Roman" w:cs="Times New Roman"/>
                <w:color w:val="000000"/>
                <w:vertAlign w:val="superscript"/>
              </w:rPr>
              <w:t>2</w:t>
            </w:r>
          </w:p>
        </w:tc>
        <w:tc>
          <w:tcPr>
            <w:tcW w:w="1440" w:type="dxa"/>
            <w:tcBorders>
              <w:top w:val="nil"/>
              <w:left w:val="nil"/>
              <w:bottom w:val="nil"/>
              <w:right w:val="nil"/>
            </w:tcBorders>
            <w:shd w:val="clear" w:color="auto" w:fill="auto"/>
            <w:noWrap/>
            <w:vAlign w:val="bottom"/>
            <w:hideMark/>
          </w:tcPr>
          <w:p w:rsidR="00AE2BCC" w:rsidRPr="009C40DF" w:rsidRDefault="00AE2BCC" w:rsidP="009C40DF">
            <w:pPr>
              <w:spacing w:after="0"/>
              <w:jc w:val="center"/>
              <w:rPr>
                <w:rFonts w:ascii="Times New Roman" w:eastAsia="Times New Roman" w:hAnsi="Times New Roman" w:cs="Times New Roman"/>
                <w:color w:val="000000"/>
              </w:rPr>
            </w:pPr>
          </w:p>
        </w:tc>
        <w:tc>
          <w:tcPr>
            <w:tcW w:w="1440" w:type="dxa"/>
            <w:tcBorders>
              <w:top w:val="nil"/>
              <w:left w:val="nil"/>
              <w:bottom w:val="nil"/>
              <w:right w:val="nil"/>
            </w:tcBorders>
            <w:shd w:val="clear" w:color="auto" w:fill="auto"/>
            <w:noWrap/>
            <w:vAlign w:val="bottom"/>
            <w:hideMark/>
          </w:tcPr>
          <w:p w:rsidR="00AE2BCC" w:rsidRPr="009C40DF" w:rsidRDefault="00AE2BCC" w:rsidP="009C40DF">
            <w:pPr>
              <w:spacing w:after="0"/>
              <w:jc w:val="center"/>
              <w:rPr>
                <w:rFonts w:ascii="Times New Roman" w:eastAsia="Times New Roman" w:hAnsi="Times New Roman" w:cs="Times New Roman"/>
                <w:color w:val="000000"/>
              </w:rPr>
            </w:pPr>
          </w:p>
        </w:tc>
        <w:tc>
          <w:tcPr>
            <w:tcW w:w="1440" w:type="dxa"/>
            <w:tcBorders>
              <w:top w:val="nil"/>
              <w:left w:val="nil"/>
              <w:bottom w:val="nil"/>
              <w:right w:val="nil"/>
            </w:tcBorders>
            <w:shd w:val="clear" w:color="auto" w:fill="auto"/>
            <w:noWrap/>
            <w:vAlign w:val="bottom"/>
            <w:hideMark/>
          </w:tcPr>
          <w:p w:rsidR="00AE2BCC" w:rsidRPr="009C40DF" w:rsidRDefault="00AE2BCC" w:rsidP="009C40DF">
            <w:pPr>
              <w:spacing w:after="0"/>
              <w:jc w:val="center"/>
              <w:rPr>
                <w:rFonts w:ascii="Times New Roman" w:hAnsi="Times New Roman" w:cs="Times New Roman"/>
              </w:rPr>
            </w:pPr>
            <w:r w:rsidRPr="009C40DF">
              <w:rPr>
                <w:rFonts w:ascii="Times New Roman" w:hAnsi="Times New Roman" w:cs="Times New Roman"/>
              </w:rPr>
              <w:t>-0.0091***</w:t>
            </w:r>
          </w:p>
        </w:tc>
        <w:tc>
          <w:tcPr>
            <w:tcW w:w="1398" w:type="dxa"/>
            <w:tcBorders>
              <w:top w:val="nil"/>
              <w:left w:val="nil"/>
              <w:bottom w:val="nil"/>
              <w:right w:val="nil"/>
            </w:tcBorders>
            <w:vAlign w:val="bottom"/>
          </w:tcPr>
          <w:p w:rsidR="00AE2BCC" w:rsidRPr="009C40DF" w:rsidRDefault="00AE2BCC" w:rsidP="001C36A5">
            <w:pPr>
              <w:spacing w:after="0"/>
              <w:jc w:val="center"/>
              <w:rPr>
                <w:rFonts w:ascii="Times New Roman" w:hAnsi="Times New Roman" w:cs="Times New Roman"/>
              </w:rPr>
            </w:pPr>
            <w:r w:rsidRPr="009C40DF">
              <w:rPr>
                <w:rFonts w:ascii="Times New Roman" w:hAnsi="Times New Roman" w:cs="Times New Roman"/>
              </w:rPr>
              <w:t>-0.0240</w:t>
            </w:r>
          </w:p>
        </w:tc>
        <w:tc>
          <w:tcPr>
            <w:tcW w:w="1398" w:type="dxa"/>
            <w:tcBorders>
              <w:top w:val="nil"/>
              <w:left w:val="nil"/>
              <w:bottom w:val="nil"/>
              <w:right w:val="nil"/>
            </w:tcBorders>
          </w:tcPr>
          <w:p w:rsidR="00AE2BCC" w:rsidRPr="009C40DF" w:rsidRDefault="00AE2BCC" w:rsidP="009C40DF">
            <w:pPr>
              <w:spacing w:after="0"/>
              <w:jc w:val="center"/>
              <w:rPr>
                <w:rFonts w:ascii="Times New Roman" w:hAnsi="Times New Roman" w:cs="Times New Roman"/>
              </w:rPr>
            </w:pPr>
          </w:p>
        </w:tc>
      </w:tr>
      <w:tr w:rsidR="00AE2BCC" w:rsidRPr="00154C06" w:rsidTr="001C36A5">
        <w:trPr>
          <w:trHeight w:val="315"/>
          <w:jc w:val="center"/>
        </w:trPr>
        <w:tc>
          <w:tcPr>
            <w:tcW w:w="2320" w:type="dxa"/>
            <w:tcBorders>
              <w:top w:val="nil"/>
              <w:left w:val="nil"/>
              <w:bottom w:val="nil"/>
              <w:right w:val="nil"/>
            </w:tcBorders>
            <w:shd w:val="clear" w:color="auto" w:fill="auto"/>
            <w:noWrap/>
            <w:vAlign w:val="bottom"/>
            <w:hideMark/>
          </w:tcPr>
          <w:p w:rsidR="00AE2BCC" w:rsidRPr="009C40DF" w:rsidRDefault="00AE2BCC" w:rsidP="009C40DF">
            <w:pPr>
              <w:spacing w:after="0"/>
              <w:rPr>
                <w:rFonts w:ascii="Times New Roman" w:eastAsia="Times New Roman" w:hAnsi="Times New Roman" w:cs="Times New Roman"/>
                <w:color w:val="000000"/>
              </w:rPr>
            </w:pPr>
          </w:p>
        </w:tc>
        <w:tc>
          <w:tcPr>
            <w:tcW w:w="1440" w:type="dxa"/>
            <w:tcBorders>
              <w:top w:val="nil"/>
              <w:left w:val="nil"/>
              <w:bottom w:val="nil"/>
              <w:right w:val="nil"/>
            </w:tcBorders>
            <w:shd w:val="clear" w:color="auto" w:fill="auto"/>
            <w:noWrap/>
            <w:vAlign w:val="bottom"/>
            <w:hideMark/>
          </w:tcPr>
          <w:p w:rsidR="00AE2BCC" w:rsidRPr="009C40DF" w:rsidRDefault="00AE2BCC" w:rsidP="009C40DF">
            <w:pPr>
              <w:spacing w:after="0"/>
              <w:jc w:val="center"/>
              <w:rPr>
                <w:rFonts w:ascii="Times New Roman" w:eastAsia="Times New Roman" w:hAnsi="Times New Roman" w:cs="Times New Roman"/>
                <w:color w:val="000000"/>
              </w:rPr>
            </w:pPr>
          </w:p>
        </w:tc>
        <w:tc>
          <w:tcPr>
            <w:tcW w:w="1440" w:type="dxa"/>
            <w:tcBorders>
              <w:top w:val="nil"/>
              <w:left w:val="nil"/>
              <w:bottom w:val="nil"/>
              <w:right w:val="nil"/>
            </w:tcBorders>
            <w:shd w:val="clear" w:color="auto" w:fill="auto"/>
            <w:noWrap/>
            <w:vAlign w:val="bottom"/>
            <w:hideMark/>
          </w:tcPr>
          <w:p w:rsidR="00AE2BCC" w:rsidRPr="009C40DF" w:rsidRDefault="00AE2BCC" w:rsidP="009C40DF">
            <w:pPr>
              <w:spacing w:after="0"/>
              <w:jc w:val="center"/>
              <w:rPr>
                <w:rFonts w:ascii="Times New Roman" w:eastAsia="Times New Roman" w:hAnsi="Times New Roman" w:cs="Times New Roman"/>
                <w:color w:val="000000"/>
              </w:rPr>
            </w:pPr>
          </w:p>
        </w:tc>
        <w:tc>
          <w:tcPr>
            <w:tcW w:w="1440" w:type="dxa"/>
            <w:tcBorders>
              <w:top w:val="nil"/>
              <w:left w:val="nil"/>
              <w:bottom w:val="nil"/>
              <w:right w:val="nil"/>
            </w:tcBorders>
            <w:shd w:val="clear" w:color="auto" w:fill="auto"/>
            <w:noWrap/>
            <w:vAlign w:val="bottom"/>
            <w:hideMark/>
          </w:tcPr>
          <w:p w:rsidR="00AE2BCC" w:rsidRPr="009C40DF" w:rsidRDefault="00AE2BCC" w:rsidP="009C40DF">
            <w:pPr>
              <w:spacing w:after="0"/>
              <w:jc w:val="center"/>
              <w:rPr>
                <w:rFonts w:ascii="Times New Roman" w:hAnsi="Times New Roman" w:cs="Times New Roman"/>
              </w:rPr>
            </w:pPr>
            <w:r w:rsidRPr="009C40DF">
              <w:rPr>
                <w:rFonts w:ascii="Times New Roman" w:hAnsi="Times New Roman" w:cs="Times New Roman"/>
              </w:rPr>
              <w:t>(0.0030)</w:t>
            </w:r>
          </w:p>
        </w:tc>
        <w:tc>
          <w:tcPr>
            <w:tcW w:w="1398" w:type="dxa"/>
            <w:tcBorders>
              <w:top w:val="nil"/>
              <w:left w:val="nil"/>
              <w:bottom w:val="nil"/>
              <w:right w:val="nil"/>
            </w:tcBorders>
            <w:vAlign w:val="bottom"/>
          </w:tcPr>
          <w:p w:rsidR="00AE2BCC" w:rsidRPr="009C40DF" w:rsidRDefault="00AE2BCC" w:rsidP="001C36A5">
            <w:pPr>
              <w:spacing w:after="0"/>
              <w:jc w:val="center"/>
              <w:rPr>
                <w:rFonts w:ascii="Times New Roman" w:hAnsi="Times New Roman" w:cs="Times New Roman"/>
              </w:rPr>
            </w:pPr>
            <w:r w:rsidRPr="009C40DF">
              <w:rPr>
                <w:rFonts w:ascii="Times New Roman" w:hAnsi="Times New Roman" w:cs="Times New Roman"/>
              </w:rPr>
              <w:t>(0.0194)</w:t>
            </w:r>
          </w:p>
        </w:tc>
        <w:tc>
          <w:tcPr>
            <w:tcW w:w="1398" w:type="dxa"/>
            <w:tcBorders>
              <w:top w:val="nil"/>
              <w:left w:val="nil"/>
              <w:bottom w:val="nil"/>
              <w:right w:val="nil"/>
            </w:tcBorders>
          </w:tcPr>
          <w:p w:rsidR="00AE2BCC" w:rsidRPr="009C40DF" w:rsidRDefault="00AE2BCC" w:rsidP="009C40DF">
            <w:pPr>
              <w:spacing w:after="0"/>
              <w:jc w:val="center"/>
              <w:rPr>
                <w:rFonts w:ascii="Times New Roman" w:hAnsi="Times New Roman" w:cs="Times New Roman"/>
              </w:rPr>
            </w:pPr>
          </w:p>
        </w:tc>
      </w:tr>
      <w:tr w:rsidR="00AE2BCC" w:rsidRPr="00154C06" w:rsidTr="001C36A5">
        <w:trPr>
          <w:trHeight w:val="315"/>
          <w:jc w:val="center"/>
        </w:trPr>
        <w:tc>
          <w:tcPr>
            <w:tcW w:w="2320" w:type="dxa"/>
            <w:tcBorders>
              <w:top w:val="nil"/>
              <w:left w:val="nil"/>
              <w:bottom w:val="nil"/>
              <w:right w:val="nil"/>
            </w:tcBorders>
            <w:shd w:val="clear" w:color="auto" w:fill="auto"/>
            <w:noWrap/>
            <w:vAlign w:val="bottom"/>
            <w:hideMark/>
          </w:tcPr>
          <w:p w:rsidR="00AE2BCC" w:rsidRPr="009C40DF" w:rsidRDefault="00AE2BCC" w:rsidP="009C40DF">
            <w:pPr>
              <w:spacing w:after="0"/>
              <w:rPr>
                <w:rFonts w:ascii="Times New Roman" w:eastAsia="Times New Roman" w:hAnsi="Times New Roman" w:cs="Times New Roman"/>
                <w:color w:val="000000"/>
              </w:rPr>
            </w:pPr>
            <w:r w:rsidRPr="009C40DF">
              <w:rPr>
                <w:rFonts w:ascii="Times New Roman" w:eastAsia="Times New Roman" w:hAnsi="Times New Roman" w:cs="Times New Roman"/>
                <w:color w:val="000000"/>
              </w:rPr>
              <w:t>Post x Distance</w:t>
            </w:r>
            <w:r w:rsidRPr="009C40DF">
              <w:rPr>
                <w:rFonts w:ascii="Times New Roman" w:eastAsia="Times New Roman" w:hAnsi="Times New Roman" w:cs="Times New Roman"/>
                <w:color w:val="000000"/>
                <w:vertAlign w:val="superscript"/>
              </w:rPr>
              <w:t>3</w:t>
            </w:r>
          </w:p>
        </w:tc>
        <w:tc>
          <w:tcPr>
            <w:tcW w:w="1440" w:type="dxa"/>
            <w:tcBorders>
              <w:top w:val="nil"/>
              <w:left w:val="nil"/>
              <w:bottom w:val="nil"/>
              <w:right w:val="nil"/>
            </w:tcBorders>
            <w:shd w:val="clear" w:color="auto" w:fill="auto"/>
            <w:noWrap/>
            <w:vAlign w:val="bottom"/>
            <w:hideMark/>
          </w:tcPr>
          <w:p w:rsidR="00AE2BCC" w:rsidRPr="009C40DF" w:rsidRDefault="00AE2BCC" w:rsidP="009C40DF">
            <w:pPr>
              <w:spacing w:after="0"/>
              <w:jc w:val="center"/>
              <w:rPr>
                <w:rFonts w:ascii="Times New Roman" w:eastAsia="Times New Roman" w:hAnsi="Times New Roman" w:cs="Times New Roman"/>
                <w:color w:val="000000"/>
              </w:rPr>
            </w:pPr>
          </w:p>
        </w:tc>
        <w:tc>
          <w:tcPr>
            <w:tcW w:w="1440" w:type="dxa"/>
            <w:tcBorders>
              <w:top w:val="nil"/>
              <w:left w:val="nil"/>
              <w:bottom w:val="nil"/>
              <w:right w:val="nil"/>
            </w:tcBorders>
            <w:shd w:val="clear" w:color="auto" w:fill="auto"/>
            <w:noWrap/>
            <w:vAlign w:val="bottom"/>
            <w:hideMark/>
          </w:tcPr>
          <w:p w:rsidR="00AE2BCC" w:rsidRPr="009C40DF" w:rsidRDefault="00AE2BCC" w:rsidP="009C40DF">
            <w:pPr>
              <w:spacing w:after="0"/>
              <w:jc w:val="center"/>
              <w:rPr>
                <w:rFonts w:ascii="Times New Roman" w:eastAsia="Times New Roman" w:hAnsi="Times New Roman" w:cs="Times New Roman"/>
                <w:color w:val="000000"/>
              </w:rPr>
            </w:pPr>
          </w:p>
        </w:tc>
        <w:tc>
          <w:tcPr>
            <w:tcW w:w="1440" w:type="dxa"/>
            <w:tcBorders>
              <w:top w:val="nil"/>
              <w:left w:val="nil"/>
              <w:bottom w:val="nil"/>
              <w:right w:val="nil"/>
            </w:tcBorders>
            <w:shd w:val="clear" w:color="auto" w:fill="auto"/>
            <w:noWrap/>
            <w:vAlign w:val="bottom"/>
            <w:hideMark/>
          </w:tcPr>
          <w:p w:rsidR="00AE2BCC" w:rsidRPr="009C40DF" w:rsidRDefault="00AE2BCC" w:rsidP="009C40DF">
            <w:pPr>
              <w:spacing w:after="0"/>
              <w:jc w:val="center"/>
              <w:rPr>
                <w:rFonts w:ascii="Times New Roman" w:eastAsia="Times New Roman" w:hAnsi="Times New Roman" w:cs="Times New Roman"/>
                <w:color w:val="000000"/>
              </w:rPr>
            </w:pPr>
          </w:p>
        </w:tc>
        <w:tc>
          <w:tcPr>
            <w:tcW w:w="1398" w:type="dxa"/>
            <w:tcBorders>
              <w:top w:val="nil"/>
              <w:left w:val="nil"/>
              <w:bottom w:val="nil"/>
              <w:right w:val="nil"/>
            </w:tcBorders>
            <w:vAlign w:val="bottom"/>
          </w:tcPr>
          <w:p w:rsidR="00AE2BCC" w:rsidRPr="009C40DF" w:rsidRDefault="00AE2BCC" w:rsidP="001C36A5">
            <w:pPr>
              <w:spacing w:after="0"/>
              <w:jc w:val="center"/>
              <w:rPr>
                <w:rFonts w:ascii="Times New Roman" w:hAnsi="Times New Roman" w:cs="Times New Roman"/>
              </w:rPr>
            </w:pPr>
            <w:r w:rsidRPr="009C40DF">
              <w:rPr>
                <w:rFonts w:ascii="Times New Roman" w:hAnsi="Times New Roman" w:cs="Times New Roman"/>
              </w:rPr>
              <w:t>0.0004</w:t>
            </w:r>
          </w:p>
        </w:tc>
        <w:tc>
          <w:tcPr>
            <w:tcW w:w="1398" w:type="dxa"/>
            <w:tcBorders>
              <w:top w:val="nil"/>
              <w:left w:val="nil"/>
              <w:bottom w:val="nil"/>
              <w:right w:val="nil"/>
            </w:tcBorders>
          </w:tcPr>
          <w:p w:rsidR="00AE2BCC" w:rsidRPr="009C40DF" w:rsidRDefault="00AE2BCC" w:rsidP="009C40DF">
            <w:pPr>
              <w:spacing w:after="0"/>
              <w:jc w:val="center"/>
              <w:rPr>
                <w:rFonts w:ascii="Times New Roman" w:hAnsi="Times New Roman" w:cs="Times New Roman"/>
              </w:rPr>
            </w:pPr>
          </w:p>
        </w:tc>
      </w:tr>
      <w:tr w:rsidR="00AE2BCC" w:rsidRPr="00154C06" w:rsidTr="001C36A5">
        <w:trPr>
          <w:trHeight w:val="315"/>
          <w:jc w:val="center"/>
        </w:trPr>
        <w:tc>
          <w:tcPr>
            <w:tcW w:w="2320" w:type="dxa"/>
            <w:tcBorders>
              <w:top w:val="nil"/>
              <w:left w:val="nil"/>
              <w:bottom w:val="nil"/>
              <w:right w:val="nil"/>
            </w:tcBorders>
            <w:shd w:val="clear" w:color="auto" w:fill="auto"/>
            <w:noWrap/>
            <w:vAlign w:val="bottom"/>
            <w:hideMark/>
          </w:tcPr>
          <w:p w:rsidR="00AE2BCC" w:rsidRPr="009C40DF" w:rsidRDefault="00AE2BCC" w:rsidP="009C40DF">
            <w:pPr>
              <w:spacing w:after="0"/>
              <w:rPr>
                <w:rFonts w:ascii="Times New Roman" w:eastAsia="Times New Roman" w:hAnsi="Times New Roman" w:cs="Times New Roman"/>
                <w:color w:val="000000"/>
              </w:rPr>
            </w:pPr>
          </w:p>
        </w:tc>
        <w:tc>
          <w:tcPr>
            <w:tcW w:w="1440" w:type="dxa"/>
            <w:tcBorders>
              <w:top w:val="nil"/>
              <w:left w:val="nil"/>
              <w:bottom w:val="nil"/>
              <w:right w:val="nil"/>
            </w:tcBorders>
            <w:shd w:val="clear" w:color="auto" w:fill="auto"/>
            <w:noWrap/>
            <w:vAlign w:val="bottom"/>
            <w:hideMark/>
          </w:tcPr>
          <w:p w:rsidR="00AE2BCC" w:rsidRPr="009C40DF" w:rsidRDefault="00AE2BCC" w:rsidP="009C40DF">
            <w:pPr>
              <w:spacing w:after="0"/>
              <w:jc w:val="center"/>
              <w:rPr>
                <w:rFonts w:ascii="Times New Roman" w:eastAsia="Times New Roman" w:hAnsi="Times New Roman" w:cs="Times New Roman"/>
                <w:color w:val="000000"/>
              </w:rPr>
            </w:pPr>
          </w:p>
        </w:tc>
        <w:tc>
          <w:tcPr>
            <w:tcW w:w="1440" w:type="dxa"/>
            <w:tcBorders>
              <w:top w:val="nil"/>
              <w:left w:val="nil"/>
              <w:bottom w:val="nil"/>
              <w:right w:val="nil"/>
            </w:tcBorders>
            <w:shd w:val="clear" w:color="auto" w:fill="auto"/>
            <w:noWrap/>
            <w:vAlign w:val="bottom"/>
            <w:hideMark/>
          </w:tcPr>
          <w:p w:rsidR="00AE2BCC" w:rsidRPr="009C40DF" w:rsidRDefault="00AE2BCC" w:rsidP="009C40DF">
            <w:pPr>
              <w:spacing w:after="0"/>
              <w:jc w:val="center"/>
              <w:rPr>
                <w:rFonts w:ascii="Times New Roman" w:eastAsia="Times New Roman" w:hAnsi="Times New Roman" w:cs="Times New Roman"/>
                <w:color w:val="000000"/>
              </w:rPr>
            </w:pPr>
          </w:p>
        </w:tc>
        <w:tc>
          <w:tcPr>
            <w:tcW w:w="1440" w:type="dxa"/>
            <w:tcBorders>
              <w:top w:val="nil"/>
              <w:left w:val="nil"/>
              <w:bottom w:val="nil"/>
              <w:right w:val="nil"/>
            </w:tcBorders>
            <w:shd w:val="clear" w:color="auto" w:fill="auto"/>
            <w:noWrap/>
            <w:vAlign w:val="bottom"/>
            <w:hideMark/>
          </w:tcPr>
          <w:p w:rsidR="00AE2BCC" w:rsidRPr="009C40DF" w:rsidRDefault="00AE2BCC" w:rsidP="009C40DF">
            <w:pPr>
              <w:spacing w:after="0"/>
              <w:jc w:val="center"/>
              <w:rPr>
                <w:rFonts w:ascii="Times New Roman" w:eastAsia="Times New Roman" w:hAnsi="Times New Roman" w:cs="Times New Roman"/>
                <w:color w:val="000000"/>
              </w:rPr>
            </w:pPr>
          </w:p>
        </w:tc>
        <w:tc>
          <w:tcPr>
            <w:tcW w:w="1398" w:type="dxa"/>
            <w:tcBorders>
              <w:top w:val="nil"/>
              <w:left w:val="nil"/>
              <w:bottom w:val="nil"/>
              <w:right w:val="nil"/>
            </w:tcBorders>
            <w:vAlign w:val="bottom"/>
          </w:tcPr>
          <w:p w:rsidR="00AE2BCC" w:rsidRPr="009C40DF" w:rsidRDefault="00AE2BCC" w:rsidP="001C36A5">
            <w:pPr>
              <w:spacing w:after="0"/>
              <w:jc w:val="center"/>
              <w:rPr>
                <w:rFonts w:ascii="Times New Roman" w:hAnsi="Times New Roman" w:cs="Times New Roman"/>
              </w:rPr>
            </w:pPr>
            <w:r w:rsidRPr="009C40DF">
              <w:rPr>
                <w:rFonts w:ascii="Times New Roman" w:hAnsi="Times New Roman" w:cs="Times New Roman"/>
              </w:rPr>
              <w:t>(0.0005)</w:t>
            </w:r>
          </w:p>
        </w:tc>
        <w:tc>
          <w:tcPr>
            <w:tcW w:w="1398" w:type="dxa"/>
            <w:tcBorders>
              <w:top w:val="nil"/>
              <w:left w:val="nil"/>
              <w:bottom w:val="nil"/>
              <w:right w:val="nil"/>
            </w:tcBorders>
          </w:tcPr>
          <w:p w:rsidR="00AE2BCC" w:rsidRPr="009C40DF" w:rsidRDefault="00AE2BCC" w:rsidP="009C40DF">
            <w:pPr>
              <w:spacing w:after="0"/>
              <w:jc w:val="center"/>
              <w:rPr>
                <w:rFonts w:ascii="Times New Roman" w:hAnsi="Times New Roman" w:cs="Times New Roman"/>
              </w:rPr>
            </w:pPr>
          </w:p>
        </w:tc>
      </w:tr>
      <w:tr w:rsidR="00AE2BCC" w:rsidRPr="00154C06" w:rsidTr="001C36A5">
        <w:trPr>
          <w:trHeight w:val="315"/>
          <w:jc w:val="center"/>
        </w:trPr>
        <w:tc>
          <w:tcPr>
            <w:tcW w:w="2320" w:type="dxa"/>
            <w:tcBorders>
              <w:top w:val="nil"/>
              <w:left w:val="nil"/>
              <w:bottom w:val="nil"/>
              <w:right w:val="nil"/>
            </w:tcBorders>
            <w:shd w:val="clear" w:color="auto" w:fill="auto"/>
            <w:noWrap/>
            <w:vAlign w:val="bottom"/>
          </w:tcPr>
          <w:p w:rsidR="00AE2BCC" w:rsidRPr="009C40DF" w:rsidRDefault="00AE2BCC" w:rsidP="009C40DF">
            <w:pPr>
              <w:spacing w:after="0"/>
              <w:rPr>
                <w:rFonts w:ascii="Times New Roman" w:eastAsia="Times New Roman" w:hAnsi="Times New Roman" w:cs="Times New Roman"/>
                <w:color w:val="000000"/>
              </w:rPr>
            </w:pPr>
          </w:p>
        </w:tc>
        <w:tc>
          <w:tcPr>
            <w:tcW w:w="1440" w:type="dxa"/>
            <w:tcBorders>
              <w:top w:val="nil"/>
              <w:left w:val="nil"/>
              <w:bottom w:val="nil"/>
              <w:right w:val="nil"/>
            </w:tcBorders>
            <w:shd w:val="clear" w:color="auto" w:fill="auto"/>
            <w:noWrap/>
            <w:vAlign w:val="bottom"/>
          </w:tcPr>
          <w:p w:rsidR="00AE2BCC" w:rsidRPr="009C40DF" w:rsidRDefault="00AE2BCC" w:rsidP="009C40DF">
            <w:pPr>
              <w:spacing w:after="0"/>
              <w:jc w:val="center"/>
              <w:rPr>
                <w:rFonts w:ascii="Times New Roman" w:eastAsia="Times New Roman" w:hAnsi="Times New Roman" w:cs="Times New Roman"/>
                <w:color w:val="000000"/>
              </w:rPr>
            </w:pPr>
          </w:p>
        </w:tc>
        <w:tc>
          <w:tcPr>
            <w:tcW w:w="1440" w:type="dxa"/>
            <w:tcBorders>
              <w:top w:val="nil"/>
              <w:left w:val="nil"/>
              <w:bottom w:val="nil"/>
              <w:right w:val="nil"/>
            </w:tcBorders>
            <w:shd w:val="clear" w:color="auto" w:fill="auto"/>
            <w:noWrap/>
            <w:vAlign w:val="bottom"/>
          </w:tcPr>
          <w:p w:rsidR="00AE2BCC" w:rsidRPr="009C40DF" w:rsidRDefault="00AE2BCC" w:rsidP="009C40DF">
            <w:pPr>
              <w:spacing w:after="0"/>
              <w:jc w:val="center"/>
              <w:rPr>
                <w:rFonts w:ascii="Times New Roman" w:eastAsia="Times New Roman" w:hAnsi="Times New Roman" w:cs="Times New Roman"/>
                <w:color w:val="000000"/>
              </w:rPr>
            </w:pPr>
          </w:p>
        </w:tc>
        <w:tc>
          <w:tcPr>
            <w:tcW w:w="1440" w:type="dxa"/>
            <w:tcBorders>
              <w:top w:val="nil"/>
              <w:left w:val="nil"/>
              <w:bottom w:val="nil"/>
              <w:right w:val="nil"/>
            </w:tcBorders>
            <w:shd w:val="clear" w:color="auto" w:fill="auto"/>
            <w:noWrap/>
            <w:vAlign w:val="bottom"/>
          </w:tcPr>
          <w:p w:rsidR="00AE2BCC" w:rsidRPr="009C40DF" w:rsidRDefault="00AE2BCC" w:rsidP="009C40DF">
            <w:pPr>
              <w:spacing w:after="0"/>
              <w:jc w:val="center"/>
              <w:rPr>
                <w:rFonts w:ascii="Times New Roman" w:eastAsia="Times New Roman" w:hAnsi="Times New Roman" w:cs="Times New Roman"/>
                <w:color w:val="000000"/>
              </w:rPr>
            </w:pPr>
          </w:p>
        </w:tc>
        <w:tc>
          <w:tcPr>
            <w:tcW w:w="1398" w:type="dxa"/>
            <w:tcBorders>
              <w:top w:val="nil"/>
              <w:left w:val="nil"/>
              <w:bottom w:val="nil"/>
              <w:right w:val="nil"/>
            </w:tcBorders>
            <w:vAlign w:val="bottom"/>
          </w:tcPr>
          <w:p w:rsidR="00AE2BCC" w:rsidRPr="009C40DF" w:rsidRDefault="00AE2BCC" w:rsidP="001C36A5">
            <w:pPr>
              <w:spacing w:after="0"/>
              <w:jc w:val="center"/>
              <w:rPr>
                <w:rFonts w:ascii="Times New Roman" w:eastAsia="Times New Roman" w:hAnsi="Times New Roman" w:cs="Times New Roman"/>
                <w:color w:val="000000"/>
              </w:rPr>
            </w:pPr>
          </w:p>
        </w:tc>
        <w:tc>
          <w:tcPr>
            <w:tcW w:w="1398" w:type="dxa"/>
            <w:tcBorders>
              <w:top w:val="nil"/>
              <w:left w:val="nil"/>
              <w:bottom w:val="nil"/>
              <w:right w:val="nil"/>
            </w:tcBorders>
          </w:tcPr>
          <w:p w:rsidR="00AE2BCC" w:rsidRPr="009C40DF" w:rsidRDefault="00AE2BCC" w:rsidP="009C40DF">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0.2379***</w:t>
            </w:r>
          </w:p>
        </w:tc>
      </w:tr>
      <w:tr w:rsidR="00AE2BCC" w:rsidRPr="00154C06" w:rsidTr="001C36A5">
        <w:trPr>
          <w:trHeight w:val="315"/>
          <w:jc w:val="center"/>
        </w:trPr>
        <w:tc>
          <w:tcPr>
            <w:tcW w:w="2320" w:type="dxa"/>
            <w:tcBorders>
              <w:top w:val="nil"/>
              <w:left w:val="nil"/>
              <w:bottom w:val="nil"/>
              <w:right w:val="nil"/>
            </w:tcBorders>
            <w:shd w:val="clear" w:color="auto" w:fill="auto"/>
            <w:noWrap/>
            <w:vAlign w:val="bottom"/>
          </w:tcPr>
          <w:p w:rsidR="00AE2BCC" w:rsidRPr="009C40DF" w:rsidRDefault="00AE2BCC" w:rsidP="009C40DF">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Slope below 8 km cutoff</w:t>
            </w:r>
          </w:p>
        </w:tc>
        <w:tc>
          <w:tcPr>
            <w:tcW w:w="1440" w:type="dxa"/>
            <w:tcBorders>
              <w:top w:val="nil"/>
              <w:left w:val="nil"/>
              <w:bottom w:val="nil"/>
              <w:right w:val="nil"/>
            </w:tcBorders>
            <w:shd w:val="clear" w:color="auto" w:fill="auto"/>
            <w:noWrap/>
            <w:vAlign w:val="bottom"/>
          </w:tcPr>
          <w:p w:rsidR="00AE2BCC" w:rsidRPr="009C40DF" w:rsidRDefault="00AE2BCC" w:rsidP="009C40DF">
            <w:pPr>
              <w:spacing w:after="0"/>
              <w:jc w:val="center"/>
              <w:rPr>
                <w:rFonts w:ascii="Times New Roman" w:eastAsia="Times New Roman" w:hAnsi="Times New Roman" w:cs="Times New Roman"/>
                <w:color w:val="000000"/>
              </w:rPr>
            </w:pPr>
          </w:p>
        </w:tc>
        <w:tc>
          <w:tcPr>
            <w:tcW w:w="1440" w:type="dxa"/>
            <w:tcBorders>
              <w:top w:val="nil"/>
              <w:left w:val="nil"/>
              <w:bottom w:val="nil"/>
              <w:right w:val="nil"/>
            </w:tcBorders>
            <w:shd w:val="clear" w:color="auto" w:fill="auto"/>
            <w:noWrap/>
            <w:vAlign w:val="bottom"/>
          </w:tcPr>
          <w:p w:rsidR="00AE2BCC" w:rsidRPr="009C40DF" w:rsidRDefault="00AE2BCC" w:rsidP="009C40DF">
            <w:pPr>
              <w:spacing w:after="0"/>
              <w:jc w:val="center"/>
              <w:rPr>
                <w:rFonts w:ascii="Times New Roman" w:eastAsia="Times New Roman" w:hAnsi="Times New Roman" w:cs="Times New Roman"/>
                <w:color w:val="000000"/>
              </w:rPr>
            </w:pPr>
          </w:p>
        </w:tc>
        <w:tc>
          <w:tcPr>
            <w:tcW w:w="1440" w:type="dxa"/>
            <w:tcBorders>
              <w:top w:val="nil"/>
              <w:left w:val="nil"/>
              <w:bottom w:val="nil"/>
              <w:right w:val="nil"/>
            </w:tcBorders>
            <w:shd w:val="clear" w:color="auto" w:fill="auto"/>
            <w:noWrap/>
            <w:vAlign w:val="bottom"/>
          </w:tcPr>
          <w:p w:rsidR="00AE2BCC" w:rsidRPr="009C40DF" w:rsidRDefault="00AE2BCC" w:rsidP="009C40DF">
            <w:pPr>
              <w:spacing w:after="0"/>
              <w:jc w:val="center"/>
              <w:rPr>
                <w:rFonts w:ascii="Times New Roman" w:eastAsia="Times New Roman" w:hAnsi="Times New Roman" w:cs="Times New Roman"/>
                <w:color w:val="000000"/>
              </w:rPr>
            </w:pPr>
          </w:p>
        </w:tc>
        <w:tc>
          <w:tcPr>
            <w:tcW w:w="1398" w:type="dxa"/>
            <w:tcBorders>
              <w:top w:val="nil"/>
              <w:left w:val="nil"/>
              <w:bottom w:val="nil"/>
              <w:right w:val="nil"/>
            </w:tcBorders>
            <w:vAlign w:val="bottom"/>
          </w:tcPr>
          <w:p w:rsidR="00AE2BCC" w:rsidRPr="009C40DF" w:rsidRDefault="00AE2BCC" w:rsidP="001C36A5">
            <w:pPr>
              <w:spacing w:after="0"/>
              <w:jc w:val="center"/>
              <w:rPr>
                <w:rFonts w:ascii="Times New Roman" w:eastAsia="Times New Roman" w:hAnsi="Times New Roman" w:cs="Times New Roman"/>
                <w:color w:val="000000"/>
              </w:rPr>
            </w:pPr>
          </w:p>
        </w:tc>
        <w:tc>
          <w:tcPr>
            <w:tcW w:w="1398" w:type="dxa"/>
            <w:tcBorders>
              <w:top w:val="nil"/>
              <w:left w:val="nil"/>
              <w:bottom w:val="nil"/>
              <w:right w:val="nil"/>
            </w:tcBorders>
          </w:tcPr>
          <w:p w:rsidR="00AE2BCC" w:rsidRDefault="00AE2BCC" w:rsidP="009C40DF">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(0.0712)</w:t>
            </w:r>
          </w:p>
          <w:p w:rsidR="00AE2BCC" w:rsidRPr="009C40DF" w:rsidRDefault="00AE2BCC" w:rsidP="009C40DF">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-0.0190</w:t>
            </w:r>
          </w:p>
        </w:tc>
      </w:tr>
      <w:tr w:rsidR="00AE2BCC" w:rsidRPr="00154C06" w:rsidTr="001C36A5">
        <w:trPr>
          <w:trHeight w:val="315"/>
          <w:jc w:val="center"/>
        </w:trPr>
        <w:tc>
          <w:tcPr>
            <w:tcW w:w="2320" w:type="dxa"/>
            <w:tcBorders>
              <w:top w:val="nil"/>
              <w:left w:val="nil"/>
              <w:bottom w:val="nil"/>
              <w:right w:val="nil"/>
            </w:tcBorders>
            <w:shd w:val="clear" w:color="auto" w:fill="auto"/>
            <w:noWrap/>
            <w:vAlign w:val="bottom"/>
          </w:tcPr>
          <w:p w:rsidR="00AE2BCC" w:rsidRPr="009C40DF" w:rsidRDefault="00AE2BCC" w:rsidP="009C40DF">
            <w:pPr>
              <w:spacing w:after="0"/>
              <w:rPr>
                <w:rFonts w:ascii="Times New Roman" w:eastAsia="Times New Roman" w:hAnsi="Times New Roman" w:cs="Times New Roman"/>
                <w:color w:val="000000"/>
              </w:rPr>
            </w:pPr>
            <w:r>
              <w:rPr>
                <w:rFonts w:ascii="Times New Roman" w:eastAsia="Times New Roman" w:hAnsi="Times New Roman" w:cs="Times New Roman"/>
                <w:color w:val="000000"/>
              </w:rPr>
              <w:t>Slope above 9 km cutoff</w:t>
            </w:r>
          </w:p>
        </w:tc>
        <w:tc>
          <w:tcPr>
            <w:tcW w:w="1440" w:type="dxa"/>
            <w:tcBorders>
              <w:top w:val="nil"/>
              <w:left w:val="nil"/>
              <w:bottom w:val="nil"/>
              <w:right w:val="nil"/>
            </w:tcBorders>
            <w:shd w:val="clear" w:color="auto" w:fill="auto"/>
            <w:noWrap/>
            <w:vAlign w:val="bottom"/>
          </w:tcPr>
          <w:p w:rsidR="00AE2BCC" w:rsidRPr="009C40DF" w:rsidRDefault="00AE2BCC" w:rsidP="009C40DF">
            <w:pPr>
              <w:spacing w:after="0"/>
              <w:jc w:val="center"/>
              <w:rPr>
                <w:rFonts w:ascii="Times New Roman" w:eastAsia="Times New Roman" w:hAnsi="Times New Roman" w:cs="Times New Roman"/>
                <w:color w:val="000000"/>
              </w:rPr>
            </w:pPr>
          </w:p>
        </w:tc>
        <w:tc>
          <w:tcPr>
            <w:tcW w:w="1440" w:type="dxa"/>
            <w:tcBorders>
              <w:top w:val="nil"/>
              <w:left w:val="nil"/>
              <w:bottom w:val="nil"/>
              <w:right w:val="nil"/>
            </w:tcBorders>
            <w:shd w:val="clear" w:color="auto" w:fill="auto"/>
            <w:noWrap/>
            <w:vAlign w:val="bottom"/>
          </w:tcPr>
          <w:p w:rsidR="00AE2BCC" w:rsidRPr="009C40DF" w:rsidRDefault="00AE2BCC" w:rsidP="009C40DF">
            <w:pPr>
              <w:spacing w:after="0"/>
              <w:jc w:val="center"/>
              <w:rPr>
                <w:rFonts w:ascii="Times New Roman" w:eastAsia="Times New Roman" w:hAnsi="Times New Roman" w:cs="Times New Roman"/>
                <w:color w:val="000000"/>
              </w:rPr>
            </w:pPr>
          </w:p>
        </w:tc>
        <w:tc>
          <w:tcPr>
            <w:tcW w:w="1440" w:type="dxa"/>
            <w:tcBorders>
              <w:top w:val="nil"/>
              <w:left w:val="nil"/>
              <w:bottom w:val="nil"/>
              <w:right w:val="nil"/>
            </w:tcBorders>
            <w:shd w:val="clear" w:color="auto" w:fill="auto"/>
            <w:noWrap/>
            <w:vAlign w:val="bottom"/>
          </w:tcPr>
          <w:p w:rsidR="00AE2BCC" w:rsidRPr="009C40DF" w:rsidRDefault="00AE2BCC" w:rsidP="009C40DF">
            <w:pPr>
              <w:spacing w:after="0"/>
              <w:jc w:val="center"/>
              <w:rPr>
                <w:rFonts w:ascii="Times New Roman" w:eastAsia="Times New Roman" w:hAnsi="Times New Roman" w:cs="Times New Roman"/>
                <w:color w:val="000000"/>
              </w:rPr>
            </w:pPr>
          </w:p>
        </w:tc>
        <w:tc>
          <w:tcPr>
            <w:tcW w:w="1398" w:type="dxa"/>
            <w:tcBorders>
              <w:top w:val="nil"/>
              <w:left w:val="nil"/>
              <w:bottom w:val="nil"/>
              <w:right w:val="nil"/>
            </w:tcBorders>
            <w:vAlign w:val="bottom"/>
          </w:tcPr>
          <w:p w:rsidR="00AE2BCC" w:rsidRPr="009C40DF" w:rsidRDefault="00AE2BCC" w:rsidP="001C36A5">
            <w:pPr>
              <w:spacing w:after="0"/>
              <w:jc w:val="center"/>
              <w:rPr>
                <w:rFonts w:ascii="Times New Roman" w:eastAsia="Times New Roman" w:hAnsi="Times New Roman" w:cs="Times New Roman"/>
                <w:color w:val="000000"/>
              </w:rPr>
            </w:pPr>
          </w:p>
        </w:tc>
        <w:tc>
          <w:tcPr>
            <w:tcW w:w="1398" w:type="dxa"/>
            <w:tcBorders>
              <w:top w:val="nil"/>
              <w:left w:val="nil"/>
              <w:bottom w:val="nil"/>
              <w:right w:val="nil"/>
            </w:tcBorders>
          </w:tcPr>
          <w:p w:rsidR="00AE2BCC" w:rsidRPr="009C40DF" w:rsidRDefault="00AE2BCC" w:rsidP="009C40DF">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(0.0327)</w:t>
            </w:r>
          </w:p>
        </w:tc>
      </w:tr>
      <w:tr w:rsidR="00AE2BCC" w:rsidRPr="00154C06" w:rsidTr="001C36A5">
        <w:trPr>
          <w:trHeight w:val="315"/>
          <w:jc w:val="center"/>
        </w:trPr>
        <w:tc>
          <w:tcPr>
            <w:tcW w:w="2320" w:type="dxa"/>
            <w:tcBorders>
              <w:top w:val="nil"/>
              <w:left w:val="nil"/>
              <w:bottom w:val="nil"/>
              <w:right w:val="nil"/>
            </w:tcBorders>
            <w:shd w:val="clear" w:color="auto" w:fill="auto"/>
            <w:noWrap/>
            <w:vAlign w:val="bottom"/>
          </w:tcPr>
          <w:p w:rsidR="00AE2BCC" w:rsidRPr="009C40DF" w:rsidRDefault="00AE2BCC" w:rsidP="009C40DF">
            <w:pPr>
              <w:spacing w:after="0"/>
              <w:rPr>
                <w:rFonts w:ascii="Times New Roman" w:eastAsia="Times New Roman" w:hAnsi="Times New Roman" w:cs="Times New Roman"/>
                <w:color w:val="000000"/>
              </w:rPr>
            </w:pPr>
          </w:p>
        </w:tc>
        <w:tc>
          <w:tcPr>
            <w:tcW w:w="1440" w:type="dxa"/>
            <w:tcBorders>
              <w:top w:val="nil"/>
              <w:left w:val="nil"/>
              <w:bottom w:val="nil"/>
              <w:right w:val="nil"/>
            </w:tcBorders>
            <w:shd w:val="clear" w:color="auto" w:fill="auto"/>
            <w:noWrap/>
            <w:vAlign w:val="bottom"/>
          </w:tcPr>
          <w:p w:rsidR="00AE2BCC" w:rsidRPr="009C40DF" w:rsidRDefault="00AE2BCC" w:rsidP="009C40DF">
            <w:pPr>
              <w:spacing w:after="0"/>
              <w:jc w:val="center"/>
              <w:rPr>
                <w:rFonts w:ascii="Times New Roman" w:eastAsia="Times New Roman" w:hAnsi="Times New Roman" w:cs="Times New Roman"/>
                <w:color w:val="000000"/>
              </w:rPr>
            </w:pPr>
          </w:p>
        </w:tc>
        <w:tc>
          <w:tcPr>
            <w:tcW w:w="1440" w:type="dxa"/>
            <w:tcBorders>
              <w:top w:val="nil"/>
              <w:left w:val="nil"/>
              <w:bottom w:val="nil"/>
              <w:right w:val="nil"/>
            </w:tcBorders>
            <w:shd w:val="clear" w:color="auto" w:fill="auto"/>
            <w:noWrap/>
            <w:vAlign w:val="bottom"/>
          </w:tcPr>
          <w:p w:rsidR="00AE2BCC" w:rsidRPr="009C40DF" w:rsidRDefault="00AE2BCC" w:rsidP="009C40DF">
            <w:pPr>
              <w:spacing w:after="0"/>
              <w:jc w:val="center"/>
              <w:rPr>
                <w:rFonts w:ascii="Times New Roman" w:eastAsia="Times New Roman" w:hAnsi="Times New Roman" w:cs="Times New Roman"/>
                <w:color w:val="000000"/>
              </w:rPr>
            </w:pPr>
          </w:p>
        </w:tc>
        <w:tc>
          <w:tcPr>
            <w:tcW w:w="1440" w:type="dxa"/>
            <w:tcBorders>
              <w:top w:val="nil"/>
              <w:left w:val="nil"/>
              <w:bottom w:val="nil"/>
              <w:right w:val="nil"/>
            </w:tcBorders>
            <w:shd w:val="clear" w:color="auto" w:fill="auto"/>
            <w:noWrap/>
            <w:vAlign w:val="bottom"/>
          </w:tcPr>
          <w:p w:rsidR="00AE2BCC" w:rsidRPr="009C40DF" w:rsidRDefault="00AE2BCC" w:rsidP="009C40DF">
            <w:pPr>
              <w:spacing w:after="0"/>
              <w:jc w:val="center"/>
              <w:rPr>
                <w:rFonts w:ascii="Times New Roman" w:eastAsia="Times New Roman" w:hAnsi="Times New Roman" w:cs="Times New Roman"/>
                <w:color w:val="000000"/>
              </w:rPr>
            </w:pPr>
          </w:p>
        </w:tc>
        <w:tc>
          <w:tcPr>
            <w:tcW w:w="1398" w:type="dxa"/>
            <w:tcBorders>
              <w:top w:val="nil"/>
              <w:left w:val="nil"/>
              <w:bottom w:val="nil"/>
              <w:right w:val="nil"/>
            </w:tcBorders>
            <w:vAlign w:val="bottom"/>
          </w:tcPr>
          <w:p w:rsidR="00AE2BCC" w:rsidRPr="009C40DF" w:rsidRDefault="00AE2BCC" w:rsidP="001C36A5">
            <w:pPr>
              <w:spacing w:after="0"/>
              <w:jc w:val="center"/>
              <w:rPr>
                <w:rFonts w:ascii="Times New Roman" w:eastAsia="Times New Roman" w:hAnsi="Times New Roman" w:cs="Times New Roman"/>
                <w:color w:val="000000"/>
              </w:rPr>
            </w:pPr>
          </w:p>
        </w:tc>
        <w:tc>
          <w:tcPr>
            <w:tcW w:w="1398" w:type="dxa"/>
            <w:tcBorders>
              <w:top w:val="nil"/>
              <w:left w:val="nil"/>
              <w:bottom w:val="nil"/>
              <w:right w:val="nil"/>
            </w:tcBorders>
          </w:tcPr>
          <w:p w:rsidR="00AE2BCC" w:rsidRPr="009C40DF" w:rsidRDefault="00AE2BCC" w:rsidP="009C40DF">
            <w:pPr>
              <w:spacing w:after="0"/>
              <w:jc w:val="center"/>
              <w:rPr>
                <w:rFonts w:ascii="Times New Roman" w:eastAsia="Times New Roman" w:hAnsi="Times New Roman" w:cs="Times New Roman"/>
                <w:color w:val="000000"/>
              </w:rPr>
            </w:pPr>
          </w:p>
        </w:tc>
      </w:tr>
      <w:tr w:rsidR="00AE2BCC" w:rsidRPr="00154C06" w:rsidTr="001C36A5">
        <w:trPr>
          <w:trHeight w:val="315"/>
          <w:jc w:val="center"/>
        </w:trPr>
        <w:tc>
          <w:tcPr>
            <w:tcW w:w="2320" w:type="dxa"/>
            <w:tcBorders>
              <w:top w:val="nil"/>
              <w:left w:val="nil"/>
              <w:bottom w:val="nil"/>
              <w:right w:val="nil"/>
            </w:tcBorders>
            <w:shd w:val="clear" w:color="auto" w:fill="auto"/>
            <w:noWrap/>
            <w:vAlign w:val="bottom"/>
            <w:hideMark/>
          </w:tcPr>
          <w:p w:rsidR="00AE2BCC" w:rsidRPr="009C40DF" w:rsidRDefault="00AE2BCC" w:rsidP="009C40DF">
            <w:pPr>
              <w:spacing w:after="0"/>
              <w:rPr>
                <w:rFonts w:ascii="Times New Roman" w:eastAsia="Times New Roman" w:hAnsi="Times New Roman" w:cs="Times New Roman"/>
                <w:color w:val="000000"/>
              </w:rPr>
            </w:pPr>
          </w:p>
        </w:tc>
        <w:tc>
          <w:tcPr>
            <w:tcW w:w="1440" w:type="dxa"/>
            <w:tcBorders>
              <w:top w:val="nil"/>
              <w:left w:val="nil"/>
              <w:bottom w:val="nil"/>
              <w:right w:val="nil"/>
            </w:tcBorders>
            <w:shd w:val="clear" w:color="auto" w:fill="auto"/>
            <w:noWrap/>
            <w:vAlign w:val="bottom"/>
            <w:hideMark/>
          </w:tcPr>
          <w:p w:rsidR="00AE2BCC" w:rsidRPr="009C40DF" w:rsidRDefault="00AE2BCC" w:rsidP="009C40DF">
            <w:pPr>
              <w:spacing w:after="0"/>
              <w:jc w:val="center"/>
              <w:rPr>
                <w:rFonts w:ascii="Times New Roman" w:eastAsia="Times New Roman" w:hAnsi="Times New Roman" w:cs="Times New Roman"/>
                <w:color w:val="000000"/>
              </w:rPr>
            </w:pPr>
          </w:p>
        </w:tc>
        <w:tc>
          <w:tcPr>
            <w:tcW w:w="1440" w:type="dxa"/>
            <w:tcBorders>
              <w:top w:val="nil"/>
              <w:left w:val="nil"/>
              <w:bottom w:val="nil"/>
              <w:right w:val="nil"/>
            </w:tcBorders>
            <w:shd w:val="clear" w:color="auto" w:fill="auto"/>
            <w:noWrap/>
            <w:vAlign w:val="bottom"/>
            <w:hideMark/>
          </w:tcPr>
          <w:p w:rsidR="00AE2BCC" w:rsidRPr="009C40DF" w:rsidRDefault="00AE2BCC" w:rsidP="009C40DF">
            <w:pPr>
              <w:spacing w:after="0"/>
              <w:jc w:val="center"/>
              <w:rPr>
                <w:rFonts w:ascii="Times New Roman" w:eastAsia="Times New Roman" w:hAnsi="Times New Roman" w:cs="Times New Roman"/>
                <w:color w:val="000000"/>
              </w:rPr>
            </w:pPr>
          </w:p>
        </w:tc>
        <w:tc>
          <w:tcPr>
            <w:tcW w:w="1440" w:type="dxa"/>
            <w:tcBorders>
              <w:top w:val="nil"/>
              <w:left w:val="nil"/>
              <w:bottom w:val="nil"/>
              <w:right w:val="nil"/>
            </w:tcBorders>
            <w:shd w:val="clear" w:color="auto" w:fill="auto"/>
            <w:noWrap/>
            <w:vAlign w:val="bottom"/>
            <w:hideMark/>
          </w:tcPr>
          <w:p w:rsidR="00AE2BCC" w:rsidRPr="009C40DF" w:rsidRDefault="00AE2BCC" w:rsidP="009C40DF">
            <w:pPr>
              <w:spacing w:after="0"/>
              <w:jc w:val="center"/>
              <w:rPr>
                <w:rFonts w:ascii="Times New Roman" w:eastAsia="Times New Roman" w:hAnsi="Times New Roman" w:cs="Times New Roman"/>
                <w:color w:val="000000"/>
              </w:rPr>
            </w:pPr>
          </w:p>
        </w:tc>
        <w:tc>
          <w:tcPr>
            <w:tcW w:w="1398" w:type="dxa"/>
            <w:tcBorders>
              <w:top w:val="nil"/>
              <w:left w:val="nil"/>
              <w:bottom w:val="nil"/>
              <w:right w:val="nil"/>
            </w:tcBorders>
            <w:vAlign w:val="bottom"/>
          </w:tcPr>
          <w:p w:rsidR="00AE2BCC" w:rsidRPr="009C40DF" w:rsidRDefault="00AE2BCC" w:rsidP="001C36A5">
            <w:pPr>
              <w:spacing w:after="0"/>
              <w:jc w:val="center"/>
              <w:rPr>
                <w:rFonts w:ascii="Times New Roman" w:eastAsia="Times New Roman" w:hAnsi="Times New Roman" w:cs="Times New Roman"/>
                <w:color w:val="000000"/>
              </w:rPr>
            </w:pPr>
          </w:p>
        </w:tc>
        <w:tc>
          <w:tcPr>
            <w:tcW w:w="1398" w:type="dxa"/>
            <w:tcBorders>
              <w:top w:val="nil"/>
              <w:left w:val="nil"/>
              <w:bottom w:val="nil"/>
              <w:right w:val="nil"/>
            </w:tcBorders>
          </w:tcPr>
          <w:p w:rsidR="00AE2BCC" w:rsidRPr="009C40DF" w:rsidRDefault="00AE2BCC" w:rsidP="009C40DF">
            <w:pPr>
              <w:spacing w:after="0"/>
              <w:jc w:val="center"/>
              <w:rPr>
                <w:rFonts w:ascii="Times New Roman" w:eastAsia="Times New Roman" w:hAnsi="Times New Roman" w:cs="Times New Roman"/>
                <w:color w:val="000000"/>
              </w:rPr>
            </w:pPr>
          </w:p>
        </w:tc>
      </w:tr>
      <w:tr w:rsidR="00AE2BCC" w:rsidRPr="00154C06" w:rsidTr="001C36A5">
        <w:trPr>
          <w:trHeight w:val="315"/>
          <w:jc w:val="center"/>
        </w:trPr>
        <w:tc>
          <w:tcPr>
            <w:tcW w:w="2320" w:type="dxa"/>
            <w:tcBorders>
              <w:top w:val="nil"/>
              <w:left w:val="nil"/>
              <w:bottom w:val="nil"/>
              <w:right w:val="nil"/>
            </w:tcBorders>
            <w:shd w:val="clear" w:color="auto" w:fill="auto"/>
            <w:noWrap/>
            <w:vAlign w:val="bottom"/>
            <w:hideMark/>
          </w:tcPr>
          <w:p w:rsidR="00AE2BCC" w:rsidRPr="009C40DF" w:rsidRDefault="00AE2BCC" w:rsidP="009C40DF">
            <w:pPr>
              <w:spacing w:after="0"/>
              <w:rPr>
                <w:rFonts w:ascii="Times New Roman" w:eastAsia="Times New Roman" w:hAnsi="Times New Roman" w:cs="Times New Roman"/>
                <w:color w:val="000000"/>
              </w:rPr>
            </w:pPr>
            <w:r w:rsidRPr="009C40DF">
              <w:rPr>
                <w:rFonts w:ascii="Times New Roman" w:eastAsia="Times New Roman" w:hAnsi="Times New Roman" w:cs="Times New Roman"/>
                <w:color w:val="000000"/>
              </w:rPr>
              <w:t>Observations</w:t>
            </w:r>
          </w:p>
        </w:tc>
        <w:tc>
          <w:tcPr>
            <w:tcW w:w="1440" w:type="dxa"/>
            <w:tcBorders>
              <w:top w:val="nil"/>
              <w:left w:val="nil"/>
              <w:bottom w:val="nil"/>
              <w:right w:val="nil"/>
            </w:tcBorders>
            <w:shd w:val="clear" w:color="auto" w:fill="auto"/>
            <w:noWrap/>
            <w:vAlign w:val="bottom"/>
            <w:hideMark/>
          </w:tcPr>
          <w:p w:rsidR="00AE2BCC" w:rsidRPr="009C40DF" w:rsidRDefault="00AE2BCC" w:rsidP="009C40DF">
            <w:pPr>
              <w:spacing w:after="0"/>
              <w:jc w:val="center"/>
              <w:rPr>
                <w:rFonts w:ascii="Times New Roman" w:eastAsia="Times New Roman" w:hAnsi="Times New Roman" w:cs="Times New Roman"/>
                <w:color w:val="000000"/>
              </w:rPr>
            </w:pPr>
            <w:r w:rsidRPr="009C40DF">
              <w:rPr>
                <w:rFonts w:ascii="Times New Roman" w:eastAsia="Times New Roman" w:hAnsi="Times New Roman" w:cs="Times New Roman"/>
                <w:color w:val="000000"/>
              </w:rPr>
              <w:t>143,311</w:t>
            </w:r>
          </w:p>
        </w:tc>
        <w:tc>
          <w:tcPr>
            <w:tcW w:w="1440" w:type="dxa"/>
            <w:tcBorders>
              <w:top w:val="nil"/>
              <w:left w:val="nil"/>
              <w:bottom w:val="nil"/>
              <w:right w:val="nil"/>
            </w:tcBorders>
            <w:shd w:val="clear" w:color="auto" w:fill="auto"/>
            <w:noWrap/>
            <w:vAlign w:val="bottom"/>
            <w:hideMark/>
          </w:tcPr>
          <w:p w:rsidR="00AE2BCC" w:rsidRPr="009C40DF" w:rsidRDefault="00AE2BCC" w:rsidP="009C40DF">
            <w:pPr>
              <w:spacing w:after="0"/>
              <w:jc w:val="center"/>
              <w:rPr>
                <w:rFonts w:ascii="Times New Roman" w:eastAsia="Times New Roman" w:hAnsi="Times New Roman" w:cs="Times New Roman"/>
                <w:color w:val="000000"/>
              </w:rPr>
            </w:pPr>
            <w:r w:rsidRPr="009C40DF">
              <w:rPr>
                <w:rFonts w:ascii="Times New Roman" w:eastAsia="Times New Roman" w:hAnsi="Times New Roman" w:cs="Times New Roman"/>
                <w:color w:val="000000"/>
              </w:rPr>
              <w:t>143,311</w:t>
            </w:r>
          </w:p>
        </w:tc>
        <w:tc>
          <w:tcPr>
            <w:tcW w:w="1440" w:type="dxa"/>
            <w:tcBorders>
              <w:top w:val="nil"/>
              <w:left w:val="nil"/>
              <w:bottom w:val="nil"/>
              <w:right w:val="nil"/>
            </w:tcBorders>
            <w:shd w:val="clear" w:color="auto" w:fill="auto"/>
            <w:noWrap/>
            <w:vAlign w:val="bottom"/>
            <w:hideMark/>
          </w:tcPr>
          <w:p w:rsidR="00AE2BCC" w:rsidRPr="009C40DF" w:rsidRDefault="00AE2BCC" w:rsidP="009C40DF">
            <w:pPr>
              <w:spacing w:after="0"/>
              <w:jc w:val="center"/>
              <w:rPr>
                <w:rFonts w:ascii="Times New Roman" w:eastAsia="Times New Roman" w:hAnsi="Times New Roman" w:cs="Times New Roman"/>
                <w:color w:val="000000"/>
              </w:rPr>
            </w:pPr>
            <w:r w:rsidRPr="009C40DF">
              <w:rPr>
                <w:rFonts w:ascii="Times New Roman" w:eastAsia="Times New Roman" w:hAnsi="Times New Roman" w:cs="Times New Roman"/>
                <w:color w:val="000000"/>
              </w:rPr>
              <w:t>143,311</w:t>
            </w:r>
          </w:p>
        </w:tc>
        <w:tc>
          <w:tcPr>
            <w:tcW w:w="1398" w:type="dxa"/>
            <w:tcBorders>
              <w:top w:val="nil"/>
              <w:left w:val="nil"/>
              <w:bottom w:val="nil"/>
              <w:right w:val="nil"/>
            </w:tcBorders>
            <w:vAlign w:val="bottom"/>
          </w:tcPr>
          <w:p w:rsidR="00AE2BCC" w:rsidRPr="009C40DF" w:rsidRDefault="00AE2BCC" w:rsidP="001C36A5">
            <w:pPr>
              <w:spacing w:after="0"/>
              <w:jc w:val="center"/>
              <w:rPr>
                <w:rFonts w:ascii="Times New Roman" w:eastAsia="Times New Roman" w:hAnsi="Times New Roman" w:cs="Times New Roman"/>
                <w:color w:val="000000"/>
              </w:rPr>
            </w:pPr>
            <w:r w:rsidRPr="009C40DF">
              <w:rPr>
                <w:rFonts w:ascii="Times New Roman" w:eastAsia="Times New Roman" w:hAnsi="Times New Roman" w:cs="Times New Roman"/>
                <w:color w:val="000000"/>
              </w:rPr>
              <w:t>143,311</w:t>
            </w:r>
          </w:p>
        </w:tc>
        <w:tc>
          <w:tcPr>
            <w:tcW w:w="1398" w:type="dxa"/>
            <w:tcBorders>
              <w:top w:val="nil"/>
              <w:left w:val="nil"/>
              <w:bottom w:val="nil"/>
              <w:right w:val="nil"/>
            </w:tcBorders>
          </w:tcPr>
          <w:p w:rsidR="00AE2BCC" w:rsidRPr="009C40DF" w:rsidRDefault="00AE2BCC" w:rsidP="009C40DF">
            <w:pPr>
              <w:spacing w:after="0"/>
              <w:jc w:val="center"/>
              <w:rPr>
                <w:rFonts w:ascii="Times New Roman" w:eastAsia="Times New Roman" w:hAnsi="Times New Roman" w:cs="Times New Roman"/>
                <w:color w:val="000000"/>
              </w:rPr>
            </w:pPr>
            <w:r>
              <w:rPr>
                <w:rFonts w:ascii="Times New Roman" w:eastAsia="Times New Roman" w:hAnsi="Times New Roman" w:cs="Times New Roman"/>
                <w:color w:val="000000"/>
              </w:rPr>
              <w:t>143,311</w:t>
            </w:r>
          </w:p>
        </w:tc>
      </w:tr>
      <w:tr w:rsidR="00AE2BCC" w:rsidRPr="00154C06" w:rsidTr="001C36A5">
        <w:trPr>
          <w:trHeight w:val="315"/>
          <w:jc w:val="center"/>
        </w:trPr>
        <w:tc>
          <w:tcPr>
            <w:tcW w:w="2320" w:type="dxa"/>
            <w:tcBorders>
              <w:top w:val="nil"/>
              <w:left w:val="nil"/>
              <w:bottom w:val="nil"/>
              <w:right w:val="nil"/>
            </w:tcBorders>
            <w:shd w:val="clear" w:color="auto" w:fill="auto"/>
            <w:noWrap/>
            <w:vAlign w:val="bottom"/>
            <w:hideMark/>
          </w:tcPr>
          <w:p w:rsidR="00AE2BCC" w:rsidRPr="009C40DF" w:rsidRDefault="00AE2BCC" w:rsidP="009C40DF">
            <w:pPr>
              <w:spacing w:after="0"/>
              <w:rPr>
                <w:rFonts w:ascii="Times New Roman" w:eastAsia="Times New Roman" w:hAnsi="Times New Roman" w:cs="Times New Roman"/>
                <w:color w:val="000000"/>
              </w:rPr>
            </w:pPr>
            <w:r w:rsidRPr="009C40DF">
              <w:rPr>
                <w:rFonts w:ascii="Times New Roman" w:eastAsia="Times New Roman" w:hAnsi="Times New Roman" w:cs="Times New Roman"/>
                <w:color w:val="000000"/>
              </w:rPr>
              <w:t>F-test</w:t>
            </w:r>
          </w:p>
        </w:tc>
        <w:tc>
          <w:tcPr>
            <w:tcW w:w="1440" w:type="dxa"/>
            <w:tcBorders>
              <w:top w:val="nil"/>
              <w:left w:val="nil"/>
              <w:bottom w:val="nil"/>
              <w:right w:val="nil"/>
            </w:tcBorders>
            <w:shd w:val="clear" w:color="auto" w:fill="auto"/>
            <w:noWrap/>
            <w:vAlign w:val="bottom"/>
            <w:hideMark/>
          </w:tcPr>
          <w:p w:rsidR="00AE2BCC" w:rsidRPr="009C40DF" w:rsidRDefault="00AE2BCC" w:rsidP="009C40DF">
            <w:pPr>
              <w:spacing w:after="0"/>
              <w:jc w:val="center"/>
              <w:rPr>
                <w:rFonts w:ascii="Times New Roman" w:hAnsi="Times New Roman" w:cs="Times New Roman"/>
              </w:rPr>
            </w:pPr>
            <w:r w:rsidRPr="009C40DF">
              <w:rPr>
                <w:rFonts w:ascii="Times New Roman" w:hAnsi="Times New Roman" w:cs="Times New Roman"/>
              </w:rPr>
              <w:t>4.574</w:t>
            </w:r>
          </w:p>
        </w:tc>
        <w:tc>
          <w:tcPr>
            <w:tcW w:w="1440" w:type="dxa"/>
            <w:tcBorders>
              <w:top w:val="nil"/>
              <w:left w:val="nil"/>
              <w:bottom w:val="nil"/>
              <w:right w:val="nil"/>
            </w:tcBorders>
            <w:shd w:val="clear" w:color="auto" w:fill="auto"/>
            <w:noWrap/>
            <w:vAlign w:val="bottom"/>
            <w:hideMark/>
          </w:tcPr>
          <w:p w:rsidR="00AE2BCC" w:rsidRPr="009C40DF" w:rsidRDefault="00AE2BCC" w:rsidP="009C40DF">
            <w:pPr>
              <w:spacing w:after="0"/>
              <w:jc w:val="center"/>
              <w:rPr>
                <w:rFonts w:ascii="Times New Roman" w:hAnsi="Times New Roman" w:cs="Times New Roman"/>
              </w:rPr>
            </w:pPr>
            <w:r w:rsidRPr="009C40DF">
              <w:rPr>
                <w:rFonts w:ascii="Times New Roman" w:hAnsi="Times New Roman" w:cs="Times New Roman"/>
              </w:rPr>
              <w:t>1.672</w:t>
            </w:r>
          </w:p>
        </w:tc>
        <w:tc>
          <w:tcPr>
            <w:tcW w:w="1440" w:type="dxa"/>
            <w:tcBorders>
              <w:top w:val="nil"/>
              <w:left w:val="nil"/>
              <w:bottom w:val="nil"/>
              <w:right w:val="nil"/>
            </w:tcBorders>
            <w:shd w:val="clear" w:color="auto" w:fill="auto"/>
            <w:noWrap/>
            <w:vAlign w:val="bottom"/>
            <w:hideMark/>
          </w:tcPr>
          <w:p w:rsidR="00AE2BCC" w:rsidRPr="009C40DF" w:rsidRDefault="00AE2BCC" w:rsidP="009C40DF">
            <w:pPr>
              <w:spacing w:after="0"/>
              <w:jc w:val="center"/>
              <w:rPr>
                <w:rFonts w:ascii="Times New Roman" w:hAnsi="Times New Roman" w:cs="Times New Roman"/>
              </w:rPr>
            </w:pPr>
            <w:r w:rsidRPr="009C40DF">
              <w:rPr>
                <w:rFonts w:ascii="Times New Roman" w:hAnsi="Times New Roman" w:cs="Times New Roman"/>
              </w:rPr>
              <w:t>7.328</w:t>
            </w:r>
          </w:p>
        </w:tc>
        <w:tc>
          <w:tcPr>
            <w:tcW w:w="1398" w:type="dxa"/>
            <w:tcBorders>
              <w:top w:val="nil"/>
              <w:left w:val="nil"/>
              <w:bottom w:val="nil"/>
              <w:right w:val="nil"/>
            </w:tcBorders>
            <w:vAlign w:val="bottom"/>
          </w:tcPr>
          <w:p w:rsidR="00AE2BCC" w:rsidRPr="009C40DF" w:rsidRDefault="00AE2BCC" w:rsidP="001C36A5">
            <w:pPr>
              <w:spacing w:after="0"/>
              <w:jc w:val="center"/>
              <w:rPr>
                <w:rFonts w:ascii="Times New Roman" w:hAnsi="Times New Roman" w:cs="Times New Roman"/>
              </w:rPr>
            </w:pPr>
            <w:r w:rsidRPr="009C40DF">
              <w:rPr>
                <w:rFonts w:ascii="Times New Roman" w:hAnsi="Times New Roman" w:cs="Times New Roman"/>
              </w:rPr>
              <w:t>6.231</w:t>
            </w:r>
          </w:p>
        </w:tc>
        <w:tc>
          <w:tcPr>
            <w:tcW w:w="1398" w:type="dxa"/>
            <w:tcBorders>
              <w:top w:val="nil"/>
              <w:left w:val="nil"/>
              <w:bottom w:val="nil"/>
              <w:right w:val="nil"/>
            </w:tcBorders>
          </w:tcPr>
          <w:p w:rsidR="00AE2BCC" w:rsidRPr="009C40DF" w:rsidRDefault="00AE2BCC" w:rsidP="009C40DF">
            <w:pPr>
              <w:spacing w:after="0"/>
              <w:jc w:val="center"/>
              <w:rPr>
                <w:rFonts w:ascii="Times New Roman" w:hAnsi="Times New Roman" w:cs="Times New Roman"/>
              </w:rPr>
            </w:pPr>
            <w:r>
              <w:rPr>
                <w:rFonts w:ascii="Times New Roman" w:hAnsi="Times New Roman" w:cs="Times New Roman"/>
              </w:rPr>
              <w:t>17.02</w:t>
            </w:r>
          </w:p>
        </w:tc>
      </w:tr>
      <w:tr w:rsidR="00AE2BCC" w:rsidRPr="00154C06" w:rsidTr="001C36A5">
        <w:trPr>
          <w:trHeight w:val="315"/>
          <w:jc w:val="center"/>
        </w:trPr>
        <w:tc>
          <w:tcPr>
            <w:tcW w:w="2320" w:type="dxa"/>
            <w:tcBorders>
              <w:top w:val="nil"/>
              <w:left w:val="nil"/>
              <w:bottom w:val="single" w:sz="4" w:space="0" w:color="auto"/>
              <w:right w:val="nil"/>
            </w:tcBorders>
            <w:shd w:val="clear" w:color="auto" w:fill="auto"/>
            <w:noWrap/>
            <w:vAlign w:val="bottom"/>
            <w:hideMark/>
          </w:tcPr>
          <w:p w:rsidR="00AE2BCC" w:rsidRPr="009C40DF" w:rsidRDefault="00AE2BCC" w:rsidP="009C40DF">
            <w:pPr>
              <w:spacing w:after="0"/>
              <w:rPr>
                <w:rFonts w:ascii="Times New Roman" w:eastAsia="Times New Roman" w:hAnsi="Times New Roman" w:cs="Times New Roman"/>
                <w:color w:val="000000"/>
              </w:rPr>
            </w:pPr>
            <w:r w:rsidRPr="009C40DF">
              <w:rPr>
                <w:rFonts w:ascii="Times New Roman" w:eastAsia="Times New Roman" w:hAnsi="Times New Roman" w:cs="Times New Roman"/>
                <w:color w:val="000000"/>
              </w:rPr>
              <w:t>p-value</w:t>
            </w:r>
          </w:p>
        </w:tc>
        <w:tc>
          <w:tcPr>
            <w:tcW w:w="1440" w:type="dxa"/>
            <w:tcBorders>
              <w:top w:val="nil"/>
              <w:left w:val="nil"/>
              <w:bottom w:val="single" w:sz="4" w:space="0" w:color="auto"/>
              <w:right w:val="nil"/>
            </w:tcBorders>
            <w:shd w:val="clear" w:color="auto" w:fill="auto"/>
            <w:noWrap/>
            <w:vAlign w:val="bottom"/>
            <w:hideMark/>
          </w:tcPr>
          <w:p w:rsidR="00AE2BCC" w:rsidRPr="009C40DF" w:rsidRDefault="00AE2BCC" w:rsidP="009C40DF">
            <w:pPr>
              <w:spacing w:after="0"/>
              <w:jc w:val="center"/>
              <w:rPr>
                <w:rFonts w:ascii="Times New Roman" w:hAnsi="Times New Roman" w:cs="Times New Roman"/>
              </w:rPr>
            </w:pPr>
            <w:r w:rsidRPr="009C40DF">
              <w:rPr>
                <w:rFonts w:ascii="Times New Roman" w:hAnsi="Times New Roman" w:cs="Times New Roman"/>
              </w:rPr>
              <w:t>0.0433</w:t>
            </w:r>
          </w:p>
        </w:tc>
        <w:tc>
          <w:tcPr>
            <w:tcW w:w="1440" w:type="dxa"/>
            <w:tcBorders>
              <w:top w:val="nil"/>
              <w:left w:val="nil"/>
              <w:bottom w:val="single" w:sz="4" w:space="0" w:color="auto"/>
              <w:right w:val="nil"/>
            </w:tcBorders>
            <w:shd w:val="clear" w:color="auto" w:fill="auto"/>
            <w:noWrap/>
            <w:vAlign w:val="bottom"/>
            <w:hideMark/>
          </w:tcPr>
          <w:p w:rsidR="00AE2BCC" w:rsidRPr="009C40DF" w:rsidRDefault="00AE2BCC" w:rsidP="002129E1">
            <w:pPr>
              <w:spacing w:after="0"/>
              <w:jc w:val="center"/>
              <w:rPr>
                <w:rFonts w:ascii="Times New Roman" w:hAnsi="Times New Roman" w:cs="Times New Roman"/>
              </w:rPr>
            </w:pPr>
            <w:r w:rsidRPr="009C40DF">
              <w:rPr>
                <w:rFonts w:ascii="Times New Roman" w:hAnsi="Times New Roman" w:cs="Times New Roman"/>
              </w:rPr>
              <w:t>0.209</w:t>
            </w:r>
          </w:p>
        </w:tc>
        <w:tc>
          <w:tcPr>
            <w:tcW w:w="1440" w:type="dxa"/>
            <w:tcBorders>
              <w:top w:val="nil"/>
              <w:left w:val="nil"/>
              <w:bottom w:val="single" w:sz="4" w:space="0" w:color="auto"/>
              <w:right w:val="nil"/>
            </w:tcBorders>
            <w:shd w:val="clear" w:color="auto" w:fill="auto"/>
            <w:noWrap/>
            <w:vAlign w:val="bottom"/>
            <w:hideMark/>
          </w:tcPr>
          <w:p w:rsidR="00AE2BCC" w:rsidRPr="009C40DF" w:rsidRDefault="00AE2BCC" w:rsidP="009C40DF">
            <w:pPr>
              <w:spacing w:after="0"/>
              <w:jc w:val="center"/>
              <w:rPr>
                <w:rFonts w:ascii="Times New Roman" w:hAnsi="Times New Roman" w:cs="Times New Roman"/>
              </w:rPr>
            </w:pPr>
            <w:r w:rsidRPr="009C40DF">
              <w:rPr>
                <w:rFonts w:ascii="Times New Roman" w:hAnsi="Times New Roman" w:cs="Times New Roman"/>
              </w:rPr>
              <w:t>0.00345</w:t>
            </w:r>
          </w:p>
        </w:tc>
        <w:tc>
          <w:tcPr>
            <w:tcW w:w="1398" w:type="dxa"/>
            <w:tcBorders>
              <w:top w:val="nil"/>
              <w:left w:val="nil"/>
              <w:bottom w:val="single" w:sz="4" w:space="0" w:color="auto"/>
              <w:right w:val="nil"/>
            </w:tcBorders>
            <w:vAlign w:val="bottom"/>
          </w:tcPr>
          <w:p w:rsidR="00AE2BCC" w:rsidRPr="009C40DF" w:rsidRDefault="00AE2BCC" w:rsidP="001C36A5">
            <w:pPr>
              <w:spacing w:after="0"/>
              <w:jc w:val="center"/>
              <w:rPr>
                <w:rFonts w:ascii="Times New Roman" w:hAnsi="Times New Roman" w:cs="Times New Roman"/>
              </w:rPr>
            </w:pPr>
            <w:r w:rsidRPr="009C40DF">
              <w:rPr>
                <w:rFonts w:ascii="Times New Roman" w:hAnsi="Times New Roman" w:cs="Times New Roman"/>
              </w:rPr>
              <w:t>0.00296</w:t>
            </w:r>
          </w:p>
        </w:tc>
        <w:tc>
          <w:tcPr>
            <w:tcW w:w="1398" w:type="dxa"/>
            <w:tcBorders>
              <w:top w:val="nil"/>
              <w:left w:val="nil"/>
              <w:bottom w:val="single" w:sz="4" w:space="0" w:color="auto"/>
              <w:right w:val="nil"/>
            </w:tcBorders>
          </w:tcPr>
          <w:p w:rsidR="00AE2BCC" w:rsidRPr="009C40DF" w:rsidRDefault="00AE2BCC" w:rsidP="009C40DF">
            <w:pPr>
              <w:spacing w:after="0"/>
              <w:jc w:val="center"/>
              <w:rPr>
                <w:rFonts w:ascii="Times New Roman" w:hAnsi="Times New Roman" w:cs="Times New Roman"/>
              </w:rPr>
            </w:pPr>
            <w:r>
              <w:rPr>
                <w:rFonts w:ascii="Times New Roman" w:hAnsi="Times New Roman" w:cs="Times New Roman"/>
              </w:rPr>
              <w:t>2.76e-05</w:t>
            </w:r>
          </w:p>
        </w:tc>
      </w:tr>
    </w:tbl>
    <w:p w:rsidR="005237FD" w:rsidRDefault="005237FD" w:rsidP="005237FD">
      <w:pPr>
        <w:jc w:val="both"/>
        <w:rPr>
          <w:rFonts w:ascii="Times New Roman" w:eastAsia="Times New Roman" w:hAnsi="Times New Roman" w:cs="Times New Roman"/>
          <w:sz w:val="20"/>
          <w:szCs w:val="20"/>
          <w:lang w:eastAsia="en-US"/>
        </w:rPr>
      </w:pPr>
      <w:r w:rsidRPr="00716D1E">
        <w:rPr>
          <w:rFonts w:ascii="Times New Roman" w:hAnsi="Times New Roman" w:cs="Times New Roman"/>
          <w:sz w:val="20"/>
          <w:szCs w:val="20"/>
        </w:rPr>
        <w:t>Note</w:t>
      </w:r>
      <w:r w:rsidR="004D08C0">
        <w:rPr>
          <w:rFonts w:ascii="Times New Roman" w:hAnsi="Times New Roman" w:cs="Times New Roman"/>
          <w:sz w:val="20"/>
          <w:szCs w:val="20"/>
        </w:rPr>
        <w:t>s</w:t>
      </w:r>
      <w:r w:rsidRPr="00716D1E">
        <w:rPr>
          <w:rFonts w:ascii="Times New Roman" w:hAnsi="Times New Roman" w:cs="Times New Roman"/>
          <w:sz w:val="20"/>
          <w:szCs w:val="20"/>
        </w:rPr>
        <w:t>:  In this table</w:t>
      </w:r>
      <w:r>
        <w:rPr>
          <w:rFonts w:ascii="Times New Roman" w:hAnsi="Times New Roman" w:cs="Times New Roman"/>
          <w:sz w:val="20"/>
          <w:szCs w:val="20"/>
        </w:rPr>
        <w:t>,</w:t>
      </w:r>
      <w:r w:rsidRPr="00716D1E">
        <w:rPr>
          <w:rFonts w:ascii="Times New Roman" w:hAnsi="Times New Roman" w:cs="Times New Roman"/>
          <w:sz w:val="20"/>
          <w:szCs w:val="20"/>
        </w:rPr>
        <w:t xml:space="preserve"> we provide the coefficient estimates from alternative specifications of the first stage regression.  In </w:t>
      </w:r>
      <w:r>
        <w:rPr>
          <w:rFonts w:ascii="Times New Roman" w:hAnsi="Times New Roman" w:cs="Times New Roman"/>
          <w:sz w:val="20"/>
          <w:szCs w:val="20"/>
        </w:rPr>
        <w:t xml:space="preserve">column </w:t>
      </w:r>
      <w:r w:rsidRPr="00716D1E">
        <w:rPr>
          <w:rFonts w:ascii="Times New Roman" w:hAnsi="Times New Roman" w:cs="Times New Roman"/>
          <w:sz w:val="20"/>
          <w:szCs w:val="20"/>
        </w:rPr>
        <w:t>1</w:t>
      </w:r>
      <w:r>
        <w:rPr>
          <w:rFonts w:ascii="Times New Roman" w:hAnsi="Times New Roman" w:cs="Times New Roman"/>
          <w:sz w:val="20"/>
          <w:szCs w:val="20"/>
        </w:rPr>
        <w:t>,</w:t>
      </w:r>
      <w:r w:rsidRPr="00716D1E">
        <w:rPr>
          <w:rFonts w:ascii="Times New Roman" w:hAnsi="Times New Roman" w:cs="Times New Roman"/>
          <w:sz w:val="20"/>
          <w:szCs w:val="20"/>
        </w:rPr>
        <w:t xml:space="preserve"> we explore a log-level model</w:t>
      </w:r>
      <w:r>
        <w:rPr>
          <w:rFonts w:ascii="Times New Roman" w:hAnsi="Times New Roman" w:cs="Times New Roman"/>
          <w:sz w:val="20"/>
          <w:szCs w:val="20"/>
        </w:rPr>
        <w:t xml:space="preserve">. </w:t>
      </w:r>
      <w:r w:rsidRPr="00716D1E">
        <w:rPr>
          <w:rFonts w:ascii="Times New Roman" w:hAnsi="Times New Roman" w:cs="Times New Roman"/>
          <w:sz w:val="20"/>
          <w:szCs w:val="20"/>
        </w:rPr>
        <w:t xml:space="preserve">  </w:t>
      </w:r>
      <w:r>
        <w:rPr>
          <w:rFonts w:ascii="Times New Roman" w:hAnsi="Times New Roman" w:cs="Times New Roman"/>
          <w:sz w:val="20"/>
          <w:szCs w:val="20"/>
        </w:rPr>
        <w:t>I</w:t>
      </w:r>
      <w:r w:rsidRPr="00716D1E">
        <w:rPr>
          <w:rFonts w:ascii="Times New Roman" w:hAnsi="Times New Roman" w:cs="Times New Roman"/>
          <w:sz w:val="20"/>
          <w:szCs w:val="20"/>
        </w:rPr>
        <w:t xml:space="preserve">n </w:t>
      </w:r>
      <w:r>
        <w:rPr>
          <w:rFonts w:ascii="Times New Roman" w:hAnsi="Times New Roman" w:cs="Times New Roman"/>
          <w:sz w:val="20"/>
          <w:szCs w:val="20"/>
        </w:rPr>
        <w:t>C</w:t>
      </w:r>
      <w:r w:rsidRPr="00716D1E">
        <w:rPr>
          <w:rFonts w:ascii="Times New Roman" w:hAnsi="Times New Roman" w:cs="Times New Roman"/>
          <w:sz w:val="20"/>
          <w:szCs w:val="20"/>
        </w:rPr>
        <w:t>olumn 2</w:t>
      </w:r>
      <w:r>
        <w:rPr>
          <w:rFonts w:ascii="Times New Roman" w:hAnsi="Times New Roman" w:cs="Times New Roman"/>
          <w:sz w:val="20"/>
          <w:szCs w:val="20"/>
        </w:rPr>
        <w:t>,</w:t>
      </w:r>
      <w:r w:rsidRPr="00716D1E">
        <w:rPr>
          <w:rFonts w:ascii="Times New Roman" w:hAnsi="Times New Roman" w:cs="Times New Roman"/>
          <w:sz w:val="20"/>
          <w:szCs w:val="20"/>
        </w:rPr>
        <w:t xml:space="preserve"> we explore a simple linear model</w:t>
      </w:r>
      <w:r>
        <w:rPr>
          <w:rFonts w:ascii="Times New Roman" w:hAnsi="Times New Roman" w:cs="Times New Roman"/>
          <w:sz w:val="20"/>
          <w:szCs w:val="20"/>
        </w:rPr>
        <w:t xml:space="preserve">, while </w:t>
      </w:r>
      <w:r w:rsidRPr="00716D1E">
        <w:rPr>
          <w:rFonts w:ascii="Times New Roman" w:hAnsi="Times New Roman" w:cs="Times New Roman"/>
          <w:sz w:val="20"/>
          <w:szCs w:val="20"/>
        </w:rPr>
        <w:t xml:space="preserve">we provide the estimates from a quadratic model in </w:t>
      </w:r>
      <w:r>
        <w:rPr>
          <w:rFonts w:ascii="Times New Roman" w:hAnsi="Times New Roman" w:cs="Times New Roman"/>
          <w:sz w:val="20"/>
          <w:szCs w:val="20"/>
        </w:rPr>
        <w:t>c</w:t>
      </w:r>
      <w:r w:rsidRPr="00716D1E">
        <w:rPr>
          <w:rFonts w:ascii="Times New Roman" w:hAnsi="Times New Roman" w:cs="Times New Roman"/>
          <w:sz w:val="20"/>
          <w:szCs w:val="20"/>
        </w:rPr>
        <w:t>olumn 3</w:t>
      </w:r>
      <w:r>
        <w:rPr>
          <w:rFonts w:ascii="Times New Roman" w:hAnsi="Times New Roman" w:cs="Times New Roman"/>
          <w:sz w:val="20"/>
          <w:szCs w:val="20"/>
        </w:rPr>
        <w:t>. I</w:t>
      </w:r>
      <w:r w:rsidRPr="00716D1E">
        <w:rPr>
          <w:rFonts w:ascii="Times New Roman" w:hAnsi="Times New Roman" w:cs="Times New Roman"/>
          <w:sz w:val="20"/>
          <w:szCs w:val="20"/>
        </w:rPr>
        <w:t xml:space="preserve">n </w:t>
      </w:r>
      <w:r>
        <w:rPr>
          <w:rFonts w:ascii="Times New Roman" w:hAnsi="Times New Roman" w:cs="Times New Roman"/>
          <w:sz w:val="20"/>
          <w:szCs w:val="20"/>
        </w:rPr>
        <w:t>c</w:t>
      </w:r>
      <w:r w:rsidRPr="00716D1E">
        <w:rPr>
          <w:rFonts w:ascii="Times New Roman" w:hAnsi="Times New Roman" w:cs="Times New Roman"/>
          <w:sz w:val="20"/>
          <w:szCs w:val="20"/>
        </w:rPr>
        <w:t>olumn 4</w:t>
      </w:r>
      <w:r>
        <w:rPr>
          <w:rFonts w:ascii="Times New Roman" w:hAnsi="Times New Roman" w:cs="Times New Roman"/>
          <w:sz w:val="20"/>
          <w:szCs w:val="20"/>
        </w:rPr>
        <w:t>,</w:t>
      </w:r>
      <w:r w:rsidRPr="00716D1E">
        <w:rPr>
          <w:rFonts w:ascii="Times New Roman" w:hAnsi="Times New Roman" w:cs="Times New Roman"/>
          <w:sz w:val="20"/>
          <w:szCs w:val="20"/>
        </w:rPr>
        <w:t xml:space="preserve"> we provide the estimates of the cubic model. </w:t>
      </w:r>
      <w:r w:rsidR="00AE2BCC">
        <w:rPr>
          <w:rFonts w:ascii="Times New Roman" w:hAnsi="Times New Roman" w:cs="Times New Roman"/>
          <w:sz w:val="20"/>
          <w:szCs w:val="20"/>
        </w:rPr>
        <w:t xml:space="preserve">Column 5 shows the estimates using a spline with a break at 8 km. </w:t>
      </w:r>
      <w:r w:rsidRPr="00716D1E">
        <w:rPr>
          <w:rFonts w:ascii="Times New Roman" w:hAnsi="Times New Roman" w:cs="Times New Roman"/>
          <w:sz w:val="20"/>
          <w:szCs w:val="20"/>
        </w:rPr>
        <w:t xml:space="preserve">We provide the F-tests of the instruments and corresponding p-values to provide an indication of goodness of fit of the respective models.  </w:t>
      </w:r>
      <w:r w:rsidRPr="00716D1E">
        <w:rPr>
          <w:rFonts w:ascii="Times New Roman" w:eastAsia="Times New Roman" w:hAnsi="Times New Roman" w:cs="Times New Roman"/>
          <w:sz w:val="20"/>
          <w:szCs w:val="20"/>
          <w:lang w:eastAsia="en-US"/>
        </w:rPr>
        <w:t xml:space="preserve">Standard errors </w:t>
      </w:r>
      <w:r>
        <w:rPr>
          <w:rFonts w:ascii="Times New Roman" w:eastAsia="Times New Roman" w:hAnsi="Times New Roman" w:cs="Times New Roman"/>
          <w:sz w:val="20"/>
          <w:szCs w:val="20"/>
          <w:lang w:eastAsia="en-US"/>
        </w:rPr>
        <w:t xml:space="preserve">(provided in parentheses) </w:t>
      </w:r>
      <w:r w:rsidRPr="00716D1E">
        <w:rPr>
          <w:rFonts w:ascii="Times New Roman" w:eastAsia="Times New Roman" w:hAnsi="Times New Roman" w:cs="Times New Roman"/>
          <w:sz w:val="20"/>
          <w:szCs w:val="20"/>
          <w:lang w:eastAsia="en-US"/>
        </w:rPr>
        <w:t xml:space="preserve">are clustered </w:t>
      </w:r>
      <w:r w:rsidR="00766808">
        <w:rPr>
          <w:rFonts w:ascii="Times New Roman" w:eastAsia="Times New Roman" w:hAnsi="Times New Roman" w:cs="Times New Roman"/>
          <w:sz w:val="20"/>
          <w:szCs w:val="20"/>
          <w:lang w:eastAsia="en-US"/>
        </w:rPr>
        <w:t>by</w:t>
      </w:r>
      <w:r w:rsidRPr="00716D1E">
        <w:rPr>
          <w:rFonts w:ascii="Times New Roman" w:eastAsia="Times New Roman" w:hAnsi="Times New Roman" w:cs="Times New Roman"/>
          <w:sz w:val="20"/>
          <w:szCs w:val="20"/>
          <w:lang w:eastAsia="en-US"/>
        </w:rPr>
        <w:t xml:space="preserve"> </w:t>
      </w:r>
      <w:r w:rsidR="00766808">
        <w:rPr>
          <w:rFonts w:ascii="Times New Roman" w:eastAsia="Times New Roman" w:hAnsi="Times New Roman" w:cs="Times New Roman"/>
          <w:sz w:val="20"/>
          <w:szCs w:val="20"/>
          <w:lang w:eastAsia="en-US"/>
        </w:rPr>
        <w:t>municipality</w:t>
      </w:r>
      <w:r w:rsidRPr="00716D1E">
        <w:rPr>
          <w:rFonts w:ascii="Times New Roman" w:eastAsia="Times New Roman" w:hAnsi="Times New Roman" w:cs="Times New Roman"/>
          <w:sz w:val="20"/>
          <w:szCs w:val="20"/>
          <w:lang w:eastAsia="en-US"/>
        </w:rPr>
        <w:t>. Statistical significance is denoted by</w:t>
      </w:r>
      <w:r w:rsidRPr="00BD2240">
        <w:rPr>
          <w:rFonts w:ascii="Times New Roman" w:eastAsia="Times New Roman" w:hAnsi="Times New Roman" w:cs="Times New Roman"/>
          <w:sz w:val="20"/>
          <w:szCs w:val="20"/>
          <w:lang w:eastAsia="en-US"/>
        </w:rPr>
        <w:t xml:space="preserve"> ***</w:t>
      </w:r>
      <w:r>
        <w:rPr>
          <w:rFonts w:ascii="Times New Roman" w:eastAsia="Times New Roman" w:hAnsi="Times New Roman" w:cs="Times New Roman"/>
          <w:sz w:val="20"/>
          <w:szCs w:val="20"/>
          <w:lang w:eastAsia="en-US"/>
        </w:rPr>
        <w:t xml:space="preserve"> for</w:t>
      </w:r>
      <w:r w:rsidRPr="00BD2240">
        <w:rPr>
          <w:rFonts w:ascii="Times New Roman" w:eastAsia="Times New Roman" w:hAnsi="Times New Roman" w:cs="Times New Roman"/>
          <w:sz w:val="20"/>
          <w:szCs w:val="20"/>
          <w:lang w:eastAsia="en-US"/>
        </w:rPr>
        <w:t xml:space="preserve"> p&lt;0.01, ** </w:t>
      </w:r>
      <w:r>
        <w:rPr>
          <w:rFonts w:ascii="Times New Roman" w:eastAsia="Times New Roman" w:hAnsi="Times New Roman" w:cs="Times New Roman"/>
          <w:sz w:val="20"/>
          <w:szCs w:val="20"/>
          <w:lang w:eastAsia="en-US"/>
        </w:rPr>
        <w:t xml:space="preserve">for </w:t>
      </w:r>
      <w:r w:rsidRPr="00BD2240">
        <w:rPr>
          <w:rFonts w:ascii="Times New Roman" w:eastAsia="Times New Roman" w:hAnsi="Times New Roman" w:cs="Times New Roman"/>
          <w:sz w:val="20"/>
          <w:szCs w:val="20"/>
          <w:lang w:eastAsia="en-US"/>
        </w:rPr>
        <w:t xml:space="preserve">p&lt;0.05, </w:t>
      </w:r>
      <w:r>
        <w:rPr>
          <w:rFonts w:ascii="Times New Roman" w:eastAsia="Times New Roman" w:hAnsi="Times New Roman" w:cs="Times New Roman"/>
          <w:sz w:val="20"/>
          <w:szCs w:val="20"/>
          <w:lang w:eastAsia="en-US"/>
        </w:rPr>
        <w:t xml:space="preserve">and </w:t>
      </w:r>
      <w:r w:rsidRPr="00BD2240">
        <w:rPr>
          <w:rFonts w:ascii="Times New Roman" w:eastAsia="Times New Roman" w:hAnsi="Times New Roman" w:cs="Times New Roman"/>
          <w:sz w:val="20"/>
          <w:szCs w:val="20"/>
          <w:lang w:eastAsia="en-US"/>
        </w:rPr>
        <w:t xml:space="preserve">* </w:t>
      </w:r>
      <w:r>
        <w:rPr>
          <w:rFonts w:ascii="Times New Roman" w:eastAsia="Times New Roman" w:hAnsi="Times New Roman" w:cs="Times New Roman"/>
          <w:sz w:val="20"/>
          <w:szCs w:val="20"/>
          <w:lang w:eastAsia="en-US"/>
        </w:rPr>
        <w:t xml:space="preserve">for </w:t>
      </w:r>
      <w:r w:rsidRPr="00BD2240">
        <w:rPr>
          <w:rFonts w:ascii="Times New Roman" w:eastAsia="Times New Roman" w:hAnsi="Times New Roman" w:cs="Times New Roman"/>
          <w:sz w:val="20"/>
          <w:szCs w:val="20"/>
          <w:lang w:eastAsia="en-US"/>
        </w:rPr>
        <w:t>p&lt;0.10</w:t>
      </w:r>
      <w:r w:rsidRPr="00716D1E">
        <w:rPr>
          <w:rFonts w:ascii="Times New Roman" w:eastAsia="Times New Roman" w:hAnsi="Times New Roman" w:cs="Times New Roman"/>
          <w:sz w:val="20"/>
          <w:szCs w:val="20"/>
          <w:lang w:eastAsia="en-US"/>
        </w:rPr>
        <w:t>.</w:t>
      </w:r>
    </w:p>
    <w:p w:rsidR="00D4768E" w:rsidRDefault="00D4768E">
      <w:r>
        <w:br w:type="page"/>
      </w:r>
    </w:p>
    <w:tbl>
      <w:tblPr>
        <w:tblW w:w="9400" w:type="dxa"/>
        <w:jc w:val="center"/>
        <w:tblInd w:w="93" w:type="dxa"/>
        <w:tblLook w:val="04A0"/>
      </w:tblPr>
      <w:tblGrid>
        <w:gridCol w:w="1880"/>
        <w:gridCol w:w="1880"/>
        <w:gridCol w:w="1880"/>
        <w:gridCol w:w="1880"/>
        <w:gridCol w:w="966"/>
        <w:gridCol w:w="914"/>
      </w:tblGrid>
      <w:tr w:rsidR="00D4768E" w:rsidRPr="00BF6D9F" w:rsidTr="00D4768E">
        <w:trPr>
          <w:gridAfter w:val="1"/>
          <w:wAfter w:w="914" w:type="dxa"/>
          <w:trHeight w:val="300"/>
          <w:jc w:val="center"/>
        </w:trPr>
        <w:tc>
          <w:tcPr>
            <w:tcW w:w="8486" w:type="dxa"/>
            <w:gridSpan w:val="5"/>
            <w:tcBorders>
              <w:top w:val="nil"/>
              <w:left w:val="nil"/>
              <w:bottom w:val="single" w:sz="4" w:space="0" w:color="auto"/>
              <w:right w:val="nil"/>
            </w:tcBorders>
            <w:shd w:val="clear" w:color="auto" w:fill="auto"/>
            <w:noWrap/>
            <w:vAlign w:val="bottom"/>
            <w:hideMark/>
          </w:tcPr>
          <w:p w:rsidR="00D4768E" w:rsidRPr="00D4768E" w:rsidRDefault="005237FD" w:rsidP="00A94653">
            <w:pPr>
              <w:spacing w:after="0"/>
              <w:jc w:val="center"/>
              <w:rPr>
                <w:rFonts w:ascii="Times New Roman" w:eastAsia="Times New Roman" w:hAnsi="Times New Roman" w:cs="Times New Roman"/>
                <w:b/>
                <w:bCs/>
                <w:color w:val="000000"/>
                <w:highlight w:val="yellow"/>
                <w:lang w:eastAsia="en-US"/>
              </w:rPr>
            </w:pPr>
            <w:r>
              <w:lastRenderedPageBreak/>
              <w:br w:type="page"/>
            </w:r>
            <w:r w:rsidR="00D4768E">
              <w:br w:type="page"/>
            </w:r>
            <w:r w:rsidR="00D4768E" w:rsidRPr="00A94653">
              <w:rPr>
                <w:rFonts w:ascii="Times New Roman" w:eastAsia="Times New Roman" w:hAnsi="Times New Roman" w:cs="Times New Roman"/>
                <w:b/>
                <w:bCs/>
                <w:color w:val="000000"/>
                <w:sz w:val="22"/>
                <w:szCs w:val="22"/>
                <w:lang w:eastAsia="en-US"/>
              </w:rPr>
              <w:t xml:space="preserve">Appendix Table </w:t>
            </w:r>
            <w:r w:rsidR="00FC7F4C">
              <w:rPr>
                <w:rFonts w:ascii="Times New Roman" w:eastAsia="Times New Roman" w:hAnsi="Times New Roman" w:cs="Times New Roman"/>
                <w:b/>
                <w:bCs/>
                <w:color w:val="000000"/>
                <w:sz w:val="22"/>
                <w:szCs w:val="22"/>
                <w:lang w:eastAsia="en-US"/>
              </w:rPr>
              <w:t>4</w:t>
            </w:r>
            <w:r w:rsidR="00D4768E" w:rsidRPr="00A94653">
              <w:rPr>
                <w:rFonts w:ascii="Times New Roman" w:eastAsia="Times New Roman" w:hAnsi="Times New Roman" w:cs="Times New Roman"/>
                <w:b/>
                <w:bCs/>
                <w:color w:val="000000"/>
                <w:sz w:val="22"/>
                <w:szCs w:val="22"/>
                <w:lang w:eastAsia="en-US"/>
              </w:rPr>
              <w:t>: Employment in Oil Industry, by Quarter</w:t>
            </w:r>
          </w:p>
        </w:tc>
      </w:tr>
      <w:tr w:rsidR="00D4768E" w:rsidRPr="00BF6D9F" w:rsidTr="00D4768E">
        <w:trPr>
          <w:trHeight w:val="288"/>
          <w:jc w:val="center"/>
        </w:trPr>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b/>
                <w:bCs/>
                <w:color w:val="000000"/>
                <w:lang w:eastAsia="en-US"/>
              </w:rPr>
            </w:pP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b/>
                <w:bCs/>
                <w:color w:val="000000"/>
                <w:lang w:eastAsia="en-US"/>
              </w:rPr>
            </w:pP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b/>
                <w:bCs/>
                <w:color w:val="000000"/>
                <w:lang w:eastAsia="en-US"/>
              </w:rPr>
            </w:pP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b/>
                <w:bCs/>
                <w:color w:val="000000"/>
                <w:lang w:eastAsia="en-US"/>
              </w:rPr>
            </w:pPr>
          </w:p>
        </w:tc>
        <w:tc>
          <w:tcPr>
            <w:tcW w:w="1880" w:type="dxa"/>
            <w:gridSpan w:val="2"/>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b/>
                <w:bCs/>
                <w:color w:val="000000"/>
                <w:lang w:eastAsia="en-US"/>
              </w:rPr>
            </w:pPr>
          </w:p>
        </w:tc>
      </w:tr>
      <w:tr w:rsidR="00D4768E" w:rsidRPr="00BF6D9F" w:rsidTr="00D4768E">
        <w:trPr>
          <w:trHeight w:val="600"/>
          <w:jc w:val="center"/>
        </w:trPr>
        <w:tc>
          <w:tcPr>
            <w:tcW w:w="1880" w:type="dxa"/>
            <w:tcBorders>
              <w:top w:val="nil"/>
              <w:left w:val="nil"/>
              <w:bottom w:val="nil"/>
              <w:right w:val="nil"/>
            </w:tcBorders>
            <w:shd w:val="clear" w:color="auto" w:fill="auto"/>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Year</w:t>
            </w:r>
          </w:p>
        </w:tc>
        <w:tc>
          <w:tcPr>
            <w:tcW w:w="1880" w:type="dxa"/>
            <w:tcBorders>
              <w:top w:val="nil"/>
              <w:left w:val="nil"/>
              <w:bottom w:val="nil"/>
              <w:right w:val="nil"/>
            </w:tcBorders>
            <w:shd w:val="clear" w:color="auto" w:fill="auto"/>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Quarter</w:t>
            </w:r>
          </w:p>
        </w:tc>
        <w:tc>
          <w:tcPr>
            <w:tcW w:w="1880" w:type="dxa"/>
            <w:tcBorders>
              <w:top w:val="nil"/>
              <w:left w:val="nil"/>
              <w:bottom w:val="nil"/>
              <w:right w:val="nil"/>
            </w:tcBorders>
            <w:shd w:val="clear" w:color="auto" w:fill="auto"/>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Number in Labor Force</w:t>
            </w:r>
          </w:p>
        </w:tc>
        <w:tc>
          <w:tcPr>
            <w:tcW w:w="1880" w:type="dxa"/>
            <w:tcBorders>
              <w:top w:val="nil"/>
              <w:left w:val="nil"/>
              <w:bottom w:val="nil"/>
              <w:right w:val="nil"/>
            </w:tcBorders>
            <w:shd w:val="clear" w:color="auto" w:fill="auto"/>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Percent Employed</w:t>
            </w:r>
          </w:p>
        </w:tc>
        <w:tc>
          <w:tcPr>
            <w:tcW w:w="1880" w:type="dxa"/>
            <w:gridSpan w:val="2"/>
            <w:tcBorders>
              <w:top w:val="nil"/>
              <w:left w:val="nil"/>
              <w:bottom w:val="nil"/>
              <w:right w:val="nil"/>
            </w:tcBorders>
            <w:shd w:val="clear" w:color="auto" w:fill="auto"/>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Percent Employed in Oil Industry</w:t>
            </w:r>
          </w:p>
        </w:tc>
      </w:tr>
      <w:tr w:rsidR="00D4768E" w:rsidRPr="00BF6D9F" w:rsidTr="00D4768E">
        <w:trPr>
          <w:trHeight w:val="276"/>
          <w:jc w:val="center"/>
        </w:trPr>
        <w:tc>
          <w:tcPr>
            <w:tcW w:w="1880" w:type="dxa"/>
            <w:tcBorders>
              <w:top w:val="nil"/>
              <w:left w:val="nil"/>
              <w:bottom w:val="single" w:sz="4" w:space="0" w:color="auto"/>
              <w:right w:val="nil"/>
            </w:tcBorders>
            <w:shd w:val="clear" w:color="auto" w:fill="auto"/>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 </w:t>
            </w:r>
          </w:p>
        </w:tc>
        <w:tc>
          <w:tcPr>
            <w:tcW w:w="1880" w:type="dxa"/>
            <w:tcBorders>
              <w:top w:val="nil"/>
              <w:left w:val="nil"/>
              <w:bottom w:val="single" w:sz="4" w:space="0" w:color="auto"/>
              <w:right w:val="nil"/>
            </w:tcBorders>
            <w:shd w:val="clear" w:color="auto" w:fill="auto"/>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 </w:t>
            </w:r>
          </w:p>
        </w:tc>
        <w:tc>
          <w:tcPr>
            <w:tcW w:w="1880" w:type="dxa"/>
            <w:tcBorders>
              <w:top w:val="nil"/>
              <w:left w:val="nil"/>
              <w:bottom w:val="single" w:sz="4" w:space="0" w:color="auto"/>
              <w:right w:val="nil"/>
            </w:tcBorders>
            <w:shd w:val="clear" w:color="auto" w:fill="auto"/>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(1)</w:t>
            </w:r>
          </w:p>
        </w:tc>
        <w:tc>
          <w:tcPr>
            <w:tcW w:w="1880" w:type="dxa"/>
            <w:tcBorders>
              <w:top w:val="nil"/>
              <w:left w:val="nil"/>
              <w:bottom w:val="single" w:sz="4" w:space="0" w:color="auto"/>
              <w:right w:val="nil"/>
            </w:tcBorders>
            <w:shd w:val="clear" w:color="auto" w:fill="auto"/>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(2)</w:t>
            </w:r>
          </w:p>
        </w:tc>
        <w:tc>
          <w:tcPr>
            <w:tcW w:w="1880" w:type="dxa"/>
            <w:gridSpan w:val="2"/>
            <w:tcBorders>
              <w:top w:val="nil"/>
              <w:left w:val="nil"/>
              <w:bottom w:val="single" w:sz="4" w:space="0" w:color="auto"/>
              <w:right w:val="nil"/>
            </w:tcBorders>
            <w:shd w:val="clear" w:color="auto" w:fill="auto"/>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(3)</w:t>
            </w:r>
          </w:p>
        </w:tc>
      </w:tr>
      <w:tr w:rsidR="00D4768E" w:rsidRPr="00BF6D9F" w:rsidTr="00D4768E">
        <w:trPr>
          <w:trHeight w:val="276"/>
          <w:jc w:val="center"/>
        </w:trPr>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1989</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1</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6774</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94.86%</w:t>
            </w:r>
          </w:p>
        </w:tc>
        <w:tc>
          <w:tcPr>
            <w:tcW w:w="1880" w:type="dxa"/>
            <w:gridSpan w:val="2"/>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0.48%</w:t>
            </w:r>
          </w:p>
        </w:tc>
      </w:tr>
      <w:tr w:rsidR="00D4768E" w:rsidRPr="00BF6D9F" w:rsidTr="00D4768E">
        <w:trPr>
          <w:trHeight w:val="276"/>
          <w:jc w:val="center"/>
        </w:trPr>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1989</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2</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6783</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95.18%</w:t>
            </w:r>
          </w:p>
        </w:tc>
        <w:tc>
          <w:tcPr>
            <w:tcW w:w="1880" w:type="dxa"/>
            <w:gridSpan w:val="2"/>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0.31%</w:t>
            </w:r>
          </w:p>
        </w:tc>
      </w:tr>
      <w:tr w:rsidR="00D4768E" w:rsidRPr="00BF6D9F" w:rsidTr="00D4768E">
        <w:trPr>
          <w:trHeight w:val="276"/>
          <w:jc w:val="center"/>
        </w:trPr>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1989</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3</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7001</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94.96%</w:t>
            </w:r>
          </w:p>
        </w:tc>
        <w:tc>
          <w:tcPr>
            <w:tcW w:w="1880" w:type="dxa"/>
            <w:gridSpan w:val="2"/>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0.42%</w:t>
            </w:r>
          </w:p>
        </w:tc>
      </w:tr>
      <w:tr w:rsidR="00D4768E" w:rsidRPr="00BF6D9F" w:rsidTr="00D4768E">
        <w:trPr>
          <w:trHeight w:val="276"/>
          <w:jc w:val="center"/>
        </w:trPr>
        <w:tc>
          <w:tcPr>
            <w:tcW w:w="1880" w:type="dxa"/>
            <w:tcBorders>
              <w:top w:val="nil"/>
              <w:left w:val="nil"/>
              <w:bottom w:val="single" w:sz="4" w:space="0" w:color="969696"/>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1989</w:t>
            </w:r>
          </w:p>
        </w:tc>
        <w:tc>
          <w:tcPr>
            <w:tcW w:w="1880" w:type="dxa"/>
            <w:tcBorders>
              <w:top w:val="nil"/>
              <w:left w:val="nil"/>
              <w:bottom w:val="single" w:sz="4" w:space="0" w:color="969696"/>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4</w:t>
            </w:r>
          </w:p>
        </w:tc>
        <w:tc>
          <w:tcPr>
            <w:tcW w:w="1880" w:type="dxa"/>
            <w:tcBorders>
              <w:top w:val="nil"/>
              <w:left w:val="nil"/>
              <w:bottom w:val="single" w:sz="4" w:space="0" w:color="969696"/>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6982</w:t>
            </w:r>
          </w:p>
        </w:tc>
        <w:tc>
          <w:tcPr>
            <w:tcW w:w="1880" w:type="dxa"/>
            <w:tcBorders>
              <w:top w:val="nil"/>
              <w:left w:val="nil"/>
              <w:bottom w:val="single" w:sz="4" w:space="0" w:color="969696"/>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95.75%</w:t>
            </w:r>
          </w:p>
        </w:tc>
        <w:tc>
          <w:tcPr>
            <w:tcW w:w="1880" w:type="dxa"/>
            <w:gridSpan w:val="2"/>
            <w:tcBorders>
              <w:top w:val="nil"/>
              <w:left w:val="nil"/>
              <w:bottom w:val="single" w:sz="4" w:space="0" w:color="969696"/>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0.36%</w:t>
            </w:r>
          </w:p>
        </w:tc>
      </w:tr>
      <w:tr w:rsidR="00D4768E" w:rsidRPr="00BF6D9F" w:rsidTr="00D4768E">
        <w:trPr>
          <w:trHeight w:val="276"/>
          <w:jc w:val="center"/>
        </w:trPr>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1990</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1</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6897</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96.10%</w:t>
            </w:r>
          </w:p>
        </w:tc>
        <w:tc>
          <w:tcPr>
            <w:tcW w:w="1880" w:type="dxa"/>
            <w:gridSpan w:val="2"/>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0.36%</w:t>
            </w:r>
          </w:p>
        </w:tc>
      </w:tr>
      <w:tr w:rsidR="00D4768E" w:rsidRPr="00BF6D9F" w:rsidTr="00D4768E">
        <w:trPr>
          <w:trHeight w:val="276"/>
          <w:jc w:val="center"/>
        </w:trPr>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1990</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2</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6600</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95.42%</w:t>
            </w:r>
          </w:p>
        </w:tc>
        <w:tc>
          <w:tcPr>
            <w:tcW w:w="1880" w:type="dxa"/>
            <w:gridSpan w:val="2"/>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0.25%</w:t>
            </w:r>
          </w:p>
        </w:tc>
      </w:tr>
      <w:tr w:rsidR="00D4768E" w:rsidRPr="00BF6D9F" w:rsidTr="00D4768E">
        <w:trPr>
          <w:trHeight w:val="276"/>
          <w:jc w:val="center"/>
        </w:trPr>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1990</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3</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6625</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95.62%</w:t>
            </w:r>
          </w:p>
        </w:tc>
        <w:tc>
          <w:tcPr>
            <w:tcW w:w="1880" w:type="dxa"/>
            <w:gridSpan w:val="2"/>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0.30%</w:t>
            </w:r>
          </w:p>
        </w:tc>
      </w:tr>
      <w:tr w:rsidR="00D4768E" w:rsidRPr="00BF6D9F" w:rsidTr="00D4768E">
        <w:trPr>
          <w:trHeight w:val="276"/>
          <w:jc w:val="center"/>
        </w:trPr>
        <w:tc>
          <w:tcPr>
            <w:tcW w:w="1880" w:type="dxa"/>
            <w:tcBorders>
              <w:top w:val="nil"/>
              <w:left w:val="nil"/>
              <w:bottom w:val="single" w:sz="4" w:space="0" w:color="969696"/>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1990</w:t>
            </w:r>
          </w:p>
        </w:tc>
        <w:tc>
          <w:tcPr>
            <w:tcW w:w="1880" w:type="dxa"/>
            <w:tcBorders>
              <w:top w:val="nil"/>
              <w:left w:val="nil"/>
              <w:bottom w:val="single" w:sz="4" w:space="0" w:color="969696"/>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4</w:t>
            </w:r>
          </w:p>
        </w:tc>
        <w:tc>
          <w:tcPr>
            <w:tcW w:w="1880" w:type="dxa"/>
            <w:tcBorders>
              <w:top w:val="nil"/>
              <w:left w:val="nil"/>
              <w:bottom w:val="single" w:sz="4" w:space="0" w:color="969696"/>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7053</w:t>
            </w:r>
          </w:p>
        </w:tc>
        <w:tc>
          <w:tcPr>
            <w:tcW w:w="1880" w:type="dxa"/>
            <w:tcBorders>
              <w:top w:val="nil"/>
              <w:left w:val="nil"/>
              <w:bottom w:val="single" w:sz="4" w:space="0" w:color="969696"/>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96.37%</w:t>
            </w:r>
          </w:p>
        </w:tc>
        <w:tc>
          <w:tcPr>
            <w:tcW w:w="1880" w:type="dxa"/>
            <w:gridSpan w:val="2"/>
            <w:tcBorders>
              <w:top w:val="nil"/>
              <w:left w:val="nil"/>
              <w:bottom w:val="single" w:sz="4" w:space="0" w:color="969696"/>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0.29%</w:t>
            </w:r>
          </w:p>
        </w:tc>
      </w:tr>
      <w:tr w:rsidR="00D4768E" w:rsidRPr="00BF6D9F" w:rsidTr="00D4768E">
        <w:trPr>
          <w:trHeight w:val="288"/>
          <w:jc w:val="center"/>
        </w:trPr>
        <w:tc>
          <w:tcPr>
            <w:tcW w:w="1880" w:type="dxa"/>
            <w:tcBorders>
              <w:top w:val="nil"/>
              <w:left w:val="nil"/>
              <w:bottom w:val="dotDotDash" w:sz="8" w:space="0" w:color="DD0806"/>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1991</w:t>
            </w:r>
          </w:p>
        </w:tc>
        <w:tc>
          <w:tcPr>
            <w:tcW w:w="1880" w:type="dxa"/>
            <w:tcBorders>
              <w:top w:val="nil"/>
              <w:left w:val="nil"/>
              <w:bottom w:val="dotDotDash" w:sz="8" w:space="0" w:color="DD0806"/>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1</w:t>
            </w:r>
          </w:p>
        </w:tc>
        <w:tc>
          <w:tcPr>
            <w:tcW w:w="1880" w:type="dxa"/>
            <w:tcBorders>
              <w:top w:val="nil"/>
              <w:left w:val="nil"/>
              <w:bottom w:val="dotDotDash" w:sz="8" w:space="0" w:color="DD0806"/>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6723</w:t>
            </w:r>
          </w:p>
        </w:tc>
        <w:tc>
          <w:tcPr>
            <w:tcW w:w="1880" w:type="dxa"/>
            <w:tcBorders>
              <w:top w:val="nil"/>
              <w:left w:val="nil"/>
              <w:bottom w:val="dotDotDash" w:sz="8" w:space="0" w:color="DD0806"/>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96.70%</w:t>
            </w:r>
          </w:p>
        </w:tc>
        <w:tc>
          <w:tcPr>
            <w:tcW w:w="1880" w:type="dxa"/>
            <w:gridSpan w:val="2"/>
            <w:tcBorders>
              <w:top w:val="nil"/>
              <w:left w:val="nil"/>
              <w:bottom w:val="dotDotDash" w:sz="8" w:space="0" w:color="DD0806"/>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0.29%</w:t>
            </w:r>
          </w:p>
        </w:tc>
      </w:tr>
      <w:tr w:rsidR="00D4768E" w:rsidRPr="00BF6D9F" w:rsidTr="00D4768E">
        <w:trPr>
          <w:trHeight w:val="276"/>
          <w:jc w:val="center"/>
        </w:trPr>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1991</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2</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7276</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96.95%</w:t>
            </w:r>
          </w:p>
        </w:tc>
        <w:tc>
          <w:tcPr>
            <w:tcW w:w="1880" w:type="dxa"/>
            <w:gridSpan w:val="2"/>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0.10%</w:t>
            </w:r>
          </w:p>
        </w:tc>
      </w:tr>
      <w:tr w:rsidR="00D4768E" w:rsidRPr="00BF6D9F" w:rsidTr="00D4768E">
        <w:trPr>
          <w:trHeight w:val="276"/>
          <w:jc w:val="center"/>
        </w:trPr>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1991</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3</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7516</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96.00%</w:t>
            </w:r>
          </w:p>
        </w:tc>
        <w:tc>
          <w:tcPr>
            <w:tcW w:w="1880" w:type="dxa"/>
            <w:gridSpan w:val="2"/>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0.06%</w:t>
            </w:r>
          </w:p>
        </w:tc>
      </w:tr>
      <w:tr w:rsidR="00D4768E" w:rsidRPr="00BF6D9F" w:rsidTr="00D4768E">
        <w:trPr>
          <w:trHeight w:val="276"/>
          <w:jc w:val="center"/>
        </w:trPr>
        <w:tc>
          <w:tcPr>
            <w:tcW w:w="1880" w:type="dxa"/>
            <w:tcBorders>
              <w:top w:val="nil"/>
              <w:left w:val="nil"/>
              <w:bottom w:val="single" w:sz="4" w:space="0" w:color="969696"/>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1991</w:t>
            </w:r>
          </w:p>
        </w:tc>
        <w:tc>
          <w:tcPr>
            <w:tcW w:w="1880" w:type="dxa"/>
            <w:tcBorders>
              <w:top w:val="nil"/>
              <w:left w:val="nil"/>
              <w:bottom w:val="single" w:sz="4" w:space="0" w:color="969696"/>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4</w:t>
            </w:r>
          </w:p>
        </w:tc>
        <w:tc>
          <w:tcPr>
            <w:tcW w:w="1880" w:type="dxa"/>
            <w:tcBorders>
              <w:top w:val="nil"/>
              <w:left w:val="nil"/>
              <w:bottom w:val="single" w:sz="4" w:space="0" w:color="969696"/>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7447</w:t>
            </w:r>
          </w:p>
        </w:tc>
        <w:tc>
          <w:tcPr>
            <w:tcW w:w="1880" w:type="dxa"/>
            <w:tcBorders>
              <w:top w:val="nil"/>
              <w:left w:val="nil"/>
              <w:bottom w:val="single" w:sz="4" w:space="0" w:color="969696"/>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96.17%</w:t>
            </w:r>
          </w:p>
        </w:tc>
        <w:tc>
          <w:tcPr>
            <w:tcW w:w="1880" w:type="dxa"/>
            <w:gridSpan w:val="2"/>
            <w:tcBorders>
              <w:top w:val="nil"/>
              <w:left w:val="nil"/>
              <w:bottom w:val="single" w:sz="4" w:space="0" w:color="969696"/>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0.10%</w:t>
            </w:r>
          </w:p>
        </w:tc>
      </w:tr>
      <w:tr w:rsidR="00D4768E" w:rsidRPr="00BF6D9F" w:rsidTr="00D4768E">
        <w:trPr>
          <w:trHeight w:val="276"/>
          <w:jc w:val="center"/>
        </w:trPr>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1992</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1</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7491</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95.96%</w:t>
            </w:r>
          </w:p>
        </w:tc>
        <w:tc>
          <w:tcPr>
            <w:tcW w:w="1880" w:type="dxa"/>
            <w:gridSpan w:val="2"/>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0.06%</w:t>
            </w:r>
          </w:p>
        </w:tc>
      </w:tr>
      <w:tr w:rsidR="00D4768E" w:rsidRPr="00BF6D9F" w:rsidTr="00D4768E">
        <w:trPr>
          <w:trHeight w:val="276"/>
          <w:jc w:val="center"/>
        </w:trPr>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1992</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2</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7470</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95.96%</w:t>
            </w:r>
          </w:p>
        </w:tc>
        <w:tc>
          <w:tcPr>
            <w:tcW w:w="1880" w:type="dxa"/>
            <w:gridSpan w:val="2"/>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0.04%</w:t>
            </w:r>
          </w:p>
        </w:tc>
      </w:tr>
      <w:tr w:rsidR="00D4768E" w:rsidRPr="00BF6D9F" w:rsidTr="00D4768E">
        <w:trPr>
          <w:trHeight w:val="276"/>
          <w:jc w:val="center"/>
        </w:trPr>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1992</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3</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7454</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96.18%</w:t>
            </w:r>
          </w:p>
        </w:tc>
        <w:tc>
          <w:tcPr>
            <w:tcW w:w="1880" w:type="dxa"/>
            <w:gridSpan w:val="2"/>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0.04%</w:t>
            </w:r>
          </w:p>
        </w:tc>
      </w:tr>
      <w:tr w:rsidR="00D4768E" w:rsidRPr="00BF6D9F" w:rsidTr="00D4768E">
        <w:trPr>
          <w:trHeight w:val="276"/>
          <w:jc w:val="center"/>
        </w:trPr>
        <w:tc>
          <w:tcPr>
            <w:tcW w:w="1880" w:type="dxa"/>
            <w:tcBorders>
              <w:top w:val="nil"/>
              <w:left w:val="nil"/>
              <w:bottom w:val="single" w:sz="4" w:space="0" w:color="969696"/>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1992</w:t>
            </w:r>
          </w:p>
        </w:tc>
        <w:tc>
          <w:tcPr>
            <w:tcW w:w="1880" w:type="dxa"/>
            <w:tcBorders>
              <w:top w:val="nil"/>
              <w:left w:val="nil"/>
              <w:bottom w:val="single" w:sz="4" w:space="0" w:color="969696"/>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4</w:t>
            </w:r>
          </w:p>
        </w:tc>
        <w:tc>
          <w:tcPr>
            <w:tcW w:w="1880" w:type="dxa"/>
            <w:tcBorders>
              <w:top w:val="nil"/>
              <w:left w:val="nil"/>
              <w:bottom w:val="single" w:sz="4" w:space="0" w:color="969696"/>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7140</w:t>
            </w:r>
          </w:p>
        </w:tc>
        <w:tc>
          <w:tcPr>
            <w:tcW w:w="1880" w:type="dxa"/>
            <w:tcBorders>
              <w:top w:val="nil"/>
              <w:left w:val="nil"/>
              <w:bottom w:val="single" w:sz="4" w:space="0" w:color="969696"/>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96.13%</w:t>
            </w:r>
          </w:p>
        </w:tc>
        <w:tc>
          <w:tcPr>
            <w:tcW w:w="1880" w:type="dxa"/>
            <w:gridSpan w:val="2"/>
            <w:tcBorders>
              <w:top w:val="nil"/>
              <w:left w:val="nil"/>
              <w:bottom w:val="single" w:sz="4" w:space="0" w:color="969696"/>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0.00%</w:t>
            </w:r>
          </w:p>
        </w:tc>
      </w:tr>
      <w:tr w:rsidR="00D4768E" w:rsidRPr="00BF6D9F" w:rsidTr="00D4768E">
        <w:trPr>
          <w:trHeight w:val="276"/>
          <w:jc w:val="center"/>
        </w:trPr>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1993</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1</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7436</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94.76%</w:t>
            </w:r>
          </w:p>
        </w:tc>
        <w:tc>
          <w:tcPr>
            <w:tcW w:w="1880" w:type="dxa"/>
            <w:gridSpan w:val="2"/>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0.03%</w:t>
            </w:r>
          </w:p>
        </w:tc>
      </w:tr>
      <w:tr w:rsidR="00D4768E" w:rsidRPr="00BF6D9F" w:rsidTr="00D4768E">
        <w:trPr>
          <w:trHeight w:val="276"/>
          <w:jc w:val="center"/>
        </w:trPr>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1993</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2</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7563</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95.74%</w:t>
            </w:r>
          </w:p>
        </w:tc>
        <w:tc>
          <w:tcPr>
            <w:tcW w:w="1880" w:type="dxa"/>
            <w:gridSpan w:val="2"/>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0.04%</w:t>
            </w:r>
          </w:p>
        </w:tc>
      </w:tr>
      <w:tr w:rsidR="00D4768E" w:rsidRPr="00BF6D9F" w:rsidTr="00D4768E">
        <w:trPr>
          <w:trHeight w:val="276"/>
          <w:jc w:val="center"/>
        </w:trPr>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1993</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3</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7663</w:t>
            </w:r>
          </w:p>
        </w:tc>
        <w:tc>
          <w:tcPr>
            <w:tcW w:w="1880" w:type="dxa"/>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95.03%</w:t>
            </w:r>
          </w:p>
        </w:tc>
        <w:tc>
          <w:tcPr>
            <w:tcW w:w="1880" w:type="dxa"/>
            <w:gridSpan w:val="2"/>
            <w:tcBorders>
              <w:top w:val="nil"/>
              <w:left w:val="nil"/>
              <w:bottom w:val="nil"/>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0.01%</w:t>
            </w:r>
          </w:p>
        </w:tc>
      </w:tr>
      <w:tr w:rsidR="00D4768E" w:rsidRPr="00BF6D9F" w:rsidTr="00D4768E">
        <w:trPr>
          <w:trHeight w:val="288"/>
          <w:jc w:val="center"/>
        </w:trPr>
        <w:tc>
          <w:tcPr>
            <w:tcW w:w="1880" w:type="dxa"/>
            <w:tcBorders>
              <w:top w:val="nil"/>
              <w:left w:val="nil"/>
              <w:bottom w:val="double" w:sz="6" w:space="0" w:color="auto"/>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1993</w:t>
            </w:r>
          </w:p>
        </w:tc>
        <w:tc>
          <w:tcPr>
            <w:tcW w:w="1880" w:type="dxa"/>
            <w:tcBorders>
              <w:top w:val="nil"/>
              <w:left w:val="nil"/>
              <w:bottom w:val="double" w:sz="6" w:space="0" w:color="auto"/>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4</w:t>
            </w:r>
          </w:p>
        </w:tc>
        <w:tc>
          <w:tcPr>
            <w:tcW w:w="1880" w:type="dxa"/>
            <w:tcBorders>
              <w:top w:val="nil"/>
              <w:left w:val="nil"/>
              <w:bottom w:val="double" w:sz="6" w:space="0" w:color="auto"/>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7417</w:t>
            </w:r>
          </w:p>
        </w:tc>
        <w:tc>
          <w:tcPr>
            <w:tcW w:w="1880" w:type="dxa"/>
            <w:tcBorders>
              <w:top w:val="nil"/>
              <w:left w:val="nil"/>
              <w:bottom w:val="double" w:sz="6" w:space="0" w:color="auto"/>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95.81%</w:t>
            </w:r>
          </w:p>
        </w:tc>
        <w:tc>
          <w:tcPr>
            <w:tcW w:w="1880" w:type="dxa"/>
            <w:gridSpan w:val="2"/>
            <w:tcBorders>
              <w:top w:val="nil"/>
              <w:left w:val="nil"/>
              <w:bottom w:val="double" w:sz="6" w:space="0" w:color="auto"/>
              <w:right w:val="nil"/>
            </w:tcBorders>
            <w:shd w:val="clear" w:color="auto" w:fill="auto"/>
            <w:noWrap/>
            <w:vAlign w:val="bottom"/>
            <w:hideMark/>
          </w:tcPr>
          <w:p w:rsidR="00D4768E" w:rsidRPr="00BF6D9F" w:rsidRDefault="00D4768E" w:rsidP="00ED34B3">
            <w:pPr>
              <w:spacing w:after="0"/>
              <w:jc w:val="center"/>
              <w:rPr>
                <w:rFonts w:ascii="Times New Roman" w:eastAsia="Times New Roman" w:hAnsi="Times New Roman" w:cs="Times New Roman"/>
                <w:color w:val="000000"/>
                <w:lang w:eastAsia="en-US"/>
              </w:rPr>
            </w:pPr>
            <w:r w:rsidRPr="00BF6D9F">
              <w:rPr>
                <w:rFonts w:ascii="Times New Roman" w:eastAsia="Times New Roman" w:hAnsi="Times New Roman" w:cs="Times New Roman"/>
                <w:color w:val="000000"/>
                <w:sz w:val="22"/>
                <w:szCs w:val="22"/>
                <w:lang w:eastAsia="en-US"/>
              </w:rPr>
              <w:t>0.04%</w:t>
            </w:r>
          </w:p>
        </w:tc>
      </w:tr>
      <w:tr w:rsidR="00D4768E" w:rsidRPr="00BF6D9F" w:rsidTr="00D4768E">
        <w:trPr>
          <w:trHeight w:val="1068"/>
          <w:jc w:val="center"/>
        </w:trPr>
        <w:tc>
          <w:tcPr>
            <w:tcW w:w="9400" w:type="dxa"/>
            <w:gridSpan w:val="6"/>
            <w:tcBorders>
              <w:top w:val="double" w:sz="6" w:space="0" w:color="auto"/>
              <w:left w:val="nil"/>
              <w:bottom w:val="nil"/>
              <w:right w:val="nil"/>
            </w:tcBorders>
            <w:shd w:val="clear" w:color="auto" w:fill="auto"/>
            <w:hideMark/>
          </w:tcPr>
          <w:p w:rsidR="00D4768E" w:rsidRPr="00BF6D9F" w:rsidRDefault="00D4768E" w:rsidP="00ED34B3">
            <w:pPr>
              <w:spacing w:after="0"/>
              <w:rPr>
                <w:rFonts w:ascii="Times New Roman" w:eastAsia="Times New Roman" w:hAnsi="Times New Roman" w:cs="Times New Roman"/>
                <w:color w:val="000000"/>
                <w:sz w:val="20"/>
                <w:szCs w:val="20"/>
                <w:lang w:eastAsia="en-US"/>
              </w:rPr>
            </w:pPr>
            <w:r w:rsidRPr="00BF6D9F">
              <w:rPr>
                <w:rFonts w:ascii="Times New Roman" w:eastAsia="Times New Roman" w:hAnsi="Times New Roman" w:cs="Times New Roman"/>
                <w:color w:val="000000"/>
                <w:sz w:val="20"/>
                <w:szCs w:val="20"/>
                <w:lang w:eastAsia="en-US"/>
              </w:rPr>
              <w:t>Notes: This table provides the employment rates at the quarter level from 1989-1993</w:t>
            </w:r>
            <w:r>
              <w:rPr>
                <w:rFonts w:ascii="Times New Roman" w:eastAsia="Times New Roman" w:hAnsi="Times New Roman" w:cs="Times New Roman"/>
                <w:color w:val="000000"/>
                <w:sz w:val="20"/>
                <w:szCs w:val="20"/>
                <w:lang w:eastAsia="en-US"/>
              </w:rPr>
              <w:t xml:space="preserve"> for</w:t>
            </w:r>
            <w:r w:rsidRPr="00BF6D9F">
              <w:rPr>
                <w:rFonts w:ascii="Times New Roman" w:eastAsia="Times New Roman" w:hAnsi="Times New Roman" w:cs="Times New Roman"/>
                <w:color w:val="000000"/>
                <w:sz w:val="20"/>
                <w:szCs w:val="20"/>
                <w:lang w:eastAsia="en-US"/>
              </w:rPr>
              <w:t xml:space="preserve"> the labor force as a whole as well as the oil industry specifically.  Employment in the oil industry </w:t>
            </w:r>
            <w:r>
              <w:rPr>
                <w:rFonts w:ascii="Times New Roman" w:eastAsia="Times New Roman" w:hAnsi="Times New Roman" w:cs="Times New Roman"/>
                <w:color w:val="000000"/>
                <w:sz w:val="20"/>
                <w:szCs w:val="20"/>
                <w:lang w:eastAsia="en-US"/>
              </w:rPr>
              <w:t>is</w:t>
            </w:r>
            <w:r w:rsidRPr="00BF6D9F">
              <w:rPr>
                <w:rFonts w:ascii="Times New Roman" w:eastAsia="Times New Roman" w:hAnsi="Times New Roman" w:cs="Times New Roman"/>
                <w:color w:val="000000"/>
                <w:sz w:val="20"/>
                <w:szCs w:val="20"/>
                <w:lang w:eastAsia="en-US"/>
              </w:rPr>
              <w:t xml:space="preserve"> defined as all workers whose job coding correspond</w:t>
            </w:r>
            <w:r>
              <w:rPr>
                <w:rFonts w:ascii="Times New Roman" w:eastAsia="Times New Roman" w:hAnsi="Times New Roman" w:cs="Times New Roman"/>
                <w:color w:val="000000"/>
                <w:sz w:val="20"/>
                <w:szCs w:val="20"/>
                <w:lang w:eastAsia="en-US"/>
              </w:rPr>
              <w:t>s</w:t>
            </w:r>
            <w:r w:rsidRPr="00BF6D9F">
              <w:rPr>
                <w:rFonts w:ascii="Times New Roman" w:eastAsia="Times New Roman" w:hAnsi="Times New Roman" w:cs="Times New Roman"/>
                <w:color w:val="000000"/>
                <w:sz w:val="20"/>
                <w:szCs w:val="20"/>
                <w:lang w:eastAsia="en-US"/>
              </w:rPr>
              <w:t xml:space="preserve"> to the oil industry, except for extraction.  The dotted line signifies the refinery closure.</w:t>
            </w:r>
          </w:p>
        </w:tc>
      </w:tr>
    </w:tbl>
    <w:p w:rsidR="00D4768E" w:rsidRDefault="00D4768E">
      <w:r>
        <w:br w:type="page"/>
      </w:r>
    </w:p>
    <w:tbl>
      <w:tblPr>
        <w:tblW w:w="6920" w:type="dxa"/>
        <w:jc w:val="center"/>
        <w:tblInd w:w="93" w:type="dxa"/>
        <w:tblLook w:val="04A0"/>
      </w:tblPr>
      <w:tblGrid>
        <w:gridCol w:w="4638"/>
        <w:gridCol w:w="1141"/>
        <w:gridCol w:w="1141"/>
      </w:tblGrid>
      <w:tr w:rsidR="00DC18B4" w:rsidRPr="00A632BE" w:rsidTr="00ED34B3">
        <w:trPr>
          <w:trHeight w:val="320"/>
          <w:jc w:val="center"/>
        </w:trPr>
        <w:tc>
          <w:tcPr>
            <w:tcW w:w="6920" w:type="dxa"/>
            <w:gridSpan w:val="3"/>
            <w:tcBorders>
              <w:top w:val="nil"/>
              <w:left w:val="nil"/>
              <w:bottom w:val="double" w:sz="6" w:space="0" w:color="auto"/>
              <w:right w:val="nil"/>
            </w:tcBorders>
            <w:shd w:val="clear" w:color="auto" w:fill="auto"/>
            <w:noWrap/>
            <w:vAlign w:val="bottom"/>
            <w:hideMark/>
          </w:tcPr>
          <w:p w:rsidR="00DC18B4" w:rsidRPr="00A632BE" w:rsidRDefault="00DC18B4" w:rsidP="00ED34B3">
            <w:pPr>
              <w:spacing w:after="0"/>
              <w:jc w:val="center"/>
              <w:rPr>
                <w:rFonts w:ascii="Times New Roman" w:eastAsia="Times New Roman" w:hAnsi="Times New Roman" w:cs="Times New Roman"/>
                <w:b/>
                <w:bCs/>
                <w:color w:val="000000"/>
                <w:lang w:eastAsia="en-US"/>
              </w:rPr>
            </w:pPr>
            <w:r>
              <w:rPr>
                <w:rFonts w:ascii="Times New Roman" w:hAnsi="Times New Roman" w:cs="Times New Roman"/>
                <w:b/>
                <w:sz w:val="20"/>
                <w:szCs w:val="20"/>
                <w:u w:val="single"/>
              </w:rPr>
              <w:lastRenderedPageBreak/>
              <w:br w:type="page"/>
            </w:r>
            <w:r w:rsidR="00FC7F4C">
              <w:rPr>
                <w:rFonts w:ascii="Times New Roman" w:eastAsia="Times New Roman" w:hAnsi="Times New Roman" w:cs="Times New Roman"/>
                <w:b/>
                <w:bCs/>
                <w:color w:val="000000"/>
                <w:lang w:eastAsia="en-US"/>
              </w:rPr>
              <w:t>Appendix Table 5</w:t>
            </w:r>
            <w:r w:rsidRPr="00A632BE">
              <w:rPr>
                <w:rFonts w:ascii="Times New Roman" w:eastAsia="Times New Roman" w:hAnsi="Times New Roman" w:cs="Times New Roman"/>
                <w:b/>
                <w:bCs/>
                <w:color w:val="000000"/>
                <w:lang w:eastAsia="en-US"/>
              </w:rPr>
              <w:t>: Effect on Wages</w:t>
            </w:r>
            <w:r>
              <w:rPr>
                <w:rFonts w:ascii="Times New Roman" w:eastAsia="Times New Roman" w:hAnsi="Times New Roman" w:cs="Times New Roman"/>
                <w:b/>
                <w:bCs/>
                <w:color w:val="000000"/>
                <w:lang w:eastAsia="en-US"/>
              </w:rPr>
              <w:t xml:space="preserve"> (LS)</w:t>
            </w:r>
          </w:p>
        </w:tc>
      </w:tr>
      <w:tr w:rsidR="00DC18B4" w:rsidRPr="00A632BE" w:rsidTr="00ED34B3">
        <w:trPr>
          <w:trHeight w:val="320"/>
          <w:jc w:val="center"/>
        </w:trPr>
        <w:tc>
          <w:tcPr>
            <w:tcW w:w="4638" w:type="dxa"/>
            <w:tcBorders>
              <w:top w:val="nil"/>
              <w:left w:val="nil"/>
              <w:bottom w:val="nil"/>
              <w:right w:val="nil"/>
            </w:tcBorders>
            <w:shd w:val="clear" w:color="auto" w:fill="auto"/>
            <w:noWrap/>
            <w:vAlign w:val="bottom"/>
            <w:hideMark/>
          </w:tcPr>
          <w:p w:rsidR="00DC18B4" w:rsidRPr="00A632BE" w:rsidRDefault="00DC18B4" w:rsidP="00ED34B3">
            <w:pPr>
              <w:spacing w:after="0"/>
              <w:rPr>
                <w:rFonts w:ascii="Times New Roman" w:eastAsia="Times New Roman" w:hAnsi="Times New Roman" w:cs="Times New Roman"/>
                <w:color w:val="000000"/>
                <w:lang w:eastAsia="en-US"/>
              </w:rPr>
            </w:pPr>
          </w:p>
        </w:tc>
        <w:tc>
          <w:tcPr>
            <w:tcW w:w="2282" w:type="dxa"/>
            <w:gridSpan w:val="2"/>
            <w:tcBorders>
              <w:top w:val="double" w:sz="6" w:space="0" w:color="auto"/>
              <w:left w:val="nil"/>
              <w:bottom w:val="nil"/>
              <w:right w:val="nil"/>
            </w:tcBorders>
            <w:shd w:val="clear" w:color="auto" w:fill="auto"/>
            <w:noWrap/>
            <w:vAlign w:val="bottom"/>
            <w:hideMark/>
          </w:tcPr>
          <w:p w:rsidR="00DC18B4" w:rsidRPr="00A632BE" w:rsidRDefault="00DC18B4" w:rsidP="00ED34B3">
            <w:pPr>
              <w:spacing w:after="0"/>
              <w:jc w:val="center"/>
              <w:rPr>
                <w:rFonts w:ascii="Times New Roman" w:eastAsia="Times New Roman" w:hAnsi="Times New Roman" w:cs="Times New Roman"/>
                <w:color w:val="000000"/>
                <w:lang w:eastAsia="en-US"/>
              </w:rPr>
            </w:pPr>
            <w:r>
              <w:rPr>
                <w:rFonts w:ascii="Times New Roman" w:eastAsia="Times New Roman" w:hAnsi="Times New Roman" w:cs="Times New Roman"/>
                <w:color w:val="000000"/>
                <w:lang w:eastAsia="en-US"/>
              </w:rPr>
              <w:t>Log(</w:t>
            </w:r>
            <w:r w:rsidRPr="00A632BE">
              <w:rPr>
                <w:rFonts w:ascii="Times New Roman" w:eastAsia="Times New Roman" w:hAnsi="Times New Roman" w:cs="Times New Roman"/>
                <w:color w:val="000000"/>
                <w:lang w:eastAsia="en-US"/>
              </w:rPr>
              <w:t>Wage</w:t>
            </w:r>
            <w:r>
              <w:rPr>
                <w:rFonts w:ascii="Times New Roman" w:eastAsia="Times New Roman" w:hAnsi="Times New Roman" w:cs="Times New Roman"/>
                <w:color w:val="000000"/>
                <w:lang w:eastAsia="en-US"/>
              </w:rPr>
              <w:t>)</w:t>
            </w:r>
          </w:p>
        </w:tc>
      </w:tr>
      <w:tr w:rsidR="00DC18B4" w:rsidRPr="00A632BE" w:rsidTr="00ED34B3">
        <w:trPr>
          <w:trHeight w:val="300"/>
          <w:jc w:val="center"/>
        </w:trPr>
        <w:tc>
          <w:tcPr>
            <w:tcW w:w="4638" w:type="dxa"/>
            <w:tcBorders>
              <w:top w:val="nil"/>
              <w:left w:val="nil"/>
              <w:bottom w:val="single" w:sz="4" w:space="0" w:color="auto"/>
              <w:right w:val="nil"/>
            </w:tcBorders>
            <w:shd w:val="clear" w:color="auto" w:fill="auto"/>
            <w:noWrap/>
            <w:vAlign w:val="bottom"/>
            <w:hideMark/>
          </w:tcPr>
          <w:p w:rsidR="00DC18B4" w:rsidRPr="00A632BE" w:rsidRDefault="00DC18B4" w:rsidP="00667444">
            <w:pPr>
              <w:spacing w:after="0"/>
              <w:rPr>
                <w:rFonts w:ascii="Times New Roman" w:eastAsia="Times New Roman" w:hAnsi="Times New Roman" w:cs="Times New Roman"/>
                <w:lang w:eastAsia="en-US"/>
              </w:rPr>
            </w:pPr>
            <w:r w:rsidRPr="00A632BE">
              <w:rPr>
                <w:rFonts w:ascii="Times New Roman" w:eastAsia="Times New Roman" w:hAnsi="Times New Roman" w:cs="Times New Roman"/>
                <w:lang w:eastAsia="en-US"/>
              </w:rPr>
              <w:t> </w:t>
            </w:r>
          </w:p>
        </w:tc>
        <w:tc>
          <w:tcPr>
            <w:tcW w:w="1141" w:type="dxa"/>
            <w:tcBorders>
              <w:top w:val="nil"/>
              <w:left w:val="nil"/>
              <w:bottom w:val="single" w:sz="4" w:space="0" w:color="auto"/>
              <w:right w:val="nil"/>
            </w:tcBorders>
            <w:shd w:val="clear" w:color="auto" w:fill="auto"/>
            <w:noWrap/>
            <w:vAlign w:val="bottom"/>
            <w:hideMark/>
          </w:tcPr>
          <w:p w:rsidR="00DC18B4" w:rsidRPr="00A632BE" w:rsidRDefault="00DC18B4" w:rsidP="00667444">
            <w:pPr>
              <w:spacing w:after="0"/>
              <w:jc w:val="center"/>
              <w:rPr>
                <w:rFonts w:ascii="Times New Roman" w:eastAsia="Times New Roman" w:hAnsi="Times New Roman" w:cs="Times New Roman"/>
                <w:lang w:eastAsia="en-US"/>
              </w:rPr>
            </w:pPr>
            <w:r w:rsidRPr="00A632BE">
              <w:rPr>
                <w:rFonts w:ascii="Times New Roman" w:eastAsia="Times New Roman" w:hAnsi="Times New Roman" w:cs="Times New Roman"/>
                <w:lang w:eastAsia="en-US"/>
              </w:rPr>
              <w:t>(1)</w:t>
            </w:r>
          </w:p>
        </w:tc>
        <w:tc>
          <w:tcPr>
            <w:tcW w:w="1141" w:type="dxa"/>
            <w:tcBorders>
              <w:top w:val="nil"/>
              <w:left w:val="nil"/>
              <w:bottom w:val="single" w:sz="4" w:space="0" w:color="auto"/>
              <w:right w:val="nil"/>
            </w:tcBorders>
            <w:shd w:val="clear" w:color="auto" w:fill="auto"/>
            <w:noWrap/>
            <w:vAlign w:val="bottom"/>
            <w:hideMark/>
          </w:tcPr>
          <w:p w:rsidR="00DC18B4" w:rsidRPr="00A632BE" w:rsidRDefault="00DC18B4" w:rsidP="00667444">
            <w:pPr>
              <w:spacing w:after="0"/>
              <w:jc w:val="center"/>
              <w:rPr>
                <w:rFonts w:ascii="Times New Roman" w:eastAsia="Times New Roman" w:hAnsi="Times New Roman" w:cs="Times New Roman"/>
                <w:lang w:eastAsia="en-US"/>
              </w:rPr>
            </w:pPr>
            <w:r w:rsidRPr="00A632BE">
              <w:rPr>
                <w:rFonts w:ascii="Times New Roman" w:eastAsia="Times New Roman" w:hAnsi="Times New Roman" w:cs="Times New Roman"/>
                <w:lang w:eastAsia="en-US"/>
              </w:rPr>
              <w:t>(2)</w:t>
            </w:r>
          </w:p>
        </w:tc>
      </w:tr>
      <w:tr w:rsidR="00DC18B4" w:rsidRPr="00A632BE" w:rsidTr="00ED34B3">
        <w:trPr>
          <w:trHeight w:val="300"/>
          <w:jc w:val="center"/>
        </w:trPr>
        <w:tc>
          <w:tcPr>
            <w:tcW w:w="4638" w:type="dxa"/>
            <w:tcBorders>
              <w:top w:val="nil"/>
              <w:left w:val="nil"/>
              <w:bottom w:val="nil"/>
              <w:right w:val="nil"/>
            </w:tcBorders>
            <w:shd w:val="clear" w:color="auto" w:fill="auto"/>
            <w:noWrap/>
            <w:vAlign w:val="bottom"/>
            <w:hideMark/>
          </w:tcPr>
          <w:p w:rsidR="00DC18B4" w:rsidRPr="00B56DFC" w:rsidRDefault="00DC18B4" w:rsidP="00667444">
            <w:pPr>
              <w:spacing w:after="0"/>
              <w:rPr>
                <w:rFonts w:ascii="Times New Roman" w:eastAsia="Times New Roman" w:hAnsi="Times New Roman" w:cs="Times New Roman"/>
                <w:lang w:eastAsia="en-US"/>
              </w:rPr>
            </w:pPr>
            <w:r w:rsidRPr="00B56DFC">
              <w:rPr>
                <w:rFonts w:ascii="Times New Roman" w:eastAsia="Times New Roman" w:hAnsi="Times New Roman" w:cs="Times New Roman"/>
                <w:lang w:eastAsia="en-US"/>
              </w:rPr>
              <w:t>Post * Close</w:t>
            </w:r>
          </w:p>
        </w:tc>
        <w:tc>
          <w:tcPr>
            <w:tcW w:w="1141" w:type="dxa"/>
            <w:tcBorders>
              <w:top w:val="nil"/>
              <w:left w:val="nil"/>
              <w:bottom w:val="nil"/>
              <w:right w:val="nil"/>
            </w:tcBorders>
            <w:shd w:val="clear" w:color="auto" w:fill="auto"/>
            <w:noWrap/>
            <w:vAlign w:val="bottom"/>
            <w:hideMark/>
          </w:tcPr>
          <w:p w:rsidR="00DC18B4" w:rsidRPr="00B56DFC" w:rsidRDefault="00667444" w:rsidP="00B56DFC">
            <w:pPr>
              <w:spacing w:after="0"/>
              <w:jc w:val="center"/>
              <w:rPr>
                <w:rFonts w:ascii="Times New Roman" w:eastAsia="Times New Roman" w:hAnsi="Times New Roman" w:cs="Times New Roman"/>
                <w:color w:val="000000"/>
                <w:highlight w:val="yellow"/>
                <w:lang w:eastAsia="en-US"/>
              </w:rPr>
            </w:pPr>
            <w:r w:rsidRPr="00B56DFC">
              <w:rPr>
                <w:rFonts w:ascii="Times New Roman" w:eastAsia="Times New Roman" w:hAnsi="Times New Roman" w:cs="Times New Roman"/>
                <w:color w:val="000000"/>
                <w:lang w:eastAsia="en-US"/>
              </w:rPr>
              <w:t>0.0389</w:t>
            </w:r>
          </w:p>
        </w:tc>
        <w:tc>
          <w:tcPr>
            <w:tcW w:w="1141" w:type="dxa"/>
            <w:tcBorders>
              <w:top w:val="nil"/>
              <w:left w:val="nil"/>
              <w:bottom w:val="nil"/>
              <w:right w:val="nil"/>
            </w:tcBorders>
            <w:shd w:val="clear" w:color="auto" w:fill="auto"/>
            <w:noWrap/>
            <w:vAlign w:val="bottom"/>
            <w:hideMark/>
          </w:tcPr>
          <w:p w:rsidR="00DC18B4" w:rsidRPr="00B56DFC" w:rsidRDefault="00DC18B4" w:rsidP="00B56DFC">
            <w:pPr>
              <w:spacing w:after="0"/>
              <w:jc w:val="center"/>
              <w:rPr>
                <w:rFonts w:ascii="Times New Roman" w:eastAsia="Times New Roman" w:hAnsi="Times New Roman" w:cs="Times New Roman"/>
                <w:highlight w:val="yellow"/>
                <w:lang w:eastAsia="en-US"/>
              </w:rPr>
            </w:pPr>
          </w:p>
        </w:tc>
      </w:tr>
      <w:tr w:rsidR="00DC18B4" w:rsidRPr="00A632BE" w:rsidTr="00ED34B3">
        <w:trPr>
          <w:trHeight w:val="300"/>
          <w:jc w:val="center"/>
        </w:trPr>
        <w:tc>
          <w:tcPr>
            <w:tcW w:w="4638" w:type="dxa"/>
            <w:tcBorders>
              <w:top w:val="nil"/>
              <w:left w:val="nil"/>
              <w:bottom w:val="nil"/>
              <w:right w:val="nil"/>
            </w:tcBorders>
            <w:shd w:val="clear" w:color="auto" w:fill="auto"/>
            <w:noWrap/>
            <w:vAlign w:val="bottom"/>
            <w:hideMark/>
          </w:tcPr>
          <w:p w:rsidR="00DC18B4" w:rsidRPr="00B56DFC" w:rsidRDefault="00DC18B4" w:rsidP="00667444">
            <w:pPr>
              <w:spacing w:after="0"/>
              <w:rPr>
                <w:rFonts w:ascii="Times New Roman" w:eastAsia="Times New Roman" w:hAnsi="Times New Roman" w:cs="Times New Roman"/>
                <w:lang w:eastAsia="en-US"/>
              </w:rPr>
            </w:pPr>
          </w:p>
        </w:tc>
        <w:tc>
          <w:tcPr>
            <w:tcW w:w="1141" w:type="dxa"/>
            <w:tcBorders>
              <w:top w:val="nil"/>
              <w:left w:val="nil"/>
              <w:bottom w:val="nil"/>
              <w:right w:val="nil"/>
            </w:tcBorders>
            <w:shd w:val="clear" w:color="auto" w:fill="auto"/>
            <w:noWrap/>
            <w:vAlign w:val="bottom"/>
            <w:hideMark/>
          </w:tcPr>
          <w:p w:rsidR="00DC18B4" w:rsidRPr="00B56DFC" w:rsidRDefault="00A07AFF" w:rsidP="00B56DFC">
            <w:pPr>
              <w:spacing w:after="0"/>
              <w:jc w:val="center"/>
              <w:rPr>
                <w:rFonts w:ascii="Times New Roman" w:eastAsia="Times New Roman" w:hAnsi="Times New Roman" w:cs="Times New Roman"/>
                <w:color w:val="000000"/>
                <w:highlight w:val="yellow"/>
                <w:lang w:eastAsia="en-US"/>
              </w:rPr>
            </w:pPr>
            <w:r w:rsidRPr="00B56DFC">
              <w:rPr>
                <w:rFonts w:ascii="Times New Roman" w:eastAsia="Times New Roman" w:hAnsi="Times New Roman" w:cs="Times New Roman"/>
                <w:color w:val="000000"/>
                <w:lang w:eastAsia="en-US"/>
              </w:rPr>
              <w:t>(0.0295)</w:t>
            </w:r>
          </w:p>
        </w:tc>
        <w:tc>
          <w:tcPr>
            <w:tcW w:w="1141" w:type="dxa"/>
            <w:tcBorders>
              <w:top w:val="nil"/>
              <w:left w:val="nil"/>
              <w:bottom w:val="nil"/>
              <w:right w:val="nil"/>
            </w:tcBorders>
            <w:shd w:val="clear" w:color="auto" w:fill="auto"/>
            <w:noWrap/>
            <w:vAlign w:val="bottom"/>
            <w:hideMark/>
          </w:tcPr>
          <w:p w:rsidR="00DC18B4" w:rsidRPr="00B56DFC" w:rsidRDefault="00DC18B4" w:rsidP="00B56DFC">
            <w:pPr>
              <w:spacing w:after="0"/>
              <w:jc w:val="center"/>
              <w:rPr>
                <w:rFonts w:ascii="Times New Roman" w:eastAsia="Times New Roman" w:hAnsi="Times New Roman" w:cs="Times New Roman"/>
                <w:highlight w:val="yellow"/>
                <w:lang w:eastAsia="en-US"/>
              </w:rPr>
            </w:pPr>
          </w:p>
        </w:tc>
      </w:tr>
      <w:tr w:rsidR="00667444" w:rsidRPr="00A632BE" w:rsidTr="00ED34B3">
        <w:trPr>
          <w:trHeight w:val="300"/>
          <w:jc w:val="center"/>
        </w:trPr>
        <w:tc>
          <w:tcPr>
            <w:tcW w:w="4638" w:type="dxa"/>
            <w:tcBorders>
              <w:top w:val="nil"/>
              <w:left w:val="nil"/>
              <w:bottom w:val="nil"/>
              <w:right w:val="nil"/>
            </w:tcBorders>
            <w:shd w:val="clear" w:color="auto" w:fill="auto"/>
            <w:noWrap/>
            <w:vAlign w:val="bottom"/>
            <w:hideMark/>
          </w:tcPr>
          <w:p w:rsidR="00667444" w:rsidRPr="00B56DFC" w:rsidRDefault="00667444" w:rsidP="00667444">
            <w:pPr>
              <w:spacing w:after="0"/>
              <w:rPr>
                <w:rFonts w:ascii="Times New Roman" w:eastAsia="Times New Roman" w:hAnsi="Times New Roman" w:cs="Times New Roman"/>
                <w:lang w:eastAsia="en-US"/>
              </w:rPr>
            </w:pPr>
            <w:r w:rsidRPr="00B56DFC">
              <w:rPr>
                <w:rFonts w:ascii="Times New Roman" w:eastAsia="Times New Roman" w:hAnsi="Times New Roman" w:cs="Times New Roman"/>
                <w:lang w:eastAsia="en-US"/>
              </w:rPr>
              <w:t>Post * Distance</w:t>
            </w:r>
          </w:p>
        </w:tc>
        <w:tc>
          <w:tcPr>
            <w:tcW w:w="1141" w:type="dxa"/>
            <w:tcBorders>
              <w:top w:val="nil"/>
              <w:left w:val="nil"/>
              <w:bottom w:val="nil"/>
              <w:right w:val="nil"/>
            </w:tcBorders>
            <w:shd w:val="clear" w:color="auto" w:fill="auto"/>
            <w:noWrap/>
            <w:vAlign w:val="bottom"/>
            <w:hideMark/>
          </w:tcPr>
          <w:p w:rsidR="00667444" w:rsidRPr="00B56DFC" w:rsidRDefault="00667444" w:rsidP="00B56DFC">
            <w:pPr>
              <w:spacing w:after="0"/>
              <w:jc w:val="center"/>
              <w:rPr>
                <w:rFonts w:ascii="Times New Roman" w:eastAsia="Times New Roman" w:hAnsi="Times New Roman" w:cs="Times New Roman"/>
                <w:highlight w:val="yellow"/>
                <w:lang w:eastAsia="en-US"/>
              </w:rPr>
            </w:pPr>
          </w:p>
        </w:tc>
        <w:tc>
          <w:tcPr>
            <w:tcW w:w="1141" w:type="dxa"/>
            <w:tcBorders>
              <w:top w:val="nil"/>
              <w:left w:val="nil"/>
              <w:bottom w:val="nil"/>
              <w:right w:val="nil"/>
            </w:tcBorders>
            <w:shd w:val="clear" w:color="auto" w:fill="auto"/>
            <w:noWrap/>
            <w:hideMark/>
          </w:tcPr>
          <w:p w:rsidR="00667444" w:rsidRPr="00B56DFC" w:rsidRDefault="00667444" w:rsidP="00B56DFC">
            <w:pPr>
              <w:spacing w:after="0"/>
              <w:jc w:val="center"/>
              <w:rPr>
                <w:rFonts w:ascii="Times New Roman" w:hAnsi="Times New Roman" w:cs="Times New Roman"/>
              </w:rPr>
            </w:pPr>
            <w:r w:rsidRPr="00B56DFC">
              <w:rPr>
                <w:rFonts w:ascii="Times New Roman" w:hAnsi="Times New Roman" w:cs="Times New Roman"/>
              </w:rPr>
              <w:t>0.0003</w:t>
            </w:r>
          </w:p>
        </w:tc>
      </w:tr>
      <w:tr w:rsidR="00667444" w:rsidRPr="00A632BE" w:rsidTr="00ED34B3">
        <w:trPr>
          <w:trHeight w:val="300"/>
          <w:jc w:val="center"/>
        </w:trPr>
        <w:tc>
          <w:tcPr>
            <w:tcW w:w="4638" w:type="dxa"/>
            <w:tcBorders>
              <w:top w:val="nil"/>
              <w:left w:val="nil"/>
              <w:bottom w:val="nil"/>
              <w:right w:val="nil"/>
            </w:tcBorders>
            <w:shd w:val="clear" w:color="auto" w:fill="auto"/>
            <w:noWrap/>
            <w:vAlign w:val="bottom"/>
            <w:hideMark/>
          </w:tcPr>
          <w:p w:rsidR="00667444" w:rsidRPr="00B56DFC" w:rsidRDefault="00667444" w:rsidP="00667444">
            <w:pPr>
              <w:spacing w:after="0"/>
              <w:rPr>
                <w:rFonts w:ascii="Times New Roman" w:eastAsia="Times New Roman" w:hAnsi="Times New Roman" w:cs="Times New Roman"/>
                <w:lang w:eastAsia="en-US"/>
              </w:rPr>
            </w:pPr>
          </w:p>
        </w:tc>
        <w:tc>
          <w:tcPr>
            <w:tcW w:w="1141" w:type="dxa"/>
            <w:tcBorders>
              <w:top w:val="nil"/>
              <w:left w:val="nil"/>
              <w:bottom w:val="nil"/>
              <w:right w:val="nil"/>
            </w:tcBorders>
            <w:shd w:val="clear" w:color="auto" w:fill="auto"/>
            <w:noWrap/>
            <w:vAlign w:val="bottom"/>
            <w:hideMark/>
          </w:tcPr>
          <w:p w:rsidR="00667444" w:rsidRPr="00B56DFC" w:rsidRDefault="00667444" w:rsidP="00B56DFC">
            <w:pPr>
              <w:spacing w:after="0"/>
              <w:jc w:val="center"/>
              <w:rPr>
                <w:rFonts w:ascii="Times New Roman" w:eastAsia="Times New Roman" w:hAnsi="Times New Roman" w:cs="Times New Roman"/>
                <w:highlight w:val="yellow"/>
                <w:lang w:eastAsia="en-US"/>
              </w:rPr>
            </w:pPr>
          </w:p>
        </w:tc>
        <w:tc>
          <w:tcPr>
            <w:tcW w:w="1141" w:type="dxa"/>
            <w:tcBorders>
              <w:top w:val="nil"/>
              <w:left w:val="nil"/>
              <w:bottom w:val="nil"/>
              <w:right w:val="nil"/>
            </w:tcBorders>
            <w:shd w:val="clear" w:color="auto" w:fill="auto"/>
            <w:noWrap/>
            <w:hideMark/>
          </w:tcPr>
          <w:p w:rsidR="00667444" w:rsidRPr="00B56DFC" w:rsidRDefault="00667444" w:rsidP="00B56DFC">
            <w:pPr>
              <w:spacing w:after="0"/>
              <w:jc w:val="center"/>
              <w:rPr>
                <w:rFonts w:ascii="Times New Roman" w:hAnsi="Times New Roman" w:cs="Times New Roman"/>
              </w:rPr>
            </w:pPr>
            <w:r w:rsidRPr="00B56DFC">
              <w:rPr>
                <w:rFonts w:ascii="Times New Roman" w:hAnsi="Times New Roman" w:cs="Times New Roman"/>
              </w:rPr>
              <w:t>(0.0056)</w:t>
            </w:r>
          </w:p>
        </w:tc>
      </w:tr>
      <w:tr w:rsidR="00667444" w:rsidRPr="00A632BE" w:rsidTr="00ED34B3">
        <w:trPr>
          <w:trHeight w:val="300"/>
          <w:jc w:val="center"/>
        </w:trPr>
        <w:tc>
          <w:tcPr>
            <w:tcW w:w="4638" w:type="dxa"/>
            <w:tcBorders>
              <w:top w:val="nil"/>
              <w:left w:val="nil"/>
              <w:bottom w:val="nil"/>
              <w:right w:val="nil"/>
            </w:tcBorders>
            <w:shd w:val="clear" w:color="auto" w:fill="auto"/>
            <w:noWrap/>
            <w:vAlign w:val="bottom"/>
            <w:hideMark/>
          </w:tcPr>
          <w:p w:rsidR="00667444" w:rsidRPr="00B56DFC" w:rsidRDefault="00667444" w:rsidP="00667444">
            <w:pPr>
              <w:spacing w:after="0"/>
              <w:rPr>
                <w:rFonts w:ascii="Times New Roman" w:eastAsia="Times New Roman" w:hAnsi="Times New Roman" w:cs="Times New Roman"/>
                <w:lang w:eastAsia="en-US"/>
              </w:rPr>
            </w:pPr>
            <w:r w:rsidRPr="00B56DFC">
              <w:rPr>
                <w:rFonts w:ascii="Times New Roman" w:eastAsia="Times New Roman" w:hAnsi="Times New Roman" w:cs="Times New Roman"/>
                <w:lang w:eastAsia="en-US"/>
              </w:rPr>
              <w:t>Post * Distance Squared</w:t>
            </w:r>
          </w:p>
        </w:tc>
        <w:tc>
          <w:tcPr>
            <w:tcW w:w="1141" w:type="dxa"/>
            <w:tcBorders>
              <w:top w:val="nil"/>
              <w:left w:val="nil"/>
              <w:bottom w:val="nil"/>
              <w:right w:val="nil"/>
            </w:tcBorders>
            <w:shd w:val="clear" w:color="auto" w:fill="auto"/>
            <w:noWrap/>
            <w:vAlign w:val="bottom"/>
            <w:hideMark/>
          </w:tcPr>
          <w:p w:rsidR="00667444" w:rsidRPr="00B56DFC" w:rsidRDefault="00667444" w:rsidP="00B56DFC">
            <w:pPr>
              <w:spacing w:after="0"/>
              <w:jc w:val="center"/>
              <w:rPr>
                <w:rFonts w:ascii="Times New Roman" w:eastAsia="Times New Roman" w:hAnsi="Times New Roman" w:cs="Times New Roman"/>
                <w:highlight w:val="yellow"/>
                <w:lang w:eastAsia="en-US"/>
              </w:rPr>
            </w:pPr>
          </w:p>
        </w:tc>
        <w:tc>
          <w:tcPr>
            <w:tcW w:w="1141" w:type="dxa"/>
            <w:tcBorders>
              <w:top w:val="nil"/>
              <w:left w:val="nil"/>
              <w:bottom w:val="nil"/>
              <w:right w:val="nil"/>
            </w:tcBorders>
            <w:shd w:val="clear" w:color="auto" w:fill="auto"/>
            <w:noWrap/>
            <w:hideMark/>
          </w:tcPr>
          <w:p w:rsidR="00667444" w:rsidRPr="00B56DFC" w:rsidRDefault="00667444" w:rsidP="00B56DFC">
            <w:pPr>
              <w:spacing w:after="0"/>
              <w:jc w:val="center"/>
              <w:rPr>
                <w:rFonts w:ascii="Times New Roman" w:hAnsi="Times New Roman" w:cs="Times New Roman"/>
              </w:rPr>
            </w:pPr>
            <w:r w:rsidRPr="00B56DFC">
              <w:rPr>
                <w:rFonts w:ascii="Times New Roman" w:hAnsi="Times New Roman" w:cs="Times New Roman"/>
              </w:rPr>
              <w:t>-0.0001</w:t>
            </w:r>
          </w:p>
        </w:tc>
      </w:tr>
      <w:tr w:rsidR="00667444" w:rsidRPr="00A632BE" w:rsidTr="00ED34B3">
        <w:trPr>
          <w:trHeight w:val="300"/>
          <w:jc w:val="center"/>
        </w:trPr>
        <w:tc>
          <w:tcPr>
            <w:tcW w:w="4638" w:type="dxa"/>
            <w:tcBorders>
              <w:top w:val="nil"/>
              <w:left w:val="nil"/>
              <w:bottom w:val="nil"/>
              <w:right w:val="nil"/>
            </w:tcBorders>
            <w:shd w:val="clear" w:color="auto" w:fill="auto"/>
            <w:noWrap/>
            <w:vAlign w:val="bottom"/>
            <w:hideMark/>
          </w:tcPr>
          <w:p w:rsidR="00667444" w:rsidRPr="00B56DFC" w:rsidRDefault="00667444" w:rsidP="00667444">
            <w:pPr>
              <w:spacing w:after="0"/>
              <w:rPr>
                <w:rFonts w:ascii="Times New Roman" w:eastAsia="Times New Roman" w:hAnsi="Times New Roman" w:cs="Times New Roman"/>
                <w:lang w:eastAsia="en-US"/>
              </w:rPr>
            </w:pPr>
          </w:p>
        </w:tc>
        <w:tc>
          <w:tcPr>
            <w:tcW w:w="1141" w:type="dxa"/>
            <w:tcBorders>
              <w:top w:val="nil"/>
              <w:left w:val="nil"/>
              <w:bottom w:val="nil"/>
              <w:right w:val="nil"/>
            </w:tcBorders>
            <w:shd w:val="clear" w:color="auto" w:fill="auto"/>
            <w:noWrap/>
            <w:vAlign w:val="bottom"/>
            <w:hideMark/>
          </w:tcPr>
          <w:p w:rsidR="00667444" w:rsidRPr="00B56DFC" w:rsidRDefault="00667444" w:rsidP="00B56DFC">
            <w:pPr>
              <w:spacing w:after="0"/>
              <w:jc w:val="center"/>
              <w:rPr>
                <w:rFonts w:ascii="Times New Roman" w:eastAsia="Times New Roman" w:hAnsi="Times New Roman" w:cs="Times New Roman"/>
                <w:highlight w:val="yellow"/>
                <w:lang w:eastAsia="en-US"/>
              </w:rPr>
            </w:pPr>
          </w:p>
        </w:tc>
        <w:tc>
          <w:tcPr>
            <w:tcW w:w="1141" w:type="dxa"/>
            <w:tcBorders>
              <w:top w:val="nil"/>
              <w:left w:val="nil"/>
              <w:bottom w:val="nil"/>
              <w:right w:val="nil"/>
            </w:tcBorders>
            <w:shd w:val="clear" w:color="auto" w:fill="auto"/>
            <w:noWrap/>
            <w:hideMark/>
          </w:tcPr>
          <w:p w:rsidR="00667444" w:rsidRPr="00B56DFC" w:rsidRDefault="00667444" w:rsidP="00B56DFC">
            <w:pPr>
              <w:spacing w:after="0"/>
              <w:jc w:val="center"/>
              <w:rPr>
                <w:rFonts w:ascii="Times New Roman" w:hAnsi="Times New Roman" w:cs="Times New Roman"/>
              </w:rPr>
            </w:pPr>
            <w:r w:rsidRPr="00B56DFC">
              <w:rPr>
                <w:rFonts w:ascii="Times New Roman" w:hAnsi="Times New Roman" w:cs="Times New Roman"/>
              </w:rPr>
              <w:t>(0.0002)</w:t>
            </w:r>
          </w:p>
        </w:tc>
      </w:tr>
      <w:tr w:rsidR="00DC18B4" w:rsidRPr="00A632BE" w:rsidTr="00ED34B3">
        <w:trPr>
          <w:trHeight w:val="300"/>
          <w:jc w:val="center"/>
        </w:trPr>
        <w:tc>
          <w:tcPr>
            <w:tcW w:w="4638" w:type="dxa"/>
            <w:tcBorders>
              <w:top w:val="nil"/>
              <w:left w:val="nil"/>
              <w:bottom w:val="nil"/>
              <w:right w:val="nil"/>
            </w:tcBorders>
            <w:shd w:val="clear" w:color="auto" w:fill="auto"/>
            <w:noWrap/>
            <w:vAlign w:val="bottom"/>
            <w:hideMark/>
          </w:tcPr>
          <w:p w:rsidR="00DC18B4" w:rsidRPr="00B56DFC" w:rsidRDefault="00DC18B4" w:rsidP="00ED34B3">
            <w:pPr>
              <w:spacing w:after="0"/>
              <w:rPr>
                <w:rFonts w:ascii="Times New Roman" w:eastAsia="Times New Roman" w:hAnsi="Times New Roman" w:cs="Times New Roman"/>
                <w:lang w:eastAsia="en-US"/>
              </w:rPr>
            </w:pPr>
          </w:p>
        </w:tc>
        <w:tc>
          <w:tcPr>
            <w:tcW w:w="1141" w:type="dxa"/>
            <w:tcBorders>
              <w:top w:val="nil"/>
              <w:left w:val="nil"/>
              <w:bottom w:val="nil"/>
              <w:right w:val="nil"/>
            </w:tcBorders>
            <w:shd w:val="clear" w:color="auto" w:fill="auto"/>
            <w:noWrap/>
            <w:vAlign w:val="bottom"/>
            <w:hideMark/>
          </w:tcPr>
          <w:p w:rsidR="00DC18B4" w:rsidRPr="00B56DFC" w:rsidRDefault="00DC18B4" w:rsidP="00ED34B3">
            <w:pPr>
              <w:spacing w:after="0"/>
              <w:jc w:val="center"/>
              <w:rPr>
                <w:rFonts w:ascii="Times New Roman" w:eastAsia="Times New Roman" w:hAnsi="Times New Roman" w:cs="Times New Roman"/>
                <w:lang w:eastAsia="en-US"/>
              </w:rPr>
            </w:pPr>
          </w:p>
        </w:tc>
        <w:tc>
          <w:tcPr>
            <w:tcW w:w="1141" w:type="dxa"/>
            <w:tcBorders>
              <w:top w:val="nil"/>
              <w:left w:val="nil"/>
              <w:bottom w:val="nil"/>
              <w:right w:val="nil"/>
            </w:tcBorders>
            <w:shd w:val="clear" w:color="auto" w:fill="auto"/>
            <w:noWrap/>
            <w:vAlign w:val="bottom"/>
            <w:hideMark/>
          </w:tcPr>
          <w:p w:rsidR="00DC18B4" w:rsidRPr="00B56DFC" w:rsidRDefault="00DC18B4" w:rsidP="00ED34B3">
            <w:pPr>
              <w:spacing w:after="0"/>
              <w:jc w:val="center"/>
              <w:rPr>
                <w:rFonts w:ascii="Times New Roman" w:eastAsia="Times New Roman" w:hAnsi="Times New Roman" w:cs="Times New Roman"/>
                <w:lang w:eastAsia="en-US"/>
              </w:rPr>
            </w:pPr>
          </w:p>
        </w:tc>
      </w:tr>
      <w:tr w:rsidR="00DC18B4" w:rsidRPr="00A632BE" w:rsidTr="00ED34B3">
        <w:trPr>
          <w:trHeight w:val="300"/>
          <w:jc w:val="center"/>
        </w:trPr>
        <w:tc>
          <w:tcPr>
            <w:tcW w:w="4638" w:type="dxa"/>
            <w:tcBorders>
              <w:top w:val="nil"/>
              <w:left w:val="nil"/>
              <w:bottom w:val="nil"/>
              <w:right w:val="nil"/>
            </w:tcBorders>
            <w:shd w:val="clear" w:color="auto" w:fill="auto"/>
            <w:noWrap/>
            <w:vAlign w:val="bottom"/>
            <w:hideMark/>
          </w:tcPr>
          <w:p w:rsidR="00DC18B4" w:rsidRPr="00B56DFC" w:rsidRDefault="00DC18B4" w:rsidP="00ED34B3">
            <w:pPr>
              <w:spacing w:after="0"/>
              <w:rPr>
                <w:rFonts w:ascii="Times New Roman" w:eastAsia="Times New Roman" w:hAnsi="Times New Roman" w:cs="Times New Roman"/>
                <w:lang w:eastAsia="en-US"/>
              </w:rPr>
            </w:pPr>
            <w:r w:rsidRPr="00B56DFC">
              <w:rPr>
                <w:rFonts w:ascii="Times New Roman" w:eastAsia="Times New Roman" w:hAnsi="Times New Roman" w:cs="Times New Roman"/>
                <w:lang w:eastAsia="en-US"/>
              </w:rPr>
              <w:t>Week FE</w:t>
            </w:r>
          </w:p>
        </w:tc>
        <w:tc>
          <w:tcPr>
            <w:tcW w:w="1141" w:type="dxa"/>
            <w:tcBorders>
              <w:top w:val="nil"/>
              <w:left w:val="nil"/>
              <w:bottom w:val="nil"/>
              <w:right w:val="nil"/>
            </w:tcBorders>
            <w:shd w:val="clear" w:color="auto" w:fill="auto"/>
            <w:noWrap/>
            <w:vAlign w:val="bottom"/>
            <w:hideMark/>
          </w:tcPr>
          <w:p w:rsidR="00DC18B4" w:rsidRPr="00B56DFC" w:rsidRDefault="00DC18B4" w:rsidP="00ED34B3">
            <w:pPr>
              <w:spacing w:after="0"/>
              <w:jc w:val="center"/>
              <w:rPr>
                <w:rFonts w:ascii="Times New Roman" w:eastAsia="Times New Roman" w:hAnsi="Times New Roman" w:cs="Times New Roman"/>
                <w:lang w:eastAsia="en-US"/>
              </w:rPr>
            </w:pPr>
            <w:r w:rsidRPr="00B56DFC">
              <w:rPr>
                <w:rFonts w:ascii="Times New Roman" w:eastAsia="Times New Roman" w:hAnsi="Times New Roman" w:cs="Times New Roman"/>
                <w:lang w:eastAsia="en-US"/>
              </w:rPr>
              <w:t>X</w:t>
            </w:r>
          </w:p>
        </w:tc>
        <w:tc>
          <w:tcPr>
            <w:tcW w:w="1141" w:type="dxa"/>
            <w:tcBorders>
              <w:top w:val="nil"/>
              <w:left w:val="nil"/>
              <w:bottom w:val="nil"/>
              <w:right w:val="nil"/>
            </w:tcBorders>
            <w:shd w:val="clear" w:color="auto" w:fill="auto"/>
            <w:noWrap/>
            <w:vAlign w:val="bottom"/>
            <w:hideMark/>
          </w:tcPr>
          <w:p w:rsidR="00DC18B4" w:rsidRPr="00B56DFC" w:rsidRDefault="00DC18B4" w:rsidP="00ED34B3">
            <w:pPr>
              <w:spacing w:after="0"/>
              <w:jc w:val="center"/>
              <w:rPr>
                <w:rFonts w:ascii="Times New Roman" w:eastAsia="Times New Roman" w:hAnsi="Times New Roman" w:cs="Times New Roman"/>
                <w:lang w:eastAsia="en-US"/>
              </w:rPr>
            </w:pPr>
            <w:r w:rsidRPr="00B56DFC">
              <w:rPr>
                <w:rFonts w:ascii="Times New Roman" w:eastAsia="Times New Roman" w:hAnsi="Times New Roman" w:cs="Times New Roman"/>
                <w:lang w:eastAsia="en-US"/>
              </w:rPr>
              <w:t>X</w:t>
            </w:r>
          </w:p>
        </w:tc>
      </w:tr>
      <w:tr w:rsidR="00DC18B4" w:rsidRPr="00A632BE" w:rsidTr="00ED34B3">
        <w:trPr>
          <w:trHeight w:val="300"/>
          <w:jc w:val="center"/>
        </w:trPr>
        <w:tc>
          <w:tcPr>
            <w:tcW w:w="4638" w:type="dxa"/>
            <w:tcBorders>
              <w:top w:val="nil"/>
              <w:left w:val="nil"/>
              <w:bottom w:val="nil"/>
              <w:right w:val="nil"/>
            </w:tcBorders>
            <w:shd w:val="clear" w:color="auto" w:fill="auto"/>
            <w:noWrap/>
            <w:vAlign w:val="bottom"/>
            <w:hideMark/>
          </w:tcPr>
          <w:p w:rsidR="00DC18B4" w:rsidRPr="00B56DFC" w:rsidRDefault="00DC18B4" w:rsidP="00ED34B3">
            <w:pPr>
              <w:spacing w:after="0"/>
              <w:rPr>
                <w:rFonts w:ascii="Times New Roman" w:eastAsia="Times New Roman" w:hAnsi="Times New Roman" w:cs="Times New Roman"/>
                <w:lang w:eastAsia="en-US"/>
              </w:rPr>
            </w:pPr>
            <w:r w:rsidRPr="00B56DFC">
              <w:rPr>
                <w:rFonts w:ascii="Times New Roman" w:eastAsia="Times New Roman" w:hAnsi="Times New Roman" w:cs="Times New Roman"/>
                <w:lang w:eastAsia="en-US"/>
              </w:rPr>
              <w:t>Census Block FE</w:t>
            </w:r>
          </w:p>
        </w:tc>
        <w:tc>
          <w:tcPr>
            <w:tcW w:w="1141" w:type="dxa"/>
            <w:tcBorders>
              <w:top w:val="nil"/>
              <w:left w:val="nil"/>
              <w:bottom w:val="nil"/>
              <w:right w:val="nil"/>
            </w:tcBorders>
            <w:shd w:val="clear" w:color="auto" w:fill="auto"/>
            <w:noWrap/>
            <w:vAlign w:val="bottom"/>
            <w:hideMark/>
          </w:tcPr>
          <w:p w:rsidR="00DC18B4" w:rsidRPr="00B56DFC" w:rsidRDefault="00DC18B4" w:rsidP="00ED34B3">
            <w:pPr>
              <w:spacing w:after="0"/>
              <w:jc w:val="center"/>
              <w:rPr>
                <w:rFonts w:ascii="Times New Roman" w:eastAsia="Times New Roman" w:hAnsi="Times New Roman" w:cs="Times New Roman"/>
                <w:lang w:eastAsia="en-US"/>
              </w:rPr>
            </w:pPr>
            <w:r w:rsidRPr="00B56DFC">
              <w:rPr>
                <w:rFonts w:ascii="Times New Roman" w:eastAsia="Times New Roman" w:hAnsi="Times New Roman" w:cs="Times New Roman"/>
                <w:lang w:eastAsia="en-US"/>
              </w:rPr>
              <w:t>X</w:t>
            </w:r>
          </w:p>
        </w:tc>
        <w:tc>
          <w:tcPr>
            <w:tcW w:w="1141" w:type="dxa"/>
            <w:tcBorders>
              <w:top w:val="nil"/>
              <w:left w:val="nil"/>
              <w:bottom w:val="nil"/>
              <w:right w:val="nil"/>
            </w:tcBorders>
            <w:shd w:val="clear" w:color="auto" w:fill="auto"/>
            <w:noWrap/>
            <w:vAlign w:val="bottom"/>
            <w:hideMark/>
          </w:tcPr>
          <w:p w:rsidR="00DC18B4" w:rsidRPr="00B56DFC" w:rsidRDefault="00DC18B4" w:rsidP="00ED34B3">
            <w:pPr>
              <w:spacing w:after="0"/>
              <w:jc w:val="center"/>
              <w:rPr>
                <w:rFonts w:ascii="Times New Roman" w:eastAsia="Times New Roman" w:hAnsi="Times New Roman" w:cs="Times New Roman"/>
                <w:lang w:eastAsia="en-US"/>
              </w:rPr>
            </w:pPr>
            <w:r w:rsidRPr="00B56DFC">
              <w:rPr>
                <w:rFonts w:ascii="Times New Roman" w:eastAsia="Times New Roman" w:hAnsi="Times New Roman" w:cs="Times New Roman"/>
                <w:lang w:eastAsia="en-US"/>
              </w:rPr>
              <w:t>X</w:t>
            </w:r>
          </w:p>
        </w:tc>
      </w:tr>
      <w:tr w:rsidR="00DC18B4" w:rsidRPr="00A632BE" w:rsidTr="00ED34B3">
        <w:trPr>
          <w:trHeight w:val="320"/>
          <w:jc w:val="center"/>
        </w:trPr>
        <w:tc>
          <w:tcPr>
            <w:tcW w:w="4638" w:type="dxa"/>
            <w:tcBorders>
              <w:top w:val="nil"/>
              <w:left w:val="nil"/>
              <w:bottom w:val="nil"/>
              <w:right w:val="nil"/>
            </w:tcBorders>
            <w:shd w:val="clear" w:color="auto" w:fill="auto"/>
            <w:noWrap/>
            <w:vAlign w:val="bottom"/>
            <w:hideMark/>
          </w:tcPr>
          <w:p w:rsidR="00DC18B4" w:rsidRPr="00B56DFC" w:rsidRDefault="00DC18B4" w:rsidP="00ED34B3">
            <w:pPr>
              <w:spacing w:after="0"/>
              <w:rPr>
                <w:rFonts w:ascii="Times New Roman" w:eastAsia="Times New Roman" w:hAnsi="Times New Roman" w:cs="Times New Roman"/>
                <w:lang w:eastAsia="en-US"/>
              </w:rPr>
            </w:pPr>
            <w:r w:rsidRPr="00B56DFC">
              <w:rPr>
                <w:rFonts w:ascii="Times New Roman" w:eastAsia="Times New Roman" w:hAnsi="Times New Roman" w:cs="Times New Roman"/>
                <w:lang w:eastAsia="en-US"/>
              </w:rPr>
              <w:t>Census Block Year Trends</w:t>
            </w:r>
          </w:p>
        </w:tc>
        <w:tc>
          <w:tcPr>
            <w:tcW w:w="1141" w:type="dxa"/>
            <w:tcBorders>
              <w:top w:val="nil"/>
              <w:left w:val="nil"/>
              <w:bottom w:val="nil"/>
              <w:right w:val="nil"/>
            </w:tcBorders>
            <w:shd w:val="clear" w:color="auto" w:fill="auto"/>
            <w:noWrap/>
            <w:vAlign w:val="bottom"/>
            <w:hideMark/>
          </w:tcPr>
          <w:p w:rsidR="00DC18B4" w:rsidRPr="00B56DFC" w:rsidRDefault="00DC18B4" w:rsidP="00ED34B3">
            <w:pPr>
              <w:spacing w:after="0"/>
              <w:jc w:val="center"/>
              <w:rPr>
                <w:rFonts w:ascii="Times New Roman" w:eastAsia="Times New Roman" w:hAnsi="Times New Roman" w:cs="Times New Roman"/>
                <w:lang w:eastAsia="en-US"/>
              </w:rPr>
            </w:pPr>
            <w:r w:rsidRPr="00B56DFC">
              <w:rPr>
                <w:rFonts w:ascii="Times New Roman" w:eastAsia="Times New Roman" w:hAnsi="Times New Roman" w:cs="Times New Roman"/>
                <w:lang w:eastAsia="en-US"/>
              </w:rPr>
              <w:t>X</w:t>
            </w:r>
          </w:p>
        </w:tc>
        <w:tc>
          <w:tcPr>
            <w:tcW w:w="1141" w:type="dxa"/>
            <w:tcBorders>
              <w:top w:val="nil"/>
              <w:left w:val="nil"/>
              <w:bottom w:val="nil"/>
              <w:right w:val="nil"/>
            </w:tcBorders>
            <w:shd w:val="clear" w:color="auto" w:fill="auto"/>
            <w:noWrap/>
            <w:vAlign w:val="bottom"/>
            <w:hideMark/>
          </w:tcPr>
          <w:p w:rsidR="00DC18B4" w:rsidRPr="00B56DFC" w:rsidRDefault="00DC18B4" w:rsidP="00ED34B3">
            <w:pPr>
              <w:spacing w:after="0"/>
              <w:jc w:val="center"/>
              <w:rPr>
                <w:rFonts w:ascii="Times New Roman" w:eastAsia="Times New Roman" w:hAnsi="Times New Roman" w:cs="Times New Roman"/>
                <w:lang w:eastAsia="en-US"/>
              </w:rPr>
            </w:pPr>
            <w:r w:rsidRPr="00B56DFC">
              <w:rPr>
                <w:rFonts w:ascii="Times New Roman" w:eastAsia="Times New Roman" w:hAnsi="Times New Roman" w:cs="Times New Roman"/>
                <w:lang w:eastAsia="en-US"/>
              </w:rPr>
              <w:t>X</w:t>
            </w:r>
          </w:p>
        </w:tc>
      </w:tr>
      <w:tr w:rsidR="00DC18B4" w:rsidRPr="00A632BE" w:rsidTr="00ED34B3">
        <w:trPr>
          <w:trHeight w:val="2780"/>
          <w:jc w:val="center"/>
        </w:trPr>
        <w:tc>
          <w:tcPr>
            <w:tcW w:w="6920" w:type="dxa"/>
            <w:gridSpan w:val="3"/>
            <w:tcBorders>
              <w:top w:val="double" w:sz="6" w:space="0" w:color="auto"/>
              <w:left w:val="nil"/>
              <w:bottom w:val="nil"/>
              <w:right w:val="nil"/>
            </w:tcBorders>
            <w:shd w:val="clear" w:color="auto" w:fill="auto"/>
            <w:hideMark/>
          </w:tcPr>
          <w:p w:rsidR="00DC18B4" w:rsidRPr="00C828CD" w:rsidRDefault="00DC18B4" w:rsidP="00667444">
            <w:pPr>
              <w:spacing w:after="0"/>
              <w:jc w:val="both"/>
              <w:rPr>
                <w:rFonts w:ascii="Times New Roman" w:eastAsia="Times New Roman" w:hAnsi="Times New Roman" w:cs="Times New Roman"/>
                <w:sz w:val="20"/>
                <w:szCs w:val="20"/>
                <w:lang w:eastAsia="en-US"/>
              </w:rPr>
            </w:pPr>
            <w:r w:rsidRPr="00C828CD">
              <w:rPr>
                <w:rFonts w:ascii="Times New Roman" w:eastAsia="Times New Roman" w:hAnsi="Times New Roman" w:cs="Times New Roman"/>
                <w:sz w:val="20"/>
                <w:szCs w:val="20"/>
                <w:lang w:eastAsia="en-US"/>
              </w:rPr>
              <w:t>Notes:  This table presents the coefficient estimates of the reduced-form estimate of the effect of the refinery closure on the log of weekly wages for salaried workers. All regressions have 81,246 observations. Standard errors (provided in parentheses) are clustered</w:t>
            </w:r>
            <w:r w:rsidR="00667444">
              <w:rPr>
                <w:rFonts w:ascii="Times New Roman" w:eastAsia="Times New Roman" w:hAnsi="Times New Roman" w:cs="Times New Roman"/>
                <w:sz w:val="20"/>
                <w:szCs w:val="20"/>
                <w:lang w:eastAsia="en-US"/>
              </w:rPr>
              <w:t xml:space="preserve"> by municipality</w:t>
            </w:r>
            <w:r w:rsidRPr="00C828CD">
              <w:rPr>
                <w:rFonts w:ascii="Times New Roman" w:eastAsia="Times New Roman" w:hAnsi="Times New Roman" w:cs="Times New Roman"/>
                <w:sz w:val="20"/>
                <w:szCs w:val="20"/>
                <w:lang w:eastAsia="en-US"/>
              </w:rPr>
              <w:t>.  Statistical significance is denoted by *** for p&lt;0.01, ** for p&lt;0.05, and * for p&lt;0.10.</w:t>
            </w:r>
          </w:p>
        </w:tc>
      </w:tr>
    </w:tbl>
    <w:p w:rsidR="00651F3C" w:rsidRDefault="00651F3C">
      <w:pPr>
        <w:spacing w:line="276" w:lineRule="auto"/>
        <w:rPr>
          <w:rFonts w:ascii="Times New Roman" w:hAnsi="Times New Roman" w:cs="Times New Roman"/>
          <w:b/>
          <w:sz w:val="20"/>
          <w:szCs w:val="20"/>
          <w:u w:val="single"/>
        </w:rPr>
      </w:pPr>
    </w:p>
    <w:p w:rsidR="00651F3C" w:rsidRDefault="00651F3C">
      <w:pPr>
        <w:spacing w:line="276" w:lineRule="auto"/>
        <w:rPr>
          <w:rFonts w:ascii="Times New Roman" w:hAnsi="Times New Roman" w:cs="Times New Roman"/>
          <w:b/>
          <w:sz w:val="20"/>
          <w:szCs w:val="20"/>
          <w:u w:val="single"/>
        </w:rPr>
      </w:pPr>
      <w:r>
        <w:rPr>
          <w:rFonts w:ascii="Times New Roman" w:hAnsi="Times New Roman" w:cs="Times New Roman"/>
          <w:b/>
          <w:sz w:val="20"/>
          <w:szCs w:val="20"/>
          <w:u w:val="single"/>
        </w:rPr>
        <w:br w:type="page"/>
      </w:r>
    </w:p>
    <w:p w:rsidR="00DC18B4" w:rsidRDefault="00DC18B4">
      <w:pPr>
        <w:spacing w:line="276" w:lineRule="auto"/>
        <w:rPr>
          <w:rFonts w:ascii="Times New Roman" w:hAnsi="Times New Roman" w:cs="Times New Roman"/>
          <w:b/>
          <w:sz w:val="20"/>
          <w:szCs w:val="20"/>
          <w:u w:val="single"/>
        </w:rPr>
      </w:pPr>
    </w:p>
    <w:p w:rsidR="00A94653" w:rsidRPr="00D8331B" w:rsidRDefault="004D08C0" w:rsidP="00A94653">
      <w:pPr>
        <w:autoSpaceDE w:val="0"/>
        <w:autoSpaceDN w:val="0"/>
        <w:adjustRightInd w:val="0"/>
        <w:spacing w:after="0"/>
        <w:jc w:val="center"/>
        <w:rPr>
          <w:rFonts w:ascii="Times New Roman" w:hAnsi="Times New Roman" w:cs="Times New Roman"/>
          <w:b/>
          <w:sz w:val="20"/>
          <w:szCs w:val="20"/>
          <w:u w:val="single"/>
        </w:rPr>
      </w:pPr>
      <w:r>
        <w:rPr>
          <w:rFonts w:ascii="Times New Roman" w:hAnsi="Times New Roman" w:cs="Times New Roman"/>
          <w:b/>
          <w:sz w:val="20"/>
          <w:szCs w:val="20"/>
          <w:u w:val="single"/>
        </w:rPr>
        <w:t xml:space="preserve">Appendix </w:t>
      </w:r>
      <w:r w:rsidR="00A94653" w:rsidRPr="00D8331B">
        <w:rPr>
          <w:rFonts w:ascii="Times New Roman" w:hAnsi="Times New Roman" w:cs="Times New Roman"/>
          <w:b/>
          <w:sz w:val="20"/>
          <w:szCs w:val="20"/>
          <w:u w:val="single"/>
        </w:rPr>
        <w:t xml:space="preserve">Table </w:t>
      </w:r>
      <w:r w:rsidR="00D43DEF">
        <w:rPr>
          <w:rFonts w:ascii="Times New Roman" w:hAnsi="Times New Roman" w:cs="Times New Roman"/>
          <w:b/>
          <w:sz w:val="20"/>
          <w:szCs w:val="20"/>
          <w:u w:val="single"/>
        </w:rPr>
        <w:t>6</w:t>
      </w:r>
      <w:r w:rsidR="00A94653" w:rsidRPr="00D8331B">
        <w:rPr>
          <w:rFonts w:ascii="Times New Roman" w:hAnsi="Times New Roman" w:cs="Times New Roman"/>
          <w:b/>
          <w:sz w:val="20"/>
          <w:szCs w:val="20"/>
          <w:u w:val="single"/>
        </w:rPr>
        <w:t>:  Minimum and Maximum</w:t>
      </w:r>
    </w:p>
    <w:p w:rsidR="00A94653" w:rsidRPr="00D8331B" w:rsidRDefault="00A94653" w:rsidP="00A94653">
      <w:pPr>
        <w:autoSpaceDE w:val="0"/>
        <w:autoSpaceDN w:val="0"/>
        <w:adjustRightInd w:val="0"/>
        <w:spacing w:after="0"/>
        <w:jc w:val="center"/>
        <w:rPr>
          <w:rFonts w:ascii="Times New Roman" w:hAnsi="Times New Roman" w:cs="Times New Roman"/>
          <w:b/>
          <w:sz w:val="20"/>
          <w:szCs w:val="20"/>
          <w:u w:val="single"/>
        </w:rPr>
      </w:pPr>
      <w:r w:rsidRPr="00D8331B">
        <w:rPr>
          <w:rFonts w:ascii="Times New Roman" w:hAnsi="Times New Roman" w:cs="Times New Roman"/>
          <w:b/>
          <w:sz w:val="20"/>
          <w:szCs w:val="20"/>
          <w:u w:val="single"/>
        </w:rPr>
        <w:t>Wind Direction in the Course of a Year</w:t>
      </w:r>
    </w:p>
    <w:tbl>
      <w:tblPr>
        <w:tblW w:w="4945" w:type="dxa"/>
        <w:jc w:val="center"/>
        <w:tblInd w:w="-415" w:type="dxa"/>
        <w:tblLook w:val="04A0"/>
      </w:tblPr>
      <w:tblGrid>
        <w:gridCol w:w="1613"/>
        <w:gridCol w:w="1100"/>
        <w:gridCol w:w="1116"/>
        <w:gridCol w:w="1116"/>
      </w:tblGrid>
      <w:tr w:rsidR="00A94653" w:rsidRPr="00D8331B" w:rsidTr="00ED34B3">
        <w:trPr>
          <w:trHeight w:val="945"/>
          <w:jc w:val="center"/>
        </w:trPr>
        <w:tc>
          <w:tcPr>
            <w:tcW w:w="1613" w:type="dxa"/>
            <w:tcBorders>
              <w:top w:val="nil"/>
              <w:left w:val="nil"/>
              <w:bottom w:val="single" w:sz="4" w:space="0" w:color="auto"/>
              <w:right w:val="nil"/>
            </w:tcBorders>
            <w:shd w:val="clear" w:color="auto" w:fill="auto"/>
            <w:vAlign w:val="bottom"/>
            <w:hideMark/>
          </w:tcPr>
          <w:p w:rsidR="00A94653" w:rsidRPr="00D8331B" w:rsidRDefault="00A94653" w:rsidP="00ED34B3">
            <w:pPr>
              <w:spacing w:after="0"/>
              <w:jc w:val="center"/>
              <w:rPr>
                <w:rFonts w:ascii="Times New Roman" w:eastAsia="Times New Roman" w:hAnsi="Times New Roman" w:cs="Times New Roman"/>
                <w:b/>
                <w:color w:val="000000"/>
                <w:sz w:val="20"/>
                <w:szCs w:val="20"/>
              </w:rPr>
            </w:pPr>
            <w:r w:rsidRPr="00D8331B">
              <w:rPr>
                <w:rFonts w:ascii="Times New Roman" w:eastAsia="Times New Roman" w:hAnsi="Times New Roman" w:cs="Times New Roman"/>
                <w:b/>
                <w:color w:val="000000"/>
                <w:sz w:val="20"/>
                <w:szCs w:val="20"/>
              </w:rPr>
              <w:t>Distance in 5</w:t>
            </w:r>
            <w:r>
              <w:rPr>
                <w:rFonts w:ascii="Times New Roman" w:eastAsia="Times New Roman" w:hAnsi="Times New Roman" w:cs="Times New Roman"/>
                <w:b/>
                <w:color w:val="000000"/>
                <w:sz w:val="20"/>
                <w:szCs w:val="20"/>
              </w:rPr>
              <w:t xml:space="preserve"> </w:t>
            </w:r>
            <w:r w:rsidRPr="00D8331B">
              <w:rPr>
                <w:rFonts w:ascii="Times New Roman" w:eastAsia="Times New Roman" w:hAnsi="Times New Roman" w:cs="Times New Roman"/>
                <w:b/>
                <w:color w:val="000000"/>
                <w:sz w:val="20"/>
                <w:szCs w:val="20"/>
              </w:rPr>
              <w:t>km Bins</w:t>
            </w:r>
          </w:p>
        </w:tc>
        <w:tc>
          <w:tcPr>
            <w:tcW w:w="1100" w:type="dxa"/>
            <w:tcBorders>
              <w:top w:val="nil"/>
              <w:left w:val="nil"/>
              <w:bottom w:val="single" w:sz="4" w:space="0" w:color="auto"/>
              <w:right w:val="nil"/>
            </w:tcBorders>
            <w:shd w:val="clear" w:color="auto" w:fill="auto"/>
            <w:vAlign w:val="bottom"/>
            <w:hideMark/>
          </w:tcPr>
          <w:p w:rsidR="00A94653" w:rsidRPr="00D8331B" w:rsidRDefault="00A94653" w:rsidP="00ED34B3">
            <w:pPr>
              <w:spacing w:after="0"/>
              <w:jc w:val="center"/>
              <w:rPr>
                <w:rFonts w:ascii="Times New Roman" w:eastAsia="Times New Roman" w:hAnsi="Times New Roman" w:cs="Times New Roman"/>
                <w:b/>
                <w:color w:val="000000"/>
                <w:sz w:val="20"/>
                <w:szCs w:val="20"/>
              </w:rPr>
            </w:pPr>
            <w:r w:rsidRPr="00D8331B">
              <w:rPr>
                <w:rFonts w:ascii="Times New Roman" w:eastAsia="Times New Roman" w:hAnsi="Times New Roman" w:cs="Times New Roman"/>
                <w:b/>
                <w:color w:val="000000"/>
                <w:sz w:val="20"/>
                <w:szCs w:val="20"/>
              </w:rPr>
              <w:t>Distance</w:t>
            </w:r>
          </w:p>
        </w:tc>
        <w:tc>
          <w:tcPr>
            <w:tcW w:w="1116" w:type="dxa"/>
            <w:tcBorders>
              <w:top w:val="nil"/>
              <w:left w:val="nil"/>
              <w:bottom w:val="single" w:sz="4" w:space="0" w:color="auto"/>
              <w:right w:val="nil"/>
            </w:tcBorders>
            <w:shd w:val="clear" w:color="auto" w:fill="auto"/>
            <w:vAlign w:val="bottom"/>
            <w:hideMark/>
          </w:tcPr>
          <w:p w:rsidR="00A94653" w:rsidRPr="00D8331B" w:rsidRDefault="00A94653" w:rsidP="00ED34B3">
            <w:pPr>
              <w:spacing w:after="0"/>
              <w:jc w:val="center"/>
              <w:rPr>
                <w:rFonts w:ascii="Times New Roman" w:eastAsia="Times New Roman" w:hAnsi="Times New Roman" w:cs="Times New Roman"/>
                <w:b/>
                <w:color w:val="000000"/>
                <w:sz w:val="20"/>
                <w:szCs w:val="20"/>
              </w:rPr>
            </w:pPr>
            <w:r w:rsidRPr="00D8331B">
              <w:rPr>
                <w:rFonts w:ascii="Times New Roman" w:eastAsia="Times New Roman" w:hAnsi="Times New Roman" w:cs="Times New Roman"/>
                <w:b/>
                <w:color w:val="000000"/>
                <w:sz w:val="20"/>
                <w:szCs w:val="20"/>
              </w:rPr>
              <w:t>Min Wind</w:t>
            </w:r>
          </w:p>
        </w:tc>
        <w:tc>
          <w:tcPr>
            <w:tcW w:w="1116" w:type="dxa"/>
            <w:tcBorders>
              <w:top w:val="nil"/>
              <w:left w:val="nil"/>
              <w:bottom w:val="single" w:sz="4" w:space="0" w:color="auto"/>
              <w:right w:val="nil"/>
            </w:tcBorders>
            <w:shd w:val="clear" w:color="auto" w:fill="auto"/>
            <w:vAlign w:val="bottom"/>
            <w:hideMark/>
          </w:tcPr>
          <w:p w:rsidR="00A94653" w:rsidRPr="00D8331B" w:rsidRDefault="00A94653" w:rsidP="00ED34B3">
            <w:pPr>
              <w:spacing w:after="0"/>
              <w:jc w:val="center"/>
              <w:rPr>
                <w:rFonts w:ascii="Times New Roman" w:eastAsia="Times New Roman" w:hAnsi="Times New Roman" w:cs="Times New Roman"/>
                <w:b/>
                <w:color w:val="000000"/>
                <w:sz w:val="20"/>
                <w:szCs w:val="20"/>
              </w:rPr>
            </w:pPr>
            <w:r w:rsidRPr="00D8331B">
              <w:rPr>
                <w:rFonts w:ascii="Times New Roman" w:eastAsia="Times New Roman" w:hAnsi="Times New Roman" w:cs="Times New Roman"/>
                <w:b/>
                <w:color w:val="000000"/>
                <w:sz w:val="20"/>
                <w:szCs w:val="20"/>
              </w:rPr>
              <w:t>Max Wind</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4.76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27.00319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68.44519</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5.03</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126.0968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158.1368</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1.79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101.9904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130.2722</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6.00</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19.11826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33.95612</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4.01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34.48251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67.16835</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2.38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64.91675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76.81982</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5.95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0.090942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26.83394</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1.45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22.10873</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46.06363</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4.58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55.30859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86.61421</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4.22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53.62774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80.07849</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3.22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127.8788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156.5053</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5.33</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103.941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132.311</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4.89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118.2229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149.8156</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4.63</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40.10227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76.30561</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5.57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10.03629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37.19345</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4.37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44.17017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72.20801</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4.67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16.37837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55.92877</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4.84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6.859329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37.30049</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4.24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37.06291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61.34953</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3.96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29.06635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43.66765</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3.92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113.3856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136.895</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5.78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25.64207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61.54767</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3.02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12.3726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39.40446</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1.86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57.06774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87.27477</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4.06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87.36926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110.0011</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5.77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9.397461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47.40967</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2.68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4.543243</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36.08928</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5.95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50.73966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79.44747</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3.35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119.2215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138.177</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3.13</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121.2095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150.1885</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1.45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67.26413</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94.1951</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2.40</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72.27094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99.66461</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5.20</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130.5468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144.3615</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66.88343</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91.29361</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2.37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34.5647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54.28581</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lastRenderedPageBreak/>
              <w:t>1</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5.56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62.23267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97.15033</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2.85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1.213806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13.4584</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9.14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101.3173</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131.341</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10.28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116.7235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154.0071</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6.70</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102.8452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112.3393</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7.34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24.91928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65.02319</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10.05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8.604935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51.42659</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7.40</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129.4792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173.7108</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6.66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58.65431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92.13747</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9.98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121.4321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174.5613</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10.33</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33.03592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70.32521</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6.30</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48.27472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86.01942</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10.50</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16.13295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55.84145</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10.39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20.73184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69.35605</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9.72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0.642532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35.0863</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7.58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0.43335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25.26886</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7.03</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47.3988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82.33749</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9.58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1.190491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40.40883</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9.93</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0.295349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42.51295</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10.18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15.30702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51.43469</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9.01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16.12709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51.30438</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8.18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17.60536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48.97726</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10.77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5.065796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44.92792</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7.80</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40.38972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70.64626</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9.85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34.29144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65.05657</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7.51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120.9216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130.4139</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9.65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159.5581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169.3783</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9.85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8.156906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43.32434</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8.58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149.0257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179.7213</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8.21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104.774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139.4393</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10.55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87.75098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129.8125</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8.75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5.759689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48.32887</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9.99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24.44342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61.47647</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8.64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143.8382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173.4151</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6.86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34.20256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73.72606</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8.99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22.49775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65.95412</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7.98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125.4982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166.3381</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8.69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111.0439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136.6152</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7.68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10.99602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49.97905</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8.66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19.40083</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59.11778</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7.66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115.5522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142.7528</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lastRenderedPageBreak/>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8.21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24.84824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65.40485</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9.00</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121.5497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134.7753</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6.52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37.42886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72.72988</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8.10</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14.28458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61.07216</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7.34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70.76831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98.17072</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6.70</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3.01593</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38.9025</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7.78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114.2688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136.56</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6.47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65.461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90.88635</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9.20</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16.97687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53.6301</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10.43</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127.4922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179.8861</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6.50</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137.7506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157.7509</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8.47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28.89476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69.40372</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9.15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16.73431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61.14574</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7.08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0.133575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20.24536</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7.59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21.75282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61.97696</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9.51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4.104782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49.73981</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8.35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8.826221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47.08876</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9.14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102.228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133.9648</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10.19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67.54114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109.4977</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9.35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134.0301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176.2994</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7.82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21.93172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62.94836</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8.09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22.87554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63.76777</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8.93</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108.3722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143.2088</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7.37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18.88446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55.30556</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6.88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19.30028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58.33676</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6.19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66.06879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100.2719</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7.92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0.497894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26.76074</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6.89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13.82452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52.35878</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9.81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10.42194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50.43251</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6.75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7.080948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33.49596</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7.24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12.60811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55.70084</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7.35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150.5629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177.7151</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9.73</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31.21104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68.42159</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14.62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138.5785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178.2664</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12.42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18.04845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57.73393</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12.77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24.36398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53.80863</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15.06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14.01917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65.44055</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10.84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71.35077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111.2021</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11.43</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108.2652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165.8953</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14.80</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99.1795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136.3819</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11.29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59.40735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103.6219</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lastRenderedPageBreak/>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11.48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117.0094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166.6568</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12.26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15.37234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59.90871</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15.02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143.537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179.3279</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14.41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134.988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177.6895</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15.51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24.24178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49.39795</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11.78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14.75046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51.06425</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13.81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129.6204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172.6013</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12.21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54.58759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92.02679</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12.21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96.14087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120.7192</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12.69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92.14609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131.2346</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14.38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24.06278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63.00646</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11.65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89.30615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124.9192</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15.50</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19.66313</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67.10944</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14.84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1.802536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20.4792</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12.35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26.3111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50.94204</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12.99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12.31636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60.97061</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12.92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102.9113</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139.2025</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13.39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44.58165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72.43736</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13.67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41.05109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62.26296</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14.74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25.02084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67.71761</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14.90</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2.419296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22.77159</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12.89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95.21518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128.3895</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12.89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8.005859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44.58384</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11.28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21.91016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72.8127</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12.96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29.07764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63.08427</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12.28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9.380226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39.55462</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13.46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17.07948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36.48351</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12.99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107.3645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140.3413</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14.12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10.12373</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48.61853</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11.74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100.2422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133.0899</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12.33</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109.2329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137.946</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15.52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19.47889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41.45437</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15.38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9.069641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60.5045</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11.64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134.4142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179.3295</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11.28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43.01556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64.11872</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15.34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109.2676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140.8449</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11.69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20.02278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71.91008</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14.67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12.8938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43.02499</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11.71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22.3089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66.90047</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13.37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5.902512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32.04872</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15.32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17.30061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54.34242</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lastRenderedPageBreak/>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11.71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9.075439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49.63306</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13.56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2.116791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27.70299</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14.69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11.42395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39.37145</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14.11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9.954544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31.37833</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11.11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18.84762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48.97115</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11.75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30.04182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66.77144</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13.77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92.62646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131.7444</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13.81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23.78323</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53.72284</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12.59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85.83231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126.0646</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14.73</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146.7063</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175.219</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14.51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0.559967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26.40559</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13.00</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98.02795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130.4661</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12.63</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52.23712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90.30585</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13.26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33.17394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62.52148</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10.80</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23.20567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62.91564</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18.11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147.1785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179.8685</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19.97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13.3679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41.48423</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18.32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6.436462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30.11649</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18.99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9.021851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42.4312</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16.98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0.803101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22.2123</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15.84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8.511427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37.98344</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18.46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146.2913</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179.3141</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17.46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87.54083</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103.7113</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15.57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13.55498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42.21606</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17.81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21.17463</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34.35596</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16.01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0.689331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26.74372</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19.80</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151.3358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177.7533</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16.59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91.48523</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138.2782</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18.88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12.99847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42.37759</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19.21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0.827148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20.56027</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16.78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12.97121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39.94033</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18.13</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67.08374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120.9787</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16.10</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106.7142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143.8646</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19.06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96.05832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125.8533</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19.61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0.330048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40.18187</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19.88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81.0683</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118.6376</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17.29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9.100815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46.83318</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16.47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99.11029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138.384</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17.53</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1.001709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26.25833</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18.59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0.002213</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23.00363</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19.44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10.09058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44.85889</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lastRenderedPageBreak/>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16.78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0.496048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29.51364</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18.94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2.20369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36.972</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16.91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23.56114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51.21974</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19.62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16.01519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36.89516</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19.17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10.23234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46.93883</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18.32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88.34897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120.3938</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18.84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15.69925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41.85474</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17.61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139.2233</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179.4895</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19.81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0.778793</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43.60661</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18.65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12.70148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26.30096</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17.25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6.809204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34.84387</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17.69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12.6277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45.77069</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17.25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72.96249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127.3056</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18.45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1.758087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27.01471</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17.75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78.82901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115.0769</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20.01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23.78065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36.87089</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19.21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6.658066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38.01259</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15.85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14.69241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48.87401</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19.14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8.696777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34.87357</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16.02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21.38066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63.03801</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25.00</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0.635391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29.65298</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22.31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0.273285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55.61954</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23.96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0.62175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31.49432</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20.37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9.558357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52.60205</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24.41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20.81632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43.81774</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20.90</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1.804428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44.84812</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21.93</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26.72457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42.57465</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21.55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52.78534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109.248</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21.23</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53.89471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110.8521</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22.58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0.982056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35.49049</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20.69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18.09578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37.50279</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20.79</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1.957458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30.97505</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21.37</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156.1345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177.9491</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22.21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13.39836</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51.62242</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20.92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9.10788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47.45065</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20.82</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2.884491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40.86307</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20.28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79.27454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91.09796</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21.05</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60.05981</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99.26495</w:t>
            </w:r>
          </w:p>
        </w:tc>
      </w:tr>
      <w:tr w:rsidR="00A94653" w:rsidRPr="00D8331B" w:rsidTr="00ED34B3">
        <w:trPr>
          <w:trHeight w:val="315"/>
          <w:jc w:val="center"/>
        </w:trPr>
        <w:tc>
          <w:tcPr>
            <w:tcW w:w="1613"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w:t>
            </w:r>
          </w:p>
        </w:tc>
        <w:tc>
          <w:tcPr>
            <w:tcW w:w="1100"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22.58</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10.38334</w:t>
            </w:r>
          </w:p>
        </w:tc>
        <w:tc>
          <w:tcPr>
            <w:tcW w:w="1116" w:type="dxa"/>
            <w:tcBorders>
              <w:top w:val="nil"/>
              <w:left w:val="nil"/>
              <w:bottom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50.23516</w:t>
            </w:r>
          </w:p>
        </w:tc>
      </w:tr>
      <w:tr w:rsidR="00A94653" w:rsidRPr="00D8331B" w:rsidTr="00ED34B3">
        <w:trPr>
          <w:trHeight w:val="315"/>
          <w:jc w:val="center"/>
        </w:trPr>
        <w:tc>
          <w:tcPr>
            <w:tcW w:w="1613" w:type="dxa"/>
            <w:tcBorders>
              <w:top w:val="nil"/>
              <w:left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w:t>
            </w:r>
          </w:p>
        </w:tc>
        <w:tc>
          <w:tcPr>
            <w:tcW w:w="1100" w:type="dxa"/>
            <w:tcBorders>
              <w:top w:val="nil"/>
              <w:left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24.00</w:t>
            </w:r>
          </w:p>
        </w:tc>
        <w:tc>
          <w:tcPr>
            <w:tcW w:w="1116" w:type="dxa"/>
            <w:tcBorders>
              <w:top w:val="nil"/>
              <w:left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25.0789</w:t>
            </w:r>
          </w:p>
        </w:tc>
        <w:tc>
          <w:tcPr>
            <w:tcW w:w="1116" w:type="dxa"/>
            <w:tcBorders>
              <w:top w:val="nil"/>
              <w:left w:val="nil"/>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38.00103</w:t>
            </w:r>
          </w:p>
        </w:tc>
      </w:tr>
      <w:tr w:rsidR="00A94653" w:rsidRPr="00D8331B" w:rsidTr="00ED34B3">
        <w:trPr>
          <w:trHeight w:val="315"/>
          <w:jc w:val="center"/>
        </w:trPr>
        <w:tc>
          <w:tcPr>
            <w:tcW w:w="1613" w:type="dxa"/>
            <w:tcBorders>
              <w:top w:val="nil"/>
              <w:left w:val="nil"/>
              <w:bottom w:val="single" w:sz="4" w:space="0" w:color="auto"/>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5</w:t>
            </w:r>
          </w:p>
        </w:tc>
        <w:tc>
          <w:tcPr>
            <w:tcW w:w="1100" w:type="dxa"/>
            <w:tcBorders>
              <w:top w:val="nil"/>
              <w:left w:val="nil"/>
              <w:bottom w:val="single" w:sz="4" w:space="0" w:color="auto"/>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22.56</w:t>
            </w:r>
          </w:p>
        </w:tc>
        <w:tc>
          <w:tcPr>
            <w:tcW w:w="1116" w:type="dxa"/>
            <w:tcBorders>
              <w:top w:val="nil"/>
              <w:left w:val="nil"/>
              <w:bottom w:val="single" w:sz="4" w:space="0" w:color="auto"/>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139.0598</w:t>
            </w:r>
          </w:p>
        </w:tc>
        <w:tc>
          <w:tcPr>
            <w:tcW w:w="1116" w:type="dxa"/>
            <w:tcBorders>
              <w:top w:val="nil"/>
              <w:left w:val="nil"/>
              <w:bottom w:val="single" w:sz="4" w:space="0" w:color="auto"/>
              <w:right w:val="nil"/>
            </w:tcBorders>
            <w:shd w:val="clear" w:color="auto" w:fill="auto"/>
            <w:noWrap/>
            <w:vAlign w:val="bottom"/>
            <w:hideMark/>
          </w:tcPr>
          <w:p w:rsidR="00A94653" w:rsidRPr="00D8331B" w:rsidRDefault="00A94653" w:rsidP="00ED34B3">
            <w:pPr>
              <w:spacing w:after="0"/>
              <w:jc w:val="center"/>
              <w:rPr>
                <w:rFonts w:ascii="Times New Roman" w:eastAsia="Times New Roman" w:hAnsi="Times New Roman" w:cs="Times New Roman"/>
                <w:color w:val="000000"/>
                <w:sz w:val="20"/>
                <w:szCs w:val="20"/>
              </w:rPr>
            </w:pPr>
            <w:r w:rsidRPr="00D8331B">
              <w:rPr>
                <w:rFonts w:ascii="Times New Roman" w:eastAsia="Times New Roman" w:hAnsi="Times New Roman" w:cs="Times New Roman"/>
                <w:color w:val="000000"/>
                <w:sz w:val="20"/>
                <w:szCs w:val="20"/>
              </w:rPr>
              <w:t>179.0577</w:t>
            </w:r>
          </w:p>
        </w:tc>
      </w:tr>
    </w:tbl>
    <w:p w:rsidR="00A674D7" w:rsidRPr="00D8331B" w:rsidRDefault="00A674D7" w:rsidP="00A674D7">
      <w:pPr>
        <w:autoSpaceDE w:val="0"/>
        <w:autoSpaceDN w:val="0"/>
        <w:adjustRightInd w:val="0"/>
        <w:spacing w:after="0"/>
        <w:jc w:val="both"/>
        <w:rPr>
          <w:rFonts w:ascii="Times New Roman" w:hAnsi="Times New Roman" w:cs="Times New Roman"/>
          <w:sz w:val="20"/>
          <w:szCs w:val="20"/>
        </w:rPr>
      </w:pPr>
    </w:p>
    <w:tbl>
      <w:tblPr>
        <w:tblW w:w="10538" w:type="dxa"/>
        <w:jc w:val="center"/>
        <w:tblInd w:w="-530" w:type="dxa"/>
        <w:tblLook w:val="04A0"/>
      </w:tblPr>
      <w:tblGrid>
        <w:gridCol w:w="1460"/>
        <w:gridCol w:w="1150"/>
        <w:gridCol w:w="1150"/>
        <w:gridCol w:w="1151"/>
        <w:gridCol w:w="1151"/>
        <w:gridCol w:w="1151"/>
        <w:gridCol w:w="1151"/>
        <w:gridCol w:w="1094"/>
        <w:gridCol w:w="1080"/>
      </w:tblGrid>
      <w:tr w:rsidR="00A674D7" w:rsidRPr="00D83B7F" w:rsidTr="00ED34B3">
        <w:trPr>
          <w:trHeight w:val="315"/>
          <w:jc w:val="center"/>
        </w:trPr>
        <w:tc>
          <w:tcPr>
            <w:tcW w:w="1460" w:type="dxa"/>
            <w:tcBorders>
              <w:top w:val="nil"/>
              <w:left w:val="nil"/>
              <w:bottom w:val="nil"/>
              <w:right w:val="nil"/>
            </w:tcBorders>
            <w:shd w:val="clear" w:color="auto" w:fill="auto"/>
            <w:noWrap/>
            <w:vAlign w:val="bottom"/>
            <w:hideMark/>
          </w:tcPr>
          <w:p w:rsidR="00A674D7" w:rsidRPr="00D83B7F" w:rsidRDefault="00A674D7" w:rsidP="00ED34B3">
            <w:pPr>
              <w:spacing w:after="0"/>
              <w:jc w:val="center"/>
              <w:rPr>
                <w:rFonts w:ascii="Times New Roman" w:eastAsia="Times New Roman" w:hAnsi="Times New Roman" w:cs="Times New Roman"/>
                <w:color w:val="000000"/>
                <w:sz w:val="20"/>
                <w:szCs w:val="20"/>
              </w:rPr>
            </w:pPr>
          </w:p>
        </w:tc>
        <w:tc>
          <w:tcPr>
            <w:tcW w:w="9078" w:type="dxa"/>
            <w:gridSpan w:val="8"/>
            <w:tcBorders>
              <w:top w:val="nil"/>
              <w:left w:val="nil"/>
              <w:bottom w:val="single" w:sz="4" w:space="0" w:color="auto"/>
              <w:right w:val="nil"/>
            </w:tcBorders>
            <w:shd w:val="clear" w:color="auto" w:fill="auto"/>
            <w:vAlign w:val="bottom"/>
            <w:hideMark/>
          </w:tcPr>
          <w:p w:rsidR="00A674D7" w:rsidRPr="00D83B7F" w:rsidRDefault="0089211C" w:rsidP="00ED34B3">
            <w:pPr>
              <w:spacing w:after="0"/>
              <w:jc w:val="center"/>
              <w:rPr>
                <w:rFonts w:ascii="Times New Roman" w:hAnsi="Times New Roman" w:cs="Times New Roman"/>
                <w:b/>
              </w:rPr>
            </w:pPr>
            <w:r>
              <w:rPr>
                <w:rFonts w:ascii="Times New Roman" w:hAnsi="Times New Roman" w:cs="Times New Roman"/>
                <w:b/>
              </w:rPr>
              <w:t>Appendix Table</w:t>
            </w:r>
            <w:r w:rsidR="00293D47">
              <w:rPr>
                <w:rFonts w:ascii="Times New Roman" w:hAnsi="Times New Roman" w:cs="Times New Roman"/>
                <w:b/>
              </w:rPr>
              <w:t xml:space="preserve"> </w:t>
            </w:r>
            <w:r w:rsidR="00525192">
              <w:rPr>
                <w:rFonts w:ascii="Times New Roman" w:hAnsi="Times New Roman" w:cs="Times New Roman"/>
                <w:b/>
              </w:rPr>
              <w:t>7</w:t>
            </w:r>
            <w:r w:rsidR="00A674D7" w:rsidRPr="00D83B7F">
              <w:rPr>
                <w:rFonts w:ascii="Times New Roman" w:hAnsi="Times New Roman" w:cs="Times New Roman"/>
                <w:b/>
              </w:rPr>
              <w:t xml:space="preserve">: </w:t>
            </w:r>
            <w:r w:rsidR="00A674D7" w:rsidRPr="00D83B7F">
              <w:rPr>
                <w:rFonts w:ascii="Times New Roman" w:eastAsia="Times New Roman" w:hAnsi="Times New Roman" w:cs="Times New Roman"/>
                <w:b/>
                <w:bCs/>
                <w:color w:val="000000"/>
              </w:rPr>
              <w:t>First Stage Effect on SO</w:t>
            </w:r>
            <w:r w:rsidR="00A674D7" w:rsidRPr="00D83B7F">
              <w:rPr>
                <w:rFonts w:ascii="Times New Roman" w:eastAsia="Times New Roman" w:hAnsi="Times New Roman" w:cs="Times New Roman"/>
                <w:b/>
                <w:bCs/>
                <w:color w:val="000000"/>
                <w:vertAlign w:val="subscript"/>
              </w:rPr>
              <w:t>2</w:t>
            </w:r>
            <w:r w:rsidR="00A674D7" w:rsidRPr="00D83B7F">
              <w:rPr>
                <w:rFonts w:ascii="Times New Roman" w:eastAsia="Times New Roman" w:hAnsi="Times New Roman" w:cs="Times New Roman"/>
                <w:b/>
                <w:bCs/>
                <w:color w:val="000000"/>
              </w:rPr>
              <w:t xml:space="preserve">, Varying the </w:t>
            </w:r>
            <w:r w:rsidR="00A674D7">
              <w:rPr>
                <w:rFonts w:ascii="Times New Roman" w:eastAsia="Times New Roman" w:hAnsi="Times New Roman" w:cs="Times New Roman"/>
                <w:b/>
                <w:bCs/>
                <w:color w:val="000000"/>
              </w:rPr>
              <w:t>Close Indicator (OLS)</w:t>
            </w:r>
          </w:p>
        </w:tc>
      </w:tr>
      <w:tr w:rsidR="00A674D7" w:rsidRPr="00D83B7F" w:rsidTr="00ED34B3">
        <w:trPr>
          <w:trHeight w:val="315"/>
          <w:jc w:val="center"/>
        </w:trPr>
        <w:tc>
          <w:tcPr>
            <w:tcW w:w="1460" w:type="dxa"/>
            <w:tcBorders>
              <w:top w:val="single" w:sz="4" w:space="0" w:color="auto"/>
              <w:left w:val="nil"/>
              <w:bottom w:val="single" w:sz="4" w:space="0" w:color="auto"/>
              <w:right w:val="nil"/>
            </w:tcBorders>
            <w:shd w:val="clear" w:color="auto" w:fill="auto"/>
            <w:noWrap/>
            <w:vAlign w:val="bottom"/>
            <w:hideMark/>
          </w:tcPr>
          <w:p w:rsidR="00A674D7" w:rsidRPr="00D83B7F" w:rsidRDefault="00A674D7" w:rsidP="00ED34B3">
            <w:pPr>
              <w:spacing w:after="0"/>
              <w:jc w:val="center"/>
              <w:rPr>
                <w:rFonts w:ascii="Times New Roman" w:eastAsia="Times New Roman" w:hAnsi="Times New Roman" w:cs="Times New Roman"/>
                <w:color w:val="000000"/>
                <w:sz w:val="20"/>
                <w:szCs w:val="20"/>
              </w:rPr>
            </w:pPr>
          </w:p>
        </w:tc>
        <w:tc>
          <w:tcPr>
            <w:tcW w:w="1150" w:type="dxa"/>
            <w:tcBorders>
              <w:top w:val="nil"/>
              <w:left w:val="nil"/>
              <w:bottom w:val="single" w:sz="4" w:space="0" w:color="auto"/>
              <w:right w:val="nil"/>
            </w:tcBorders>
            <w:shd w:val="clear" w:color="auto" w:fill="auto"/>
            <w:noWrap/>
            <w:vAlign w:val="bottom"/>
            <w:hideMark/>
          </w:tcPr>
          <w:p w:rsidR="00A674D7" w:rsidRPr="00D83B7F" w:rsidRDefault="00A674D7" w:rsidP="00ED34B3">
            <w:pPr>
              <w:spacing w:after="0"/>
              <w:jc w:val="center"/>
              <w:rPr>
                <w:rFonts w:ascii="Times New Roman" w:eastAsia="Times New Roman" w:hAnsi="Times New Roman" w:cs="Times New Roman"/>
                <w:color w:val="000000"/>
                <w:sz w:val="20"/>
                <w:szCs w:val="20"/>
              </w:rPr>
            </w:pPr>
            <w:r w:rsidRPr="00D83B7F">
              <w:rPr>
                <w:rFonts w:ascii="Times New Roman" w:eastAsia="Times New Roman" w:hAnsi="Times New Roman" w:cs="Times New Roman"/>
                <w:color w:val="000000"/>
                <w:sz w:val="20"/>
                <w:szCs w:val="20"/>
              </w:rPr>
              <w:t>(1)</w:t>
            </w:r>
          </w:p>
        </w:tc>
        <w:tc>
          <w:tcPr>
            <w:tcW w:w="1150" w:type="dxa"/>
            <w:tcBorders>
              <w:top w:val="nil"/>
              <w:left w:val="nil"/>
              <w:bottom w:val="single" w:sz="4" w:space="0" w:color="auto"/>
              <w:right w:val="nil"/>
            </w:tcBorders>
            <w:shd w:val="clear" w:color="auto" w:fill="auto"/>
            <w:noWrap/>
            <w:vAlign w:val="bottom"/>
            <w:hideMark/>
          </w:tcPr>
          <w:p w:rsidR="00A674D7" w:rsidRPr="00D83B7F" w:rsidRDefault="00A674D7" w:rsidP="00ED34B3">
            <w:pPr>
              <w:spacing w:after="0"/>
              <w:jc w:val="center"/>
              <w:rPr>
                <w:rFonts w:ascii="Times New Roman" w:eastAsia="Times New Roman" w:hAnsi="Times New Roman" w:cs="Times New Roman"/>
                <w:color w:val="000000"/>
                <w:sz w:val="20"/>
                <w:szCs w:val="20"/>
              </w:rPr>
            </w:pPr>
            <w:r w:rsidRPr="00D83B7F">
              <w:rPr>
                <w:rFonts w:ascii="Times New Roman" w:eastAsia="Times New Roman" w:hAnsi="Times New Roman" w:cs="Times New Roman"/>
                <w:color w:val="000000"/>
                <w:sz w:val="20"/>
                <w:szCs w:val="20"/>
              </w:rPr>
              <w:t>(2)</w:t>
            </w:r>
          </w:p>
        </w:tc>
        <w:tc>
          <w:tcPr>
            <w:tcW w:w="1151" w:type="dxa"/>
            <w:tcBorders>
              <w:top w:val="nil"/>
              <w:left w:val="nil"/>
              <w:bottom w:val="single" w:sz="4" w:space="0" w:color="auto"/>
              <w:right w:val="nil"/>
            </w:tcBorders>
            <w:shd w:val="clear" w:color="auto" w:fill="auto"/>
            <w:noWrap/>
            <w:vAlign w:val="bottom"/>
            <w:hideMark/>
          </w:tcPr>
          <w:p w:rsidR="00A674D7" w:rsidRPr="00D83B7F" w:rsidRDefault="00A674D7" w:rsidP="00ED34B3">
            <w:pPr>
              <w:spacing w:after="0"/>
              <w:jc w:val="center"/>
              <w:rPr>
                <w:rFonts w:ascii="Times New Roman" w:eastAsia="Times New Roman" w:hAnsi="Times New Roman" w:cs="Times New Roman"/>
                <w:color w:val="000000"/>
                <w:sz w:val="20"/>
                <w:szCs w:val="20"/>
              </w:rPr>
            </w:pPr>
            <w:r w:rsidRPr="00D83B7F">
              <w:rPr>
                <w:rFonts w:ascii="Times New Roman" w:eastAsia="Times New Roman" w:hAnsi="Times New Roman" w:cs="Times New Roman"/>
                <w:color w:val="000000"/>
                <w:sz w:val="20"/>
                <w:szCs w:val="20"/>
              </w:rPr>
              <w:t>(3)</w:t>
            </w:r>
          </w:p>
        </w:tc>
        <w:tc>
          <w:tcPr>
            <w:tcW w:w="1151" w:type="dxa"/>
            <w:tcBorders>
              <w:top w:val="nil"/>
              <w:left w:val="nil"/>
              <w:bottom w:val="single" w:sz="4" w:space="0" w:color="auto"/>
              <w:right w:val="nil"/>
            </w:tcBorders>
            <w:shd w:val="clear" w:color="auto" w:fill="auto"/>
            <w:noWrap/>
            <w:vAlign w:val="bottom"/>
            <w:hideMark/>
          </w:tcPr>
          <w:p w:rsidR="00A674D7" w:rsidRPr="00D83B7F" w:rsidRDefault="00A674D7" w:rsidP="00ED34B3">
            <w:pPr>
              <w:spacing w:after="0"/>
              <w:jc w:val="center"/>
              <w:rPr>
                <w:rFonts w:ascii="Times New Roman" w:eastAsia="Times New Roman" w:hAnsi="Times New Roman" w:cs="Times New Roman"/>
                <w:color w:val="000000"/>
                <w:sz w:val="20"/>
                <w:szCs w:val="20"/>
              </w:rPr>
            </w:pPr>
            <w:r w:rsidRPr="00D83B7F">
              <w:rPr>
                <w:rFonts w:ascii="Times New Roman" w:eastAsia="Times New Roman" w:hAnsi="Times New Roman" w:cs="Times New Roman"/>
                <w:color w:val="000000"/>
                <w:sz w:val="20"/>
                <w:szCs w:val="20"/>
              </w:rPr>
              <w:t>(4)</w:t>
            </w:r>
          </w:p>
        </w:tc>
        <w:tc>
          <w:tcPr>
            <w:tcW w:w="1151" w:type="dxa"/>
            <w:tcBorders>
              <w:top w:val="nil"/>
              <w:left w:val="nil"/>
              <w:bottom w:val="single" w:sz="4" w:space="0" w:color="auto"/>
              <w:right w:val="nil"/>
            </w:tcBorders>
            <w:shd w:val="clear" w:color="auto" w:fill="auto"/>
            <w:noWrap/>
            <w:vAlign w:val="bottom"/>
            <w:hideMark/>
          </w:tcPr>
          <w:p w:rsidR="00A674D7" w:rsidRPr="00D83B7F" w:rsidRDefault="00A674D7" w:rsidP="00ED34B3">
            <w:pPr>
              <w:spacing w:after="0"/>
              <w:jc w:val="center"/>
              <w:rPr>
                <w:rFonts w:ascii="Times New Roman" w:eastAsia="Times New Roman" w:hAnsi="Times New Roman" w:cs="Times New Roman"/>
                <w:color w:val="000000"/>
                <w:sz w:val="20"/>
                <w:szCs w:val="20"/>
              </w:rPr>
            </w:pPr>
            <w:r w:rsidRPr="00D83B7F">
              <w:rPr>
                <w:rFonts w:ascii="Times New Roman" w:eastAsia="Times New Roman" w:hAnsi="Times New Roman" w:cs="Times New Roman"/>
                <w:color w:val="000000"/>
                <w:sz w:val="20"/>
                <w:szCs w:val="20"/>
              </w:rPr>
              <w:t>(5)</w:t>
            </w:r>
          </w:p>
        </w:tc>
        <w:tc>
          <w:tcPr>
            <w:tcW w:w="1151" w:type="dxa"/>
            <w:tcBorders>
              <w:top w:val="nil"/>
              <w:left w:val="nil"/>
              <w:bottom w:val="single" w:sz="4" w:space="0" w:color="auto"/>
              <w:right w:val="nil"/>
            </w:tcBorders>
            <w:shd w:val="clear" w:color="auto" w:fill="auto"/>
            <w:noWrap/>
            <w:vAlign w:val="bottom"/>
            <w:hideMark/>
          </w:tcPr>
          <w:p w:rsidR="00A674D7" w:rsidRPr="00D83B7F" w:rsidRDefault="00A674D7" w:rsidP="00ED34B3">
            <w:pPr>
              <w:spacing w:after="0"/>
              <w:jc w:val="center"/>
              <w:rPr>
                <w:rFonts w:ascii="Times New Roman" w:eastAsia="Times New Roman" w:hAnsi="Times New Roman" w:cs="Times New Roman"/>
                <w:color w:val="000000"/>
                <w:sz w:val="20"/>
                <w:szCs w:val="20"/>
              </w:rPr>
            </w:pPr>
            <w:r w:rsidRPr="00D83B7F">
              <w:rPr>
                <w:rFonts w:ascii="Times New Roman" w:eastAsia="Times New Roman" w:hAnsi="Times New Roman" w:cs="Times New Roman"/>
                <w:color w:val="000000"/>
                <w:sz w:val="20"/>
                <w:szCs w:val="20"/>
              </w:rPr>
              <w:t>(6)</w:t>
            </w:r>
          </w:p>
        </w:tc>
        <w:tc>
          <w:tcPr>
            <w:tcW w:w="1094" w:type="dxa"/>
            <w:tcBorders>
              <w:top w:val="nil"/>
              <w:left w:val="nil"/>
              <w:bottom w:val="single" w:sz="4" w:space="0" w:color="auto"/>
              <w:right w:val="nil"/>
            </w:tcBorders>
            <w:shd w:val="clear" w:color="auto" w:fill="auto"/>
            <w:noWrap/>
            <w:vAlign w:val="bottom"/>
            <w:hideMark/>
          </w:tcPr>
          <w:p w:rsidR="00A674D7" w:rsidRPr="00D83B7F" w:rsidRDefault="00A674D7" w:rsidP="00ED34B3">
            <w:pPr>
              <w:spacing w:after="0"/>
              <w:jc w:val="center"/>
              <w:rPr>
                <w:rFonts w:ascii="Times New Roman" w:eastAsia="Times New Roman" w:hAnsi="Times New Roman" w:cs="Times New Roman"/>
                <w:color w:val="000000"/>
                <w:sz w:val="20"/>
                <w:szCs w:val="20"/>
              </w:rPr>
            </w:pPr>
            <w:r w:rsidRPr="00D83B7F">
              <w:rPr>
                <w:rFonts w:ascii="Times New Roman" w:eastAsia="Times New Roman" w:hAnsi="Times New Roman" w:cs="Times New Roman"/>
                <w:color w:val="000000"/>
                <w:sz w:val="20"/>
                <w:szCs w:val="20"/>
              </w:rPr>
              <w:t>(7)</w:t>
            </w:r>
          </w:p>
        </w:tc>
        <w:tc>
          <w:tcPr>
            <w:tcW w:w="1080" w:type="dxa"/>
            <w:tcBorders>
              <w:top w:val="nil"/>
              <w:left w:val="nil"/>
              <w:bottom w:val="single" w:sz="4" w:space="0" w:color="auto"/>
              <w:right w:val="nil"/>
            </w:tcBorders>
            <w:shd w:val="clear" w:color="auto" w:fill="auto"/>
            <w:noWrap/>
            <w:vAlign w:val="bottom"/>
            <w:hideMark/>
          </w:tcPr>
          <w:p w:rsidR="00A674D7" w:rsidRPr="00D83B7F" w:rsidRDefault="00A674D7" w:rsidP="00ED34B3">
            <w:pPr>
              <w:spacing w:after="0"/>
              <w:jc w:val="center"/>
              <w:rPr>
                <w:rFonts w:ascii="Times New Roman" w:eastAsia="Times New Roman" w:hAnsi="Times New Roman" w:cs="Times New Roman"/>
                <w:color w:val="000000"/>
                <w:sz w:val="20"/>
                <w:szCs w:val="20"/>
              </w:rPr>
            </w:pPr>
            <w:r w:rsidRPr="00D83B7F">
              <w:rPr>
                <w:rFonts w:ascii="Times New Roman" w:eastAsia="Times New Roman" w:hAnsi="Times New Roman" w:cs="Times New Roman"/>
                <w:color w:val="000000"/>
                <w:sz w:val="20"/>
                <w:szCs w:val="20"/>
              </w:rPr>
              <w:t>(8)</w:t>
            </w:r>
          </w:p>
        </w:tc>
      </w:tr>
      <w:tr w:rsidR="00A674D7" w:rsidRPr="00D83B7F" w:rsidTr="00ED34B3">
        <w:trPr>
          <w:trHeight w:val="315"/>
          <w:jc w:val="center"/>
        </w:trPr>
        <w:tc>
          <w:tcPr>
            <w:tcW w:w="1460" w:type="dxa"/>
            <w:tcBorders>
              <w:top w:val="single" w:sz="4" w:space="0" w:color="auto"/>
              <w:left w:val="nil"/>
              <w:bottom w:val="single" w:sz="4" w:space="0" w:color="auto"/>
              <w:right w:val="nil"/>
            </w:tcBorders>
            <w:shd w:val="clear" w:color="auto" w:fill="auto"/>
            <w:noWrap/>
            <w:vAlign w:val="bottom"/>
            <w:hideMark/>
          </w:tcPr>
          <w:p w:rsidR="00A674D7" w:rsidRPr="00407940" w:rsidRDefault="00A674D7" w:rsidP="00ED34B3">
            <w:pPr>
              <w:spacing w:after="0"/>
              <w:jc w:val="center"/>
              <w:rPr>
                <w:rFonts w:ascii="Times New Roman" w:eastAsia="Times New Roman" w:hAnsi="Times New Roman" w:cs="Times New Roman"/>
                <w:color w:val="000000"/>
                <w:sz w:val="20"/>
                <w:szCs w:val="20"/>
              </w:rPr>
            </w:pPr>
          </w:p>
        </w:tc>
        <w:tc>
          <w:tcPr>
            <w:tcW w:w="1150" w:type="dxa"/>
            <w:tcBorders>
              <w:top w:val="single" w:sz="4" w:space="0" w:color="auto"/>
              <w:left w:val="nil"/>
              <w:bottom w:val="single" w:sz="4" w:space="0" w:color="auto"/>
              <w:right w:val="nil"/>
            </w:tcBorders>
            <w:shd w:val="clear" w:color="auto" w:fill="auto"/>
            <w:noWrap/>
            <w:vAlign w:val="bottom"/>
            <w:hideMark/>
          </w:tcPr>
          <w:p w:rsidR="00A674D7" w:rsidRPr="00407940" w:rsidRDefault="00A674D7" w:rsidP="00ED34B3">
            <w:pPr>
              <w:spacing w:after="0"/>
              <w:jc w:val="center"/>
              <w:rPr>
                <w:rFonts w:ascii="Times New Roman" w:eastAsia="Times New Roman" w:hAnsi="Times New Roman" w:cs="Times New Roman"/>
                <w:color w:val="000000"/>
                <w:sz w:val="20"/>
                <w:szCs w:val="20"/>
              </w:rPr>
            </w:pPr>
            <w:r w:rsidRPr="00407940">
              <w:rPr>
                <w:rFonts w:ascii="Times New Roman" w:eastAsia="Times New Roman" w:hAnsi="Times New Roman" w:cs="Times New Roman"/>
                <w:color w:val="000000"/>
                <w:sz w:val="20"/>
                <w:szCs w:val="20"/>
              </w:rPr>
              <w:t>3 km</w:t>
            </w:r>
          </w:p>
        </w:tc>
        <w:tc>
          <w:tcPr>
            <w:tcW w:w="1150" w:type="dxa"/>
            <w:tcBorders>
              <w:top w:val="single" w:sz="4" w:space="0" w:color="auto"/>
              <w:left w:val="nil"/>
              <w:bottom w:val="single" w:sz="4" w:space="0" w:color="auto"/>
              <w:right w:val="nil"/>
            </w:tcBorders>
            <w:shd w:val="clear" w:color="auto" w:fill="auto"/>
            <w:noWrap/>
            <w:vAlign w:val="bottom"/>
            <w:hideMark/>
          </w:tcPr>
          <w:p w:rsidR="00A674D7" w:rsidRPr="00407940" w:rsidRDefault="00A674D7" w:rsidP="00ED34B3">
            <w:pPr>
              <w:spacing w:after="0"/>
              <w:jc w:val="center"/>
              <w:rPr>
                <w:rFonts w:ascii="Times New Roman" w:eastAsia="Times New Roman" w:hAnsi="Times New Roman" w:cs="Times New Roman"/>
                <w:color w:val="000000"/>
                <w:sz w:val="20"/>
                <w:szCs w:val="20"/>
              </w:rPr>
            </w:pPr>
            <w:r w:rsidRPr="00407940">
              <w:rPr>
                <w:rFonts w:ascii="Times New Roman" w:eastAsia="Times New Roman" w:hAnsi="Times New Roman" w:cs="Times New Roman"/>
                <w:color w:val="000000"/>
                <w:sz w:val="20"/>
                <w:szCs w:val="20"/>
              </w:rPr>
              <w:t>4 km</w:t>
            </w:r>
          </w:p>
        </w:tc>
        <w:tc>
          <w:tcPr>
            <w:tcW w:w="1151" w:type="dxa"/>
            <w:tcBorders>
              <w:top w:val="single" w:sz="4" w:space="0" w:color="auto"/>
              <w:left w:val="nil"/>
              <w:bottom w:val="single" w:sz="4" w:space="0" w:color="auto"/>
              <w:right w:val="nil"/>
            </w:tcBorders>
            <w:shd w:val="clear" w:color="auto" w:fill="auto"/>
            <w:noWrap/>
            <w:vAlign w:val="bottom"/>
            <w:hideMark/>
          </w:tcPr>
          <w:p w:rsidR="00A674D7" w:rsidRPr="00407940" w:rsidRDefault="00A674D7" w:rsidP="00ED34B3">
            <w:pPr>
              <w:spacing w:after="0"/>
              <w:jc w:val="center"/>
              <w:rPr>
                <w:rFonts w:ascii="Times New Roman" w:eastAsia="Times New Roman" w:hAnsi="Times New Roman" w:cs="Times New Roman"/>
                <w:color w:val="000000"/>
                <w:sz w:val="20"/>
                <w:szCs w:val="20"/>
              </w:rPr>
            </w:pPr>
            <w:r w:rsidRPr="00407940">
              <w:rPr>
                <w:rFonts w:ascii="Times New Roman" w:eastAsia="Times New Roman" w:hAnsi="Times New Roman" w:cs="Times New Roman"/>
                <w:color w:val="000000"/>
                <w:sz w:val="20"/>
                <w:szCs w:val="20"/>
              </w:rPr>
              <w:t>5 km</w:t>
            </w:r>
          </w:p>
        </w:tc>
        <w:tc>
          <w:tcPr>
            <w:tcW w:w="1151" w:type="dxa"/>
            <w:tcBorders>
              <w:top w:val="single" w:sz="4" w:space="0" w:color="auto"/>
              <w:left w:val="nil"/>
              <w:bottom w:val="single" w:sz="4" w:space="0" w:color="auto"/>
              <w:right w:val="nil"/>
            </w:tcBorders>
            <w:shd w:val="clear" w:color="auto" w:fill="auto"/>
            <w:noWrap/>
            <w:vAlign w:val="bottom"/>
            <w:hideMark/>
          </w:tcPr>
          <w:p w:rsidR="00A674D7" w:rsidRPr="00407940" w:rsidRDefault="00A674D7" w:rsidP="00ED34B3">
            <w:pPr>
              <w:spacing w:after="0"/>
              <w:jc w:val="center"/>
              <w:rPr>
                <w:rFonts w:ascii="Times New Roman" w:eastAsia="Times New Roman" w:hAnsi="Times New Roman" w:cs="Times New Roman"/>
                <w:color w:val="000000"/>
                <w:sz w:val="20"/>
                <w:szCs w:val="20"/>
              </w:rPr>
            </w:pPr>
            <w:r w:rsidRPr="00407940">
              <w:rPr>
                <w:rFonts w:ascii="Times New Roman" w:eastAsia="Times New Roman" w:hAnsi="Times New Roman" w:cs="Times New Roman"/>
                <w:color w:val="000000"/>
                <w:sz w:val="20"/>
                <w:szCs w:val="20"/>
              </w:rPr>
              <w:t>6 km</w:t>
            </w:r>
          </w:p>
        </w:tc>
        <w:tc>
          <w:tcPr>
            <w:tcW w:w="1151" w:type="dxa"/>
            <w:tcBorders>
              <w:top w:val="single" w:sz="4" w:space="0" w:color="auto"/>
              <w:left w:val="nil"/>
              <w:bottom w:val="single" w:sz="4" w:space="0" w:color="auto"/>
              <w:right w:val="nil"/>
            </w:tcBorders>
            <w:shd w:val="clear" w:color="auto" w:fill="auto"/>
            <w:noWrap/>
            <w:vAlign w:val="bottom"/>
            <w:hideMark/>
          </w:tcPr>
          <w:p w:rsidR="00A674D7" w:rsidRPr="00407940" w:rsidRDefault="00A674D7" w:rsidP="00ED34B3">
            <w:pPr>
              <w:spacing w:after="0"/>
              <w:jc w:val="center"/>
              <w:rPr>
                <w:rFonts w:ascii="Times New Roman" w:eastAsia="Times New Roman" w:hAnsi="Times New Roman" w:cs="Times New Roman"/>
                <w:color w:val="000000"/>
                <w:sz w:val="20"/>
                <w:szCs w:val="20"/>
              </w:rPr>
            </w:pPr>
            <w:r w:rsidRPr="00407940">
              <w:rPr>
                <w:rFonts w:ascii="Times New Roman" w:eastAsia="Times New Roman" w:hAnsi="Times New Roman" w:cs="Times New Roman"/>
                <w:color w:val="000000"/>
                <w:sz w:val="20"/>
                <w:szCs w:val="20"/>
              </w:rPr>
              <w:t>7 km</w:t>
            </w:r>
          </w:p>
        </w:tc>
        <w:tc>
          <w:tcPr>
            <w:tcW w:w="1151" w:type="dxa"/>
            <w:tcBorders>
              <w:top w:val="single" w:sz="4" w:space="0" w:color="auto"/>
              <w:left w:val="nil"/>
              <w:bottom w:val="single" w:sz="4" w:space="0" w:color="auto"/>
              <w:right w:val="nil"/>
            </w:tcBorders>
            <w:shd w:val="clear" w:color="auto" w:fill="auto"/>
            <w:noWrap/>
            <w:vAlign w:val="bottom"/>
            <w:hideMark/>
          </w:tcPr>
          <w:p w:rsidR="00A674D7" w:rsidRPr="00407940" w:rsidRDefault="00A674D7" w:rsidP="00ED34B3">
            <w:pPr>
              <w:spacing w:after="0"/>
              <w:jc w:val="center"/>
              <w:rPr>
                <w:rFonts w:ascii="Times New Roman" w:eastAsia="Times New Roman" w:hAnsi="Times New Roman" w:cs="Times New Roman"/>
                <w:color w:val="000000"/>
                <w:sz w:val="20"/>
                <w:szCs w:val="20"/>
              </w:rPr>
            </w:pPr>
            <w:r w:rsidRPr="00407940">
              <w:rPr>
                <w:rFonts w:ascii="Times New Roman" w:eastAsia="Times New Roman" w:hAnsi="Times New Roman" w:cs="Times New Roman"/>
                <w:color w:val="000000"/>
                <w:sz w:val="20"/>
                <w:szCs w:val="20"/>
              </w:rPr>
              <w:t>8 km</w:t>
            </w:r>
          </w:p>
        </w:tc>
        <w:tc>
          <w:tcPr>
            <w:tcW w:w="1094" w:type="dxa"/>
            <w:tcBorders>
              <w:top w:val="single" w:sz="4" w:space="0" w:color="auto"/>
              <w:left w:val="nil"/>
              <w:bottom w:val="single" w:sz="4" w:space="0" w:color="auto"/>
              <w:right w:val="nil"/>
            </w:tcBorders>
            <w:shd w:val="clear" w:color="auto" w:fill="auto"/>
            <w:noWrap/>
            <w:vAlign w:val="bottom"/>
            <w:hideMark/>
          </w:tcPr>
          <w:p w:rsidR="00A674D7" w:rsidRPr="00407940" w:rsidRDefault="00A674D7" w:rsidP="00ED34B3">
            <w:pPr>
              <w:spacing w:after="0"/>
              <w:jc w:val="center"/>
              <w:rPr>
                <w:rFonts w:ascii="Times New Roman" w:eastAsia="Times New Roman" w:hAnsi="Times New Roman" w:cs="Times New Roman"/>
                <w:color w:val="000000"/>
                <w:sz w:val="20"/>
                <w:szCs w:val="20"/>
              </w:rPr>
            </w:pPr>
            <w:r w:rsidRPr="00407940">
              <w:rPr>
                <w:rFonts w:ascii="Times New Roman" w:eastAsia="Times New Roman" w:hAnsi="Times New Roman" w:cs="Times New Roman"/>
                <w:color w:val="000000"/>
                <w:sz w:val="20"/>
                <w:szCs w:val="20"/>
              </w:rPr>
              <w:t>9 km</w:t>
            </w:r>
          </w:p>
        </w:tc>
        <w:tc>
          <w:tcPr>
            <w:tcW w:w="1080" w:type="dxa"/>
            <w:tcBorders>
              <w:top w:val="single" w:sz="4" w:space="0" w:color="auto"/>
              <w:left w:val="nil"/>
              <w:bottom w:val="single" w:sz="4" w:space="0" w:color="auto"/>
              <w:right w:val="nil"/>
            </w:tcBorders>
            <w:shd w:val="clear" w:color="auto" w:fill="auto"/>
            <w:noWrap/>
            <w:vAlign w:val="bottom"/>
            <w:hideMark/>
          </w:tcPr>
          <w:p w:rsidR="00A674D7" w:rsidRPr="00407940" w:rsidRDefault="00A674D7" w:rsidP="00ED34B3">
            <w:pPr>
              <w:spacing w:after="0"/>
              <w:jc w:val="center"/>
              <w:rPr>
                <w:rFonts w:ascii="Times New Roman" w:eastAsia="Times New Roman" w:hAnsi="Times New Roman" w:cs="Times New Roman"/>
                <w:color w:val="000000"/>
                <w:sz w:val="20"/>
                <w:szCs w:val="20"/>
              </w:rPr>
            </w:pPr>
            <w:r w:rsidRPr="00407940">
              <w:rPr>
                <w:rFonts w:ascii="Times New Roman" w:eastAsia="Times New Roman" w:hAnsi="Times New Roman" w:cs="Times New Roman"/>
                <w:color w:val="000000"/>
                <w:sz w:val="20"/>
                <w:szCs w:val="20"/>
              </w:rPr>
              <w:t>10 km</w:t>
            </w:r>
          </w:p>
        </w:tc>
      </w:tr>
      <w:tr w:rsidR="00407940" w:rsidRPr="00D83B7F" w:rsidTr="00ED34B3">
        <w:trPr>
          <w:trHeight w:val="315"/>
          <w:jc w:val="center"/>
        </w:trPr>
        <w:tc>
          <w:tcPr>
            <w:tcW w:w="1460" w:type="dxa"/>
            <w:tcBorders>
              <w:top w:val="single" w:sz="4" w:space="0" w:color="auto"/>
              <w:left w:val="nil"/>
              <w:bottom w:val="nil"/>
              <w:right w:val="nil"/>
            </w:tcBorders>
            <w:shd w:val="clear" w:color="auto" w:fill="auto"/>
            <w:noWrap/>
            <w:vAlign w:val="bottom"/>
            <w:hideMark/>
          </w:tcPr>
          <w:p w:rsidR="00407940" w:rsidRPr="00407940" w:rsidRDefault="00407940" w:rsidP="006E19DD">
            <w:pPr>
              <w:spacing w:after="0"/>
              <w:jc w:val="center"/>
              <w:rPr>
                <w:rFonts w:ascii="Times New Roman" w:eastAsia="Times New Roman" w:hAnsi="Times New Roman" w:cs="Times New Roman"/>
                <w:color w:val="000000"/>
                <w:sz w:val="20"/>
                <w:szCs w:val="20"/>
              </w:rPr>
            </w:pPr>
            <w:r w:rsidRPr="00407940">
              <w:rPr>
                <w:rFonts w:ascii="Times New Roman" w:eastAsia="Times New Roman" w:hAnsi="Times New Roman" w:cs="Times New Roman"/>
                <w:color w:val="000000"/>
                <w:sz w:val="20"/>
                <w:szCs w:val="20"/>
              </w:rPr>
              <w:t>Post  x Close</w:t>
            </w:r>
          </w:p>
        </w:tc>
        <w:tc>
          <w:tcPr>
            <w:tcW w:w="1150" w:type="dxa"/>
            <w:tcBorders>
              <w:top w:val="single" w:sz="4" w:space="0" w:color="auto"/>
              <w:left w:val="nil"/>
              <w:bottom w:val="nil"/>
              <w:right w:val="nil"/>
            </w:tcBorders>
            <w:shd w:val="clear" w:color="auto" w:fill="auto"/>
            <w:noWrap/>
            <w:hideMark/>
          </w:tcPr>
          <w:p w:rsidR="00407940" w:rsidRPr="00407940" w:rsidRDefault="00407940" w:rsidP="006E19DD">
            <w:pPr>
              <w:spacing w:after="0"/>
              <w:rPr>
                <w:rFonts w:ascii="Times New Roman" w:hAnsi="Times New Roman" w:cs="Times New Roman"/>
                <w:sz w:val="20"/>
                <w:szCs w:val="20"/>
              </w:rPr>
            </w:pPr>
            <w:r w:rsidRPr="00407940">
              <w:rPr>
                <w:rFonts w:ascii="Times New Roman" w:hAnsi="Times New Roman" w:cs="Times New Roman"/>
                <w:sz w:val="20"/>
                <w:szCs w:val="20"/>
              </w:rPr>
              <w:t>-0.9469***</w:t>
            </w:r>
          </w:p>
        </w:tc>
        <w:tc>
          <w:tcPr>
            <w:tcW w:w="1150" w:type="dxa"/>
            <w:tcBorders>
              <w:top w:val="single" w:sz="4" w:space="0" w:color="auto"/>
              <w:left w:val="nil"/>
              <w:bottom w:val="nil"/>
              <w:right w:val="nil"/>
            </w:tcBorders>
            <w:shd w:val="clear" w:color="auto" w:fill="auto"/>
            <w:noWrap/>
            <w:hideMark/>
          </w:tcPr>
          <w:p w:rsidR="00407940" w:rsidRPr="00407940" w:rsidRDefault="00407940" w:rsidP="006E19DD">
            <w:pPr>
              <w:spacing w:after="0"/>
              <w:rPr>
                <w:rFonts w:ascii="Times New Roman" w:hAnsi="Times New Roman" w:cs="Times New Roman"/>
                <w:sz w:val="20"/>
                <w:szCs w:val="20"/>
              </w:rPr>
            </w:pPr>
            <w:r w:rsidRPr="00407940">
              <w:rPr>
                <w:rFonts w:ascii="Times New Roman" w:hAnsi="Times New Roman" w:cs="Times New Roman"/>
                <w:sz w:val="20"/>
                <w:szCs w:val="20"/>
              </w:rPr>
              <w:t>-0.9580***</w:t>
            </w:r>
          </w:p>
        </w:tc>
        <w:tc>
          <w:tcPr>
            <w:tcW w:w="1151" w:type="dxa"/>
            <w:tcBorders>
              <w:top w:val="single" w:sz="4" w:space="0" w:color="auto"/>
              <w:left w:val="nil"/>
              <w:bottom w:val="nil"/>
              <w:right w:val="nil"/>
            </w:tcBorders>
            <w:shd w:val="clear" w:color="auto" w:fill="auto"/>
            <w:noWrap/>
            <w:hideMark/>
          </w:tcPr>
          <w:p w:rsidR="00407940" w:rsidRPr="00407940" w:rsidRDefault="00407940" w:rsidP="006E19DD">
            <w:pPr>
              <w:spacing w:after="0"/>
              <w:rPr>
                <w:rFonts w:ascii="Times New Roman" w:hAnsi="Times New Roman" w:cs="Times New Roman"/>
                <w:sz w:val="20"/>
                <w:szCs w:val="20"/>
              </w:rPr>
            </w:pPr>
            <w:r w:rsidRPr="00407940">
              <w:rPr>
                <w:rFonts w:ascii="Times New Roman" w:hAnsi="Times New Roman" w:cs="Times New Roman"/>
                <w:sz w:val="20"/>
                <w:szCs w:val="20"/>
              </w:rPr>
              <w:t>-0.9903***</w:t>
            </w:r>
          </w:p>
        </w:tc>
        <w:tc>
          <w:tcPr>
            <w:tcW w:w="1151" w:type="dxa"/>
            <w:tcBorders>
              <w:top w:val="single" w:sz="4" w:space="0" w:color="auto"/>
              <w:left w:val="nil"/>
              <w:bottom w:val="nil"/>
              <w:right w:val="nil"/>
            </w:tcBorders>
            <w:shd w:val="clear" w:color="auto" w:fill="auto"/>
            <w:noWrap/>
            <w:hideMark/>
          </w:tcPr>
          <w:p w:rsidR="00407940" w:rsidRPr="00407940" w:rsidRDefault="00407940" w:rsidP="006E19DD">
            <w:pPr>
              <w:spacing w:after="0"/>
              <w:rPr>
                <w:rFonts w:ascii="Times New Roman" w:hAnsi="Times New Roman" w:cs="Times New Roman"/>
                <w:sz w:val="20"/>
                <w:szCs w:val="20"/>
              </w:rPr>
            </w:pPr>
            <w:r w:rsidRPr="00407940">
              <w:rPr>
                <w:rFonts w:ascii="Times New Roman" w:hAnsi="Times New Roman" w:cs="Times New Roman"/>
                <w:sz w:val="20"/>
                <w:szCs w:val="20"/>
              </w:rPr>
              <w:t>-0.8339***</w:t>
            </w:r>
          </w:p>
        </w:tc>
        <w:tc>
          <w:tcPr>
            <w:tcW w:w="1151" w:type="dxa"/>
            <w:tcBorders>
              <w:top w:val="single" w:sz="4" w:space="0" w:color="auto"/>
              <w:left w:val="nil"/>
              <w:bottom w:val="nil"/>
              <w:right w:val="nil"/>
            </w:tcBorders>
            <w:shd w:val="clear" w:color="auto" w:fill="auto"/>
            <w:noWrap/>
            <w:hideMark/>
          </w:tcPr>
          <w:p w:rsidR="00407940" w:rsidRPr="00407940" w:rsidRDefault="00407940" w:rsidP="006E19DD">
            <w:pPr>
              <w:spacing w:after="0"/>
              <w:rPr>
                <w:rFonts w:ascii="Times New Roman" w:hAnsi="Times New Roman" w:cs="Times New Roman"/>
                <w:sz w:val="20"/>
                <w:szCs w:val="20"/>
              </w:rPr>
            </w:pPr>
            <w:r w:rsidRPr="00407940">
              <w:rPr>
                <w:rFonts w:ascii="Times New Roman" w:hAnsi="Times New Roman" w:cs="Times New Roman"/>
                <w:sz w:val="20"/>
                <w:szCs w:val="20"/>
              </w:rPr>
              <w:t>-0.8005**</w:t>
            </w:r>
          </w:p>
        </w:tc>
        <w:tc>
          <w:tcPr>
            <w:tcW w:w="1151" w:type="dxa"/>
            <w:tcBorders>
              <w:top w:val="single" w:sz="4" w:space="0" w:color="auto"/>
              <w:left w:val="nil"/>
              <w:bottom w:val="nil"/>
              <w:right w:val="nil"/>
            </w:tcBorders>
            <w:shd w:val="clear" w:color="auto" w:fill="auto"/>
            <w:noWrap/>
            <w:hideMark/>
          </w:tcPr>
          <w:p w:rsidR="00407940" w:rsidRPr="00407940" w:rsidRDefault="00407940" w:rsidP="006E19DD">
            <w:pPr>
              <w:spacing w:after="0"/>
              <w:rPr>
                <w:rFonts w:ascii="Times New Roman" w:hAnsi="Times New Roman" w:cs="Times New Roman"/>
                <w:sz w:val="20"/>
                <w:szCs w:val="20"/>
              </w:rPr>
            </w:pPr>
            <w:r w:rsidRPr="00407940">
              <w:rPr>
                <w:rFonts w:ascii="Times New Roman" w:hAnsi="Times New Roman" w:cs="Times New Roman"/>
                <w:sz w:val="20"/>
                <w:szCs w:val="20"/>
              </w:rPr>
              <w:t>-0.6688*</w:t>
            </w:r>
          </w:p>
        </w:tc>
        <w:tc>
          <w:tcPr>
            <w:tcW w:w="1094" w:type="dxa"/>
            <w:tcBorders>
              <w:top w:val="single" w:sz="4" w:space="0" w:color="auto"/>
              <w:left w:val="nil"/>
              <w:bottom w:val="nil"/>
              <w:right w:val="nil"/>
            </w:tcBorders>
            <w:shd w:val="clear" w:color="auto" w:fill="auto"/>
            <w:noWrap/>
            <w:hideMark/>
          </w:tcPr>
          <w:p w:rsidR="00407940" w:rsidRPr="00407940" w:rsidRDefault="00407940" w:rsidP="006E19DD">
            <w:pPr>
              <w:spacing w:after="0"/>
              <w:rPr>
                <w:rFonts w:ascii="Times New Roman" w:hAnsi="Times New Roman" w:cs="Times New Roman"/>
                <w:sz w:val="20"/>
                <w:szCs w:val="20"/>
              </w:rPr>
            </w:pPr>
            <w:r w:rsidRPr="00407940">
              <w:rPr>
                <w:rFonts w:ascii="Times New Roman" w:hAnsi="Times New Roman" w:cs="Times New Roman"/>
                <w:sz w:val="20"/>
                <w:szCs w:val="20"/>
              </w:rPr>
              <w:t>-0.3944</w:t>
            </w:r>
          </w:p>
        </w:tc>
        <w:tc>
          <w:tcPr>
            <w:tcW w:w="1080" w:type="dxa"/>
            <w:tcBorders>
              <w:top w:val="single" w:sz="4" w:space="0" w:color="auto"/>
              <w:left w:val="nil"/>
              <w:bottom w:val="nil"/>
              <w:right w:val="nil"/>
            </w:tcBorders>
            <w:shd w:val="clear" w:color="auto" w:fill="auto"/>
            <w:noWrap/>
            <w:hideMark/>
          </w:tcPr>
          <w:p w:rsidR="00407940" w:rsidRPr="00407940" w:rsidRDefault="00407940" w:rsidP="006E19DD">
            <w:pPr>
              <w:spacing w:after="0"/>
              <w:rPr>
                <w:rFonts w:ascii="Times New Roman" w:hAnsi="Times New Roman" w:cs="Times New Roman"/>
                <w:sz w:val="20"/>
                <w:szCs w:val="20"/>
              </w:rPr>
            </w:pPr>
            <w:r w:rsidRPr="00407940">
              <w:rPr>
                <w:rFonts w:ascii="Times New Roman" w:hAnsi="Times New Roman" w:cs="Times New Roman"/>
                <w:sz w:val="20"/>
                <w:szCs w:val="20"/>
              </w:rPr>
              <w:t>-0.3186</w:t>
            </w:r>
          </w:p>
        </w:tc>
      </w:tr>
      <w:tr w:rsidR="00407940" w:rsidRPr="00D83B7F" w:rsidTr="00ED34B3">
        <w:trPr>
          <w:trHeight w:val="315"/>
          <w:jc w:val="center"/>
        </w:trPr>
        <w:tc>
          <w:tcPr>
            <w:tcW w:w="1460" w:type="dxa"/>
            <w:tcBorders>
              <w:top w:val="nil"/>
              <w:left w:val="nil"/>
              <w:bottom w:val="nil"/>
              <w:right w:val="nil"/>
            </w:tcBorders>
            <w:shd w:val="clear" w:color="auto" w:fill="auto"/>
            <w:noWrap/>
            <w:vAlign w:val="bottom"/>
            <w:hideMark/>
          </w:tcPr>
          <w:p w:rsidR="00407940" w:rsidRPr="00407940" w:rsidRDefault="00407940" w:rsidP="006E19DD">
            <w:pPr>
              <w:spacing w:after="0"/>
              <w:jc w:val="center"/>
              <w:rPr>
                <w:rFonts w:ascii="Times New Roman" w:eastAsia="Times New Roman" w:hAnsi="Times New Roman" w:cs="Times New Roman"/>
                <w:color w:val="000000"/>
                <w:sz w:val="20"/>
                <w:szCs w:val="20"/>
              </w:rPr>
            </w:pPr>
          </w:p>
        </w:tc>
        <w:tc>
          <w:tcPr>
            <w:tcW w:w="1150" w:type="dxa"/>
            <w:tcBorders>
              <w:top w:val="nil"/>
              <w:left w:val="nil"/>
              <w:bottom w:val="nil"/>
              <w:right w:val="nil"/>
            </w:tcBorders>
            <w:shd w:val="clear" w:color="auto" w:fill="auto"/>
            <w:noWrap/>
            <w:hideMark/>
          </w:tcPr>
          <w:p w:rsidR="00407940" w:rsidRPr="00407940" w:rsidRDefault="00407940" w:rsidP="006E19DD">
            <w:pPr>
              <w:spacing w:after="0"/>
              <w:rPr>
                <w:rFonts w:ascii="Times New Roman" w:hAnsi="Times New Roman" w:cs="Times New Roman"/>
                <w:sz w:val="20"/>
                <w:szCs w:val="20"/>
              </w:rPr>
            </w:pPr>
            <w:r w:rsidRPr="00407940">
              <w:rPr>
                <w:rFonts w:ascii="Times New Roman" w:hAnsi="Times New Roman" w:cs="Times New Roman"/>
                <w:sz w:val="20"/>
                <w:szCs w:val="20"/>
              </w:rPr>
              <w:t>(0.1758)</w:t>
            </w:r>
          </w:p>
        </w:tc>
        <w:tc>
          <w:tcPr>
            <w:tcW w:w="1150" w:type="dxa"/>
            <w:tcBorders>
              <w:top w:val="nil"/>
              <w:left w:val="nil"/>
              <w:bottom w:val="nil"/>
              <w:right w:val="nil"/>
            </w:tcBorders>
            <w:shd w:val="clear" w:color="auto" w:fill="auto"/>
            <w:noWrap/>
            <w:hideMark/>
          </w:tcPr>
          <w:p w:rsidR="00407940" w:rsidRPr="00407940" w:rsidRDefault="00407940" w:rsidP="006E19DD">
            <w:pPr>
              <w:spacing w:after="0"/>
              <w:rPr>
                <w:rFonts w:ascii="Times New Roman" w:hAnsi="Times New Roman" w:cs="Times New Roman"/>
                <w:sz w:val="20"/>
                <w:szCs w:val="20"/>
              </w:rPr>
            </w:pPr>
            <w:r w:rsidRPr="00407940">
              <w:rPr>
                <w:rFonts w:ascii="Times New Roman" w:hAnsi="Times New Roman" w:cs="Times New Roman"/>
                <w:sz w:val="20"/>
                <w:szCs w:val="20"/>
              </w:rPr>
              <w:t>(0.1706)</w:t>
            </w:r>
          </w:p>
        </w:tc>
        <w:tc>
          <w:tcPr>
            <w:tcW w:w="1151" w:type="dxa"/>
            <w:tcBorders>
              <w:top w:val="nil"/>
              <w:left w:val="nil"/>
              <w:bottom w:val="nil"/>
              <w:right w:val="nil"/>
            </w:tcBorders>
            <w:shd w:val="clear" w:color="auto" w:fill="auto"/>
            <w:noWrap/>
            <w:hideMark/>
          </w:tcPr>
          <w:p w:rsidR="00407940" w:rsidRPr="00407940" w:rsidRDefault="00407940" w:rsidP="006E19DD">
            <w:pPr>
              <w:spacing w:after="0"/>
              <w:rPr>
                <w:rFonts w:ascii="Times New Roman" w:hAnsi="Times New Roman" w:cs="Times New Roman"/>
                <w:sz w:val="20"/>
                <w:szCs w:val="20"/>
              </w:rPr>
            </w:pPr>
            <w:r w:rsidRPr="00407940">
              <w:rPr>
                <w:rFonts w:ascii="Times New Roman" w:hAnsi="Times New Roman" w:cs="Times New Roman"/>
                <w:sz w:val="20"/>
                <w:szCs w:val="20"/>
              </w:rPr>
              <w:t>(0.2061)</w:t>
            </w:r>
          </w:p>
        </w:tc>
        <w:tc>
          <w:tcPr>
            <w:tcW w:w="1151" w:type="dxa"/>
            <w:tcBorders>
              <w:top w:val="nil"/>
              <w:left w:val="nil"/>
              <w:bottom w:val="nil"/>
              <w:right w:val="nil"/>
            </w:tcBorders>
            <w:shd w:val="clear" w:color="auto" w:fill="auto"/>
            <w:noWrap/>
            <w:hideMark/>
          </w:tcPr>
          <w:p w:rsidR="00407940" w:rsidRPr="00407940" w:rsidRDefault="00407940" w:rsidP="006E19DD">
            <w:pPr>
              <w:spacing w:after="0"/>
              <w:rPr>
                <w:rFonts w:ascii="Times New Roman" w:hAnsi="Times New Roman" w:cs="Times New Roman"/>
                <w:sz w:val="20"/>
                <w:szCs w:val="20"/>
              </w:rPr>
            </w:pPr>
            <w:r w:rsidRPr="00407940">
              <w:rPr>
                <w:rFonts w:ascii="Times New Roman" w:hAnsi="Times New Roman" w:cs="Times New Roman"/>
                <w:sz w:val="20"/>
                <w:szCs w:val="20"/>
              </w:rPr>
              <w:t>(0.2109)</w:t>
            </w:r>
          </w:p>
        </w:tc>
        <w:tc>
          <w:tcPr>
            <w:tcW w:w="1151" w:type="dxa"/>
            <w:tcBorders>
              <w:top w:val="nil"/>
              <w:left w:val="nil"/>
              <w:bottom w:val="nil"/>
              <w:right w:val="nil"/>
            </w:tcBorders>
            <w:shd w:val="clear" w:color="auto" w:fill="auto"/>
            <w:noWrap/>
            <w:hideMark/>
          </w:tcPr>
          <w:p w:rsidR="00407940" w:rsidRPr="00407940" w:rsidRDefault="00407940" w:rsidP="006E19DD">
            <w:pPr>
              <w:spacing w:after="0"/>
              <w:rPr>
                <w:rFonts w:ascii="Times New Roman" w:hAnsi="Times New Roman" w:cs="Times New Roman"/>
                <w:sz w:val="20"/>
                <w:szCs w:val="20"/>
              </w:rPr>
            </w:pPr>
            <w:r w:rsidRPr="00407940">
              <w:rPr>
                <w:rFonts w:ascii="Times New Roman" w:hAnsi="Times New Roman" w:cs="Times New Roman"/>
                <w:sz w:val="20"/>
                <w:szCs w:val="20"/>
              </w:rPr>
              <w:t>(0.3275)</w:t>
            </w:r>
          </w:p>
        </w:tc>
        <w:tc>
          <w:tcPr>
            <w:tcW w:w="1151" w:type="dxa"/>
            <w:tcBorders>
              <w:top w:val="nil"/>
              <w:left w:val="nil"/>
              <w:bottom w:val="nil"/>
              <w:right w:val="nil"/>
            </w:tcBorders>
            <w:shd w:val="clear" w:color="auto" w:fill="auto"/>
            <w:noWrap/>
            <w:hideMark/>
          </w:tcPr>
          <w:p w:rsidR="00407940" w:rsidRPr="00407940" w:rsidRDefault="00407940" w:rsidP="006E19DD">
            <w:pPr>
              <w:spacing w:after="0"/>
              <w:rPr>
                <w:rFonts w:ascii="Times New Roman" w:hAnsi="Times New Roman" w:cs="Times New Roman"/>
                <w:sz w:val="20"/>
                <w:szCs w:val="20"/>
              </w:rPr>
            </w:pPr>
            <w:r w:rsidRPr="00407940">
              <w:rPr>
                <w:rFonts w:ascii="Times New Roman" w:hAnsi="Times New Roman" w:cs="Times New Roman"/>
                <w:sz w:val="20"/>
                <w:szCs w:val="20"/>
              </w:rPr>
              <w:t>(0.3302)</w:t>
            </w:r>
          </w:p>
        </w:tc>
        <w:tc>
          <w:tcPr>
            <w:tcW w:w="1094" w:type="dxa"/>
            <w:tcBorders>
              <w:top w:val="nil"/>
              <w:left w:val="nil"/>
              <w:bottom w:val="nil"/>
              <w:right w:val="nil"/>
            </w:tcBorders>
            <w:shd w:val="clear" w:color="auto" w:fill="auto"/>
            <w:noWrap/>
            <w:hideMark/>
          </w:tcPr>
          <w:p w:rsidR="00407940" w:rsidRPr="00407940" w:rsidRDefault="00407940" w:rsidP="006E19DD">
            <w:pPr>
              <w:spacing w:after="0"/>
              <w:rPr>
                <w:rFonts w:ascii="Times New Roman" w:hAnsi="Times New Roman" w:cs="Times New Roman"/>
                <w:sz w:val="20"/>
                <w:szCs w:val="20"/>
              </w:rPr>
            </w:pPr>
            <w:r w:rsidRPr="00407940">
              <w:rPr>
                <w:rFonts w:ascii="Times New Roman" w:hAnsi="Times New Roman" w:cs="Times New Roman"/>
                <w:sz w:val="20"/>
                <w:szCs w:val="20"/>
              </w:rPr>
              <w:t>(0.3007)</w:t>
            </w:r>
          </w:p>
        </w:tc>
        <w:tc>
          <w:tcPr>
            <w:tcW w:w="1080" w:type="dxa"/>
            <w:tcBorders>
              <w:top w:val="nil"/>
              <w:left w:val="nil"/>
              <w:bottom w:val="nil"/>
              <w:right w:val="nil"/>
            </w:tcBorders>
            <w:shd w:val="clear" w:color="auto" w:fill="auto"/>
            <w:noWrap/>
            <w:hideMark/>
          </w:tcPr>
          <w:p w:rsidR="00407940" w:rsidRPr="00407940" w:rsidRDefault="00407940" w:rsidP="006E19DD">
            <w:pPr>
              <w:spacing w:after="0"/>
              <w:rPr>
                <w:rFonts w:ascii="Times New Roman" w:hAnsi="Times New Roman" w:cs="Times New Roman"/>
                <w:sz w:val="20"/>
                <w:szCs w:val="20"/>
              </w:rPr>
            </w:pPr>
            <w:r w:rsidRPr="00407940">
              <w:rPr>
                <w:rFonts w:ascii="Times New Roman" w:hAnsi="Times New Roman" w:cs="Times New Roman"/>
                <w:sz w:val="20"/>
                <w:szCs w:val="20"/>
              </w:rPr>
              <w:t>(0.2833)</w:t>
            </w:r>
          </w:p>
        </w:tc>
      </w:tr>
      <w:tr w:rsidR="00A674D7" w:rsidRPr="00D83B7F" w:rsidTr="00BC1938">
        <w:trPr>
          <w:trHeight w:val="315"/>
          <w:jc w:val="center"/>
        </w:trPr>
        <w:tc>
          <w:tcPr>
            <w:tcW w:w="1460" w:type="dxa"/>
            <w:tcBorders>
              <w:top w:val="nil"/>
              <w:left w:val="nil"/>
              <w:right w:val="nil"/>
            </w:tcBorders>
            <w:shd w:val="clear" w:color="auto" w:fill="auto"/>
            <w:noWrap/>
            <w:vAlign w:val="bottom"/>
            <w:hideMark/>
          </w:tcPr>
          <w:p w:rsidR="00A674D7" w:rsidRPr="00D83B7F" w:rsidRDefault="00A674D7" w:rsidP="006E19DD">
            <w:pPr>
              <w:spacing w:after="0"/>
              <w:jc w:val="center"/>
              <w:rPr>
                <w:rFonts w:ascii="Times New Roman" w:eastAsia="Times New Roman" w:hAnsi="Times New Roman" w:cs="Times New Roman"/>
                <w:color w:val="000000"/>
                <w:sz w:val="20"/>
                <w:szCs w:val="20"/>
              </w:rPr>
            </w:pPr>
          </w:p>
        </w:tc>
        <w:tc>
          <w:tcPr>
            <w:tcW w:w="1150" w:type="dxa"/>
            <w:tcBorders>
              <w:top w:val="nil"/>
              <w:left w:val="nil"/>
              <w:right w:val="nil"/>
            </w:tcBorders>
            <w:shd w:val="clear" w:color="auto" w:fill="auto"/>
            <w:noWrap/>
            <w:vAlign w:val="bottom"/>
            <w:hideMark/>
          </w:tcPr>
          <w:p w:rsidR="00A674D7" w:rsidRPr="00D83B7F" w:rsidRDefault="00A674D7" w:rsidP="006E19DD">
            <w:pPr>
              <w:spacing w:after="0"/>
              <w:jc w:val="center"/>
              <w:rPr>
                <w:rFonts w:ascii="Times New Roman" w:eastAsia="Times New Roman" w:hAnsi="Times New Roman" w:cs="Times New Roman"/>
                <w:color w:val="000000"/>
                <w:sz w:val="20"/>
                <w:szCs w:val="20"/>
              </w:rPr>
            </w:pPr>
          </w:p>
        </w:tc>
        <w:tc>
          <w:tcPr>
            <w:tcW w:w="1150" w:type="dxa"/>
            <w:tcBorders>
              <w:top w:val="nil"/>
              <w:left w:val="nil"/>
              <w:right w:val="nil"/>
            </w:tcBorders>
            <w:shd w:val="clear" w:color="auto" w:fill="auto"/>
            <w:noWrap/>
            <w:vAlign w:val="bottom"/>
            <w:hideMark/>
          </w:tcPr>
          <w:p w:rsidR="00A674D7" w:rsidRPr="00D83B7F" w:rsidRDefault="00A674D7" w:rsidP="006E19DD">
            <w:pPr>
              <w:spacing w:after="0"/>
              <w:jc w:val="center"/>
              <w:rPr>
                <w:rFonts w:ascii="Times New Roman" w:eastAsia="Times New Roman" w:hAnsi="Times New Roman" w:cs="Times New Roman"/>
                <w:color w:val="000000"/>
                <w:sz w:val="20"/>
                <w:szCs w:val="20"/>
              </w:rPr>
            </w:pPr>
          </w:p>
        </w:tc>
        <w:tc>
          <w:tcPr>
            <w:tcW w:w="1151" w:type="dxa"/>
            <w:tcBorders>
              <w:top w:val="nil"/>
              <w:left w:val="nil"/>
              <w:right w:val="nil"/>
            </w:tcBorders>
            <w:shd w:val="clear" w:color="auto" w:fill="auto"/>
            <w:noWrap/>
            <w:vAlign w:val="bottom"/>
            <w:hideMark/>
          </w:tcPr>
          <w:p w:rsidR="00A674D7" w:rsidRPr="00D83B7F" w:rsidRDefault="00A674D7" w:rsidP="006E19DD">
            <w:pPr>
              <w:spacing w:after="0"/>
              <w:jc w:val="center"/>
              <w:rPr>
                <w:rFonts w:ascii="Times New Roman" w:eastAsia="Times New Roman" w:hAnsi="Times New Roman" w:cs="Times New Roman"/>
                <w:color w:val="000000"/>
                <w:sz w:val="20"/>
                <w:szCs w:val="20"/>
              </w:rPr>
            </w:pPr>
          </w:p>
        </w:tc>
        <w:tc>
          <w:tcPr>
            <w:tcW w:w="1151" w:type="dxa"/>
            <w:tcBorders>
              <w:top w:val="nil"/>
              <w:left w:val="nil"/>
              <w:right w:val="nil"/>
            </w:tcBorders>
            <w:shd w:val="clear" w:color="auto" w:fill="auto"/>
            <w:noWrap/>
            <w:vAlign w:val="bottom"/>
            <w:hideMark/>
          </w:tcPr>
          <w:p w:rsidR="00A674D7" w:rsidRPr="00D83B7F" w:rsidRDefault="00A674D7" w:rsidP="006E19DD">
            <w:pPr>
              <w:spacing w:after="0"/>
              <w:jc w:val="center"/>
              <w:rPr>
                <w:rFonts w:ascii="Times New Roman" w:eastAsia="Times New Roman" w:hAnsi="Times New Roman" w:cs="Times New Roman"/>
                <w:color w:val="000000"/>
                <w:sz w:val="20"/>
                <w:szCs w:val="20"/>
              </w:rPr>
            </w:pPr>
          </w:p>
        </w:tc>
        <w:tc>
          <w:tcPr>
            <w:tcW w:w="1151" w:type="dxa"/>
            <w:tcBorders>
              <w:top w:val="nil"/>
              <w:left w:val="nil"/>
              <w:right w:val="nil"/>
            </w:tcBorders>
            <w:shd w:val="clear" w:color="auto" w:fill="auto"/>
            <w:noWrap/>
            <w:vAlign w:val="bottom"/>
            <w:hideMark/>
          </w:tcPr>
          <w:p w:rsidR="00A674D7" w:rsidRPr="00D83B7F" w:rsidRDefault="00A674D7" w:rsidP="006E19DD">
            <w:pPr>
              <w:spacing w:after="0"/>
              <w:jc w:val="center"/>
              <w:rPr>
                <w:rFonts w:ascii="Times New Roman" w:eastAsia="Times New Roman" w:hAnsi="Times New Roman" w:cs="Times New Roman"/>
                <w:color w:val="000000"/>
                <w:sz w:val="20"/>
                <w:szCs w:val="20"/>
              </w:rPr>
            </w:pPr>
          </w:p>
        </w:tc>
        <w:tc>
          <w:tcPr>
            <w:tcW w:w="1151" w:type="dxa"/>
            <w:tcBorders>
              <w:top w:val="nil"/>
              <w:left w:val="nil"/>
              <w:right w:val="nil"/>
            </w:tcBorders>
            <w:shd w:val="clear" w:color="auto" w:fill="auto"/>
            <w:noWrap/>
            <w:vAlign w:val="bottom"/>
            <w:hideMark/>
          </w:tcPr>
          <w:p w:rsidR="00A674D7" w:rsidRPr="00D83B7F" w:rsidRDefault="00A674D7" w:rsidP="006E19DD">
            <w:pPr>
              <w:spacing w:after="0"/>
              <w:jc w:val="center"/>
              <w:rPr>
                <w:rFonts w:ascii="Times New Roman" w:eastAsia="Times New Roman" w:hAnsi="Times New Roman" w:cs="Times New Roman"/>
                <w:color w:val="000000"/>
                <w:sz w:val="20"/>
                <w:szCs w:val="20"/>
              </w:rPr>
            </w:pPr>
          </w:p>
        </w:tc>
        <w:tc>
          <w:tcPr>
            <w:tcW w:w="1094" w:type="dxa"/>
            <w:tcBorders>
              <w:top w:val="nil"/>
              <w:left w:val="nil"/>
              <w:right w:val="nil"/>
            </w:tcBorders>
            <w:shd w:val="clear" w:color="auto" w:fill="auto"/>
            <w:noWrap/>
            <w:vAlign w:val="bottom"/>
            <w:hideMark/>
          </w:tcPr>
          <w:p w:rsidR="00A674D7" w:rsidRPr="00D83B7F" w:rsidRDefault="00A674D7" w:rsidP="006E19DD">
            <w:pPr>
              <w:spacing w:after="0"/>
              <w:jc w:val="center"/>
              <w:rPr>
                <w:rFonts w:ascii="Times New Roman" w:eastAsia="Times New Roman" w:hAnsi="Times New Roman" w:cs="Times New Roman"/>
                <w:color w:val="000000"/>
                <w:sz w:val="20"/>
                <w:szCs w:val="20"/>
              </w:rPr>
            </w:pPr>
          </w:p>
        </w:tc>
        <w:tc>
          <w:tcPr>
            <w:tcW w:w="1080" w:type="dxa"/>
            <w:tcBorders>
              <w:top w:val="nil"/>
              <w:left w:val="nil"/>
              <w:right w:val="nil"/>
            </w:tcBorders>
            <w:shd w:val="clear" w:color="auto" w:fill="auto"/>
            <w:noWrap/>
            <w:vAlign w:val="bottom"/>
            <w:hideMark/>
          </w:tcPr>
          <w:p w:rsidR="00A674D7" w:rsidRPr="00D83B7F" w:rsidRDefault="00A674D7" w:rsidP="006E19DD">
            <w:pPr>
              <w:spacing w:after="0"/>
              <w:jc w:val="center"/>
              <w:rPr>
                <w:rFonts w:ascii="Times New Roman" w:eastAsia="Times New Roman" w:hAnsi="Times New Roman" w:cs="Times New Roman"/>
                <w:color w:val="000000"/>
                <w:sz w:val="20"/>
                <w:szCs w:val="20"/>
              </w:rPr>
            </w:pPr>
          </w:p>
        </w:tc>
      </w:tr>
      <w:tr w:rsidR="00A674D7" w:rsidRPr="00D83B7F" w:rsidTr="00BC1938">
        <w:trPr>
          <w:trHeight w:val="315"/>
          <w:jc w:val="center"/>
        </w:trPr>
        <w:tc>
          <w:tcPr>
            <w:tcW w:w="1460" w:type="dxa"/>
            <w:tcBorders>
              <w:top w:val="nil"/>
              <w:left w:val="nil"/>
              <w:bottom w:val="single" w:sz="4" w:space="0" w:color="auto"/>
              <w:right w:val="nil"/>
            </w:tcBorders>
            <w:shd w:val="clear" w:color="auto" w:fill="auto"/>
            <w:noWrap/>
            <w:vAlign w:val="bottom"/>
            <w:hideMark/>
          </w:tcPr>
          <w:p w:rsidR="00A674D7" w:rsidRPr="00D83B7F" w:rsidRDefault="00A674D7" w:rsidP="006E19DD">
            <w:pPr>
              <w:spacing w:after="0"/>
              <w:jc w:val="center"/>
              <w:rPr>
                <w:rFonts w:ascii="Times New Roman" w:eastAsia="Times New Roman" w:hAnsi="Times New Roman" w:cs="Times New Roman"/>
                <w:color w:val="000000"/>
                <w:sz w:val="20"/>
                <w:szCs w:val="20"/>
              </w:rPr>
            </w:pPr>
            <w:r w:rsidRPr="00D83B7F">
              <w:rPr>
                <w:rFonts w:ascii="Times New Roman" w:eastAsia="Times New Roman" w:hAnsi="Times New Roman" w:cs="Times New Roman"/>
                <w:color w:val="000000"/>
                <w:sz w:val="20"/>
                <w:szCs w:val="20"/>
              </w:rPr>
              <w:t>Observations</w:t>
            </w:r>
          </w:p>
        </w:tc>
        <w:tc>
          <w:tcPr>
            <w:tcW w:w="1150" w:type="dxa"/>
            <w:tcBorders>
              <w:top w:val="nil"/>
              <w:left w:val="nil"/>
              <w:bottom w:val="single" w:sz="4" w:space="0" w:color="auto"/>
              <w:right w:val="nil"/>
            </w:tcBorders>
            <w:shd w:val="clear" w:color="auto" w:fill="auto"/>
            <w:noWrap/>
            <w:vAlign w:val="bottom"/>
            <w:hideMark/>
          </w:tcPr>
          <w:p w:rsidR="00A674D7" w:rsidRPr="00D83B7F" w:rsidRDefault="00A674D7" w:rsidP="006E19DD">
            <w:pPr>
              <w:spacing w:after="0"/>
              <w:jc w:val="center"/>
              <w:rPr>
                <w:rFonts w:ascii="Times New Roman" w:eastAsia="Times New Roman" w:hAnsi="Times New Roman" w:cs="Times New Roman"/>
                <w:color w:val="000000"/>
                <w:sz w:val="20"/>
                <w:szCs w:val="20"/>
              </w:rPr>
            </w:pPr>
            <w:r w:rsidRPr="00D83B7F">
              <w:rPr>
                <w:rFonts w:ascii="Times New Roman" w:eastAsia="Times New Roman" w:hAnsi="Times New Roman" w:cs="Times New Roman"/>
                <w:color w:val="000000"/>
                <w:sz w:val="20"/>
                <w:szCs w:val="20"/>
              </w:rPr>
              <w:t>143,311</w:t>
            </w:r>
          </w:p>
        </w:tc>
        <w:tc>
          <w:tcPr>
            <w:tcW w:w="1150" w:type="dxa"/>
            <w:tcBorders>
              <w:top w:val="nil"/>
              <w:left w:val="nil"/>
              <w:bottom w:val="single" w:sz="4" w:space="0" w:color="auto"/>
              <w:right w:val="nil"/>
            </w:tcBorders>
            <w:shd w:val="clear" w:color="auto" w:fill="auto"/>
            <w:noWrap/>
            <w:vAlign w:val="bottom"/>
            <w:hideMark/>
          </w:tcPr>
          <w:p w:rsidR="00A674D7" w:rsidRPr="00D83B7F" w:rsidRDefault="00A674D7" w:rsidP="006E19DD">
            <w:pPr>
              <w:spacing w:after="0"/>
              <w:jc w:val="center"/>
              <w:rPr>
                <w:rFonts w:ascii="Times New Roman" w:eastAsia="Times New Roman" w:hAnsi="Times New Roman" w:cs="Times New Roman"/>
                <w:color w:val="000000"/>
                <w:sz w:val="20"/>
                <w:szCs w:val="20"/>
              </w:rPr>
            </w:pPr>
            <w:r w:rsidRPr="00D83B7F">
              <w:rPr>
                <w:rFonts w:ascii="Times New Roman" w:eastAsia="Times New Roman" w:hAnsi="Times New Roman" w:cs="Times New Roman"/>
                <w:color w:val="000000"/>
                <w:sz w:val="20"/>
                <w:szCs w:val="20"/>
              </w:rPr>
              <w:t>143,311</w:t>
            </w:r>
          </w:p>
        </w:tc>
        <w:tc>
          <w:tcPr>
            <w:tcW w:w="1151" w:type="dxa"/>
            <w:tcBorders>
              <w:top w:val="nil"/>
              <w:left w:val="nil"/>
              <w:bottom w:val="single" w:sz="4" w:space="0" w:color="auto"/>
              <w:right w:val="nil"/>
            </w:tcBorders>
            <w:shd w:val="clear" w:color="auto" w:fill="auto"/>
            <w:noWrap/>
            <w:vAlign w:val="bottom"/>
            <w:hideMark/>
          </w:tcPr>
          <w:p w:rsidR="00A674D7" w:rsidRPr="00D83B7F" w:rsidRDefault="00A674D7" w:rsidP="006E19DD">
            <w:pPr>
              <w:spacing w:after="0"/>
              <w:jc w:val="center"/>
              <w:rPr>
                <w:rFonts w:ascii="Times New Roman" w:eastAsia="Times New Roman" w:hAnsi="Times New Roman" w:cs="Times New Roman"/>
                <w:color w:val="000000"/>
                <w:sz w:val="20"/>
                <w:szCs w:val="20"/>
              </w:rPr>
            </w:pPr>
            <w:r w:rsidRPr="00D83B7F">
              <w:rPr>
                <w:rFonts w:ascii="Times New Roman" w:eastAsia="Times New Roman" w:hAnsi="Times New Roman" w:cs="Times New Roman"/>
                <w:color w:val="000000"/>
                <w:sz w:val="20"/>
                <w:szCs w:val="20"/>
              </w:rPr>
              <w:t>143,311</w:t>
            </w:r>
          </w:p>
        </w:tc>
        <w:tc>
          <w:tcPr>
            <w:tcW w:w="1151" w:type="dxa"/>
            <w:tcBorders>
              <w:top w:val="nil"/>
              <w:left w:val="nil"/>
              <w:bottom w:val="single" w:sz="4" w:space="0" w:color="auto"/>
              <w:right w:val="nil"/>
            </w:tcBorders>
            <w:shd w:val="clear" w:color="auto" w:fill="auto"/>
            <w:noWrap/>
            <w:vAlign w:val="bottom"/>
            <w:hideMark/>
          </w:tcPr>
          <w:p w:rsidR="00A674D7" w:rsidRPr="00D83B7F" w:rsidRDefault="00A674D7" w:rsidP="006E19DD">
            <w:pPr>
              <w:spacing w:after="0"/>
              <w:jc w:val="center"/>
              <w:rPr>
                <w:rFonts w:ascii="Times New Roman" w:eastAsia="Times New Roman" w:hAnsi="Times New Roman" w:cs="Times New Roman"/>
                <w:color w:val="000000"/>
                <w:sz w:val="20"/>
                <w:szCs w:val="20"/>
              </w:rPr>
            </w:pPr>
            <w:r w:rsidRPr="00D83B7F">
              <w:rPr>
                <w:rFonts w:ascii="Times New Roman" w:eastAsia="Times New Roman" w:hAnsi="Times New Roman" w:cs="Times New Roman"/>
                <w:color w:val="000000"/>
                <w:sz w:val="20"/>
                <w:szCs w:val="20"/>
              </w:rPr>
              <w:t>143,311</w:t>
            </w:r>
          </w:p>
        </w:tc>
        <w:tc>
          <w:tcPr>
            <w:tcW w:w="1151" w:type="dxa"/>
            <w:tcBorders>
              <w:top w:val="nil"/>
              <w:left w:val="nil"/>
              <w:bottom w:val="single" w:sz="4" w:space="0" w:color="auto"/>
              <w:right w:val="nil"/>
            </w:tcBorders>
            <w:shd w:val="clear" w:color="auto" w:fill="auto"/>
            <w:noWrap/>
            <w:vAlign w:val="bottom"/>
            <w:hideMark/>
          </w:tcPr>
          <w:p w:rsidR="00A674D7" w:rsidRPr="00D83B7F" w:rsidRDefault="00A674D7" w:rsidP="006E19DD">
            <w:pPr>
              <w:spacing w:after="0"/>
              <w:jc w:val="center"/>
              <w:rPr>
                <w:rFonts w:ascii="Times New Roman" w:eastAsia="Times New Roman" w:hAnsi="Times New Roman" w:cs="Times New Roman"/>
                <w:color w:val="000000"/>
                <w:sz w:val="20"/>
                <w:szCs w:val="20"/>
              </w:rPr>
            </w:pPr>
            <w:r w:rsidRPr="00D83B7F">
              <w:rPr>
                <w:rFonts w:ascii="Times New Roman" w:eastAsia="Times New Roman" w:hAnsi="Times New Roman" w:cs="Times New Roman"/>
                <w:color w:val="000000"/>
                <w:sz w:val="20"/>
                <w:szCs w:val="20"/>
              </w:rPr>
              <w:t>143,311</w:t>
            </w:r>
          </w:p>
        </w:tc>
        <w:tc>
          <w:tcPr>
            <w:tcW w:w="1151" w:type="dxa"/>
            <w:tcBorders>
              <w:top w:val="nil"/>
              <w:left w:val="nil"/>
              <w:bottom w:val="single" w:sz="4" w:space="0" w:color="auto"/>
              <w:right w:val="nil"/>
            </w:tcBorders>
            <w:shd w:val="clear" w:color="auto" w:fill="auto"/>
            <w:noWrap/>
            <w:vAlign w:val="bottom"/>
            <w:hideMark/>
          </w:tcPr>
          <w:p w:rsidR="00A674D7" w:rsidRPr="00D83B7F" w:rsidRDefault="00A674D7" w:rsidP="006E19DD">
            <w:pPr>
              <w:spacing w:after="0"/>
              <w:jc w:val="center"/>
              <w:rPr>
                <w:rFonts w:ascii="Times New Roman" w:eastAsia="Times New Roman" w:hAnsi="Times New Roman" w:cs="Times New Roman"/>
                <w:color w:val="000000"/>
                <w:sz w:val="20"/>
                <w:szCs w:val="20"/>
              </w:rPr>
            </w:pPr>
            <w:r w:rsidRPr="00D83B7F">
              <w:rPr>
                <w:rFonts w:ascii="Times New Roman" w:eastAsia="Times New Roman" w:hAnsi="Times New Roman" w:cs="Times New Roman"/>
                <w:color w:val="000000"/>
                <w:sz w:val="20"/>
                <w:szCs w:val="20"/>
              </w:rPr>
              <w:t>143,311</w:t>
            </w:r>
          </w:p>
        </w:tc>
        <w:tc>
          <w:tcPr>
            <w:tcW w:w="1094" w:type="dxa"/>
            <w:tcBorders>
              <w:top w:val="nil"/>
              <w:left w:val="nil"/>
              <w:bottom w:val="single" w:sz="4" w:space="0" w:color="auto"/>
              <w:right w:val="nil"/>
            </w:tcBorders>
            <w:shd w:val="clear" w:color="auto" w:fill="auto"/>
            <w:noWrap/>
            <w:vAlign w:val="bottom"/>
            <w:hideMark/>
          </w:tcPr>
          <w:p w:rsidR="00A674D7" w:rsidRPr="00D83B7F" w:rsidRDefault="00A674D7" w:rsidP="006E19DD">
            <w:pPr>
              <w:spacing w:after="0"/>
              <w:jc w:val="center"/>
              <w:rPr>
                <w:rFonts w:ascii="Times New Roman" w:eastAsia="Times New Roman" w:hAnsi="Times New Roman" w:cs="Times New Roman"/>
                <w:color w:val="000000"/>
                <w:sz w:val="20"/>
                <w:szCs w:val="20"/>
              </w:rPr>
            </w:pPr>
            <w:r w:rsidRPr="00D83B7F">
              <w:rPr>
                <w:rFonts w:ascii="Times New Roman" w:eastAsia="Times New Roman" w:hAnsi="Times New Roman" w:cs="Times New Roman"/>
                <w:color w:val="000000"/>
                <w:sz w:val="20"/>
                <w:szCs w:val="20"/>
              </w:rPr>
              <w:t>143,311</w:t>
            </w:r>
          </w:p>
        </w:tc>
        <w:tc>
          <w:tcPr>
            <w:tcW w:w="1080" w:type="dxa"/>
            <w:tcBorders>
              <w:top w:val="nil"/>
              <w:left w:val="nil"/>
              <w:bottom w:val="single" w:sz="4" w:space="0" w:color="auto"/>
              <w:right w:val="nil"/>
            </w:tcBorders>
            <w:shd w:val="clear" w:color="auto" w:fill="auto"/>
            <w:noWrap/>
            <w:vAlign w:val="bottom"/>
            <w:hideMark/>
          </w:tcPr>
          <w:p w:rsidR="00A674D7" w:rsidRPr="00D83B7F" w:rsidRDefault="00A674D7" w:rsidP="006E19DD">
            <w:pPr>
              <w:spacing w:after="0"/>
              <w:jc w:val="center"/>
              <w:rPr>
                <w:rFonts w:ascii="Times New Roman" w:eastAsia="Times New Roman" w:hAnsi="Times New Roman" w:cs="Times New Roman"/>
                <w:color w:val="000000"/>
                <w:sz w:val="20"/>
                <w:szCs w:val="20"/>
              </w:rPr>
            </w:pPr>
            <w:r w:rsidRPr="00D83B7F">
              <w:rPr>
                <w:rFonts w:ascii="Times New Roman" w:eastAsia="Times New Roman" w:hAnsi="Times New Roman" w:cs="Times New Roman"/>
                <w:color w:val="000000"/>
                <w:sz w:val="20"/>
                <w:szCs w:val="20"/>
              </w:rPr>
              <w:t>143,311</w:t>
            </w:r>
          </w:p>
        </w:tc>
      </w:tr>
    </w:tbl>
    <w:p w:rsidR="00A674D7" w:rsidRPr="00D83B7F" w:rsidRDefault="00A674D7" w:rsidP="00A674D7">
      <w:pPr>
        <w:spacing w:after="0"/>
        <w:jc w:val="both"/>
        <w:rPr>
          <w:rFonts w:ascii="Times New Roman" w:hAnsi="Times New Roman" w:cs="Times New Roman"/>
          <w:sz w:val="20"/>
          <w:szCs w:val="20"/>
        </w:rPr>
      </w:pPr>
      <w:r w:rsidRPr="00D83B7F">
        <w:rPr>
          <w:rFonts w:ascii="Times New Roman" w:hAnsi="Times New Roman" w:cs="Times New Roman"/>
          <w:sz w:val="20"/>
          <w:szCs w:val="20"/>
        </w:rPr>
        <w:t xml:space="preserve">Notes:  This table explores different cutoffs for the definition of “close” for the first stage estimation. We </w:t>
      </w:r>
      <w:r>
        <w:rPr>
          <w:rFonts w:ascii="Times New Roman" w:hAnsi="Times New Roman" w:cs="Times New Roman"/>
          <w:sz w:val="20"/>
          <w:szCs w:val="20"/>
        </w:rPr>
        <w:t>specify indicator</w:t>
      </w:r>
      <w:r w:rsidRPr="00D83B7F">
        <w:rPr>
          <w:rFonts w:ascii="Times New Roman" w:hAnsi="Times New Roman" w:cs="Times New Roman"/>
          <w:sz w:val="20"/>
          <w:szCs w:val="20"/>
        </w:rPr>
        <w:t xml:space="preserve"> variables with a cutoff of 3 to 10 kilometers.  We control for census block fixed effects, week fixed effects, </w:t>
      </w:r>
      <w:r w:rsidR="006E19DD">
        <w:rPr>
          <w:rFonts w:ascii="Times New Roman" w:hAnsi="Times New Roman" w:cs="Times New Roman"/>
          <w:sz w:val="20"/>
          <w:szCs w:val="20"/>
        </w:rPr>
        <w:t xml:space="preserve">and </w:t>
      </w:r>
      <w:r>
        <w:rPr>
          <w:rFonts w:ascii="Times New Roman" w:hAnsi="Times New Roman" w:cs="Times New Roman"/>
          <w:sz w:val="20"/>
          <w:szCs w:val="20"/>
        </w:rPr>
        <w:t xml:space="preserve">linear </w:t>
      </w:r>
      <w:r w:rsidRPr="00D83B7F">
        <w:rPr>
          <w:rFonts w:ascii="Times New Roman" w:hAnsi="Times New Roman" w:cs="Times New Roman"/>
          <w:sz w:val="20"/>
          <w:szCs w:val="20"/>
        </w:rPr>
        <w:t xml:space="preserve">census block time trends. Standard errors (provided in parenthesis) are clustered </w:t>
      </w:r>
      <w:r w:rsidR="006E19DD">
        <w:rPr>
          <w:rFonts w:ascii="Times New Roman" w:hAnsi="Times New Roman" w:cs="Times New Roman"/>
          <w:sz w:val="20"/>
          <w:szCs w:val="20"/>
        </w:rPr>
        <w:t>by municipality</w:t>
      </w:r>
      <w:r w:rsidRPr="00D83B7F">
        <w:rPr>
          <w:rFonts w:ascii="Times New Roman" w:hAnsi="Times New Roman" w:cs="Times New Roman"/>
          <w:sz w:val="20"/>
          <w:szCs w:val="20"/>
        </w:rPr>
        <w:t>. Statistical significance is denoted by</w:t>
      </w:r>
      <w:r w:rsidRPr="00D83B7F">
        <w:rPr>
          <w:rFonts w:ascii="Times New Roman" w:eastAsia="Times New Roman" w:hAnsi="Times New Roman" w:cs="Times New Roman"/>
          <w:sz w:val="20"/>
          <w:szCs w:val="20"/>
          <w:lang w:eastAsia="en-US"/>
        </w:rPr>
        <w:t xml:space="preserve"> *** for p&lt;0.01, ** for p&lt;0.05, and * for p&lt;0.10</w:t>
      </w:r>
      <w:r w:rsidRPr="00D83B7F">
        <w:rPr>
          <w:rFonts w:ascii="Times New Roman" w:hAnsi="Times New Roman" w:cs="Times New Roman"/>
          <w:sz w:val="20"/>
          <w:szCs w:val="20"/>
        </w:rPr>
        <w:t>.</w:t>
      </w:r>
    </w:p>
    <w:p w:rsidR="00A674D7" w:rsidRDefault="00A674D7" w:rsidP="00A94653">
      <w:pPr>
        <w:spacing w:line="276" w:lineRule="auto"/>
        <w:rPr>
          <w:rFonts w:ascii="Times New Roman" w:hAnsi="Times New Roman" w:cs="Times New Roman"/>
          <w:sz w:val="20"/>
          <w:szCs w:val="20"/>
        </w:rPr>
      </w:pPr>
    </w:p>
    <w:p w:rsidR="00651551" w:rsidRDefault="00651551">
      <w:pPr>
        <w:spacing w:line="276" w:lineRule="auto"/>
        <w:rPr>
          <w:rFonts w:ascii="Times New Roman" w:hAnsi="Times New Roman" w:cs="Times New Roman"/>
          <w:sz w:val="20"/>
          <w:szCs w:val="20"/>
        </w:rPr>
      </w:pPr>
      <w:r>
        <w:rPr>
          <w:rFonts w:ascii="Times New Roman" w:hAnsi="Times New Roman" w:cs="Times New Roman"/>
          <w:sz w:val="20"/>
          <w:szCs w:val="20"/>
        </w:rPr>
        <w:br w:type="page"/>
      </w:r>
    </w:p>
    <w:p w:rsidR="00651551" w:rsidRDefault="00651551" w:rsidP="00A94653">
      <w:pPr>
        <w:spacing w:line="276" w:lineRule="auto"/>
        <w:rPr>
          <w:rFonts w:ascii="Times New Roman" w:hAnsi="Times New Roman" w:cs="Times New Roman"/>
          <w:sz w:val="20"/>
          <w:szCs w:val="20"/>
        </w:rPr>
      </w:pPr>
    </w:p>
    <w:tbl>
      <w:tblPr>
        <w:tblW w:w="6700" w:type="dxa"/>
        <w:jc w:val="center"/>
        <w:tblInd w:w="96" w:type="dxa"/>
        <w:tblLook w:val="04A0"/>
      </w:tblPr>
      <w:tblGrid>
        <w:gridCol w:w="1940"/>
        <w:gridCol w:w="2380"/>
        <w:gridCol w:w="2380"/>
      </w:tblGrid>
      <w:tr w:rsidR="00EF61B3" w:rsidRPr="00D3171A" w:rsidTr="00ED34B3">
        <w:trPr>
          <w:trHeight w:val="312"/>
          <w:jc w:val="center"/>
        </w:trPr>
        <w:tc>
          <w:tcPr>
            <w:tcW w:w="6700" w:type="dxa"/>
            <w:gridSpan w:val="3"/>
            <w:tcBorders>
              <w:top w:val="nil"/>
              <w:left w:val="nil"/>
              <w:bottom w:val="single" w:sz="4" w:space="0" w:color="auto"/>
              <w:right w:val="nil"/>
            </w:tcBorders>
            <w:shd w:val="clear" w:color="auto" w:fill="auto"/>
            <w:noWrap/>
            <w:hideMark/>
          </w:tcPr>
          <w:p w:rsidR="00EF61B3" w:rsidRPr="00D3171A" w:rsidRDefault="00F95B8E" w:rsidP="0082257D">
            <w:pPr>
              <w:spacing w:after="0"/>
              <w:jc w:val="center"/>
              <w:rPr>
                <w:rFonts w:ascii="Times New Roman" w:eastAsia="Times New Roman" w:hAnsi="Times New Roman" w:cs="Times New Roman"/>
                <w:b/>
                <w:color w:val="000000"/>
              </w:rPr>
            </w:pPr>
            <w:r w:rsidRPr="00D3171A">
              <w:rPr>
                <w:rFonts w:ascii="Times New Roman" w:eastAsia="Times New Roman" w:hAnsi="Times New Roman" w:cs="Times New Roman"/>
                <w:b/>
                <w:color w:val="000000"/>
              </w:rPr>
              <w:t>Appendix Table 8</w:t>
            </w:r>
            <w:r w:rsidR="00EF61B3" w:rsidRPr="00D3171A">
              <w:rPr>
                <w:rFonts w:ascii="Times New Roman" w:eastAsia="Times New Roman" w:hAnsi="Times New Roman" w:cs="Times New Roman"/>
                <w:b/>
                <w:color w:val="000000"/>
              </w:rPr>
              <w:t>:  Effect of the Closure on Sulfur Dioxide (SO</w:t>
            </w:r>
            <w:r w:rsidR="00EF61B3" w:rsidRPr="00D3171A">
              <w:rPr>
                <w:rFonts w:ascii="Times New Roman" w:eastAsia="Times New Roman" w:hAnsi="Times New Roman" w:cs="Times New Roman"/>
                <w:b/>
                <w:color w:val="000000"/>
                <w:vertAlign w:val="subscript"/>
              </w:rPr>
              <w:t>2</w:t>
            </w:r>
            <w:r w:rsidR="0082257D" w:rsidRPr="00D3171A">
              <w:rPr>
                <w:rFonts w:ascii="Times New Roman" w:eastAsia="Times New Roman" w:hAnsi="Times New Roman" w:cs="Times New Roman"/>
                <w:b/>
                <w:color w:val="000000"/>
              </w:rPr>
              <w:t>), with Demographic C</w:t>
            </w:r>
            <w:r w:rsidR="00EF61B3" w:rsidRPr="00D3171A">
              <w:rPr>
                <w:rFonts w:ascii="Times New Roman" w:eastAsia="Times New Roman" w:hAnsi="Times New Roman" w:cs="Times New Roman"/>
                <w:b/>
                <w:color w:val="000000"/>
              </w:rPr>
              <w:t>ontrols</w:t>
            </w:r>
          </w:p>
        </w:tc>
      </w:tr>
      <w:tr w:rsidR="00EF61B3" w:rsidRPr="00D3171A" w:rsidTr="00ED34B3">
        <w:trPr>
          <w:trHeight w:val="312"/>
          <w:jc w:val="center"/>
        </w:trPr>
        <w:tc>
          <w:tcPr>
            <w:tcW w:w="1940" w:type="dxa"/>
            <w:tcBorders>
              <w:top w:val="single" w:sz="4" w:space="0" w:color="auto"/>
              <w:left w:val="nil"/>
              <w:bottom w:val="single" w:sz="4" w:space="0" w:color="auto"/>
              <w:right w:val="nil"/>
            </w:tcBorders>
            <w:shd w:val="clear" w:color="auto" w:fill="auto"/>
            <w:noWrap/>
            <w:vAlign w:val="bottom"/>
            <w:hideMark/>
          </w:tcPr>
          <w:p w:rsidR="00EF61B3" w:rsidRPr="00D3171A" w:rsidRDefault="00EF61B3" w:rsidP="00ED34B3">
            <w:pPr>
              <w:spacing w:after="0"/>
              <w:rPr>
                <w:rFonts w:ascii="Times New Roman" w:eastAsia="Times New Roman" w:hAnsi="Times New Roman" w:cs="Times New Roman"/>
                <w:color w:val="000000"/>
              </w:rPr>
            </w:pPr>
            <w:r w:rsidRPr="00D3171A">
              <w:rPr>
                <w:rFonts w:ascii="Times New Roman" w:eastAsia="Times New Roman" w:hAnsi="Times New Roman" w:cs="Times New Roman"/>
                <w:color w:val="000000"/>
              </w:rPr>
              <w:t> </w:t>
            </w:r>
          </w:p>
        </w:tc>
        <w:tc>
          <w:tcPr>
            <w:tcW w:w="2380" w:type="dxa"/>
            <w:tcBorders>
              <w:top w:val="single" w:sz="4" w:space="0" w:color="auto"/>
              <w:left w:val="nil"/>
              <w:bottom w:val="single" w:sz="4" w:space="0" w:color="auto"/>
              <w:right w:val="nil"/>
            </w:tcBorders>
            <w:shd w:val="clear" w:color="auto" w:fill="auto"/>
            <w:noWrap/>
            <w:vAlign w:val="bottom"/>
            <w:hideMark/>
          </w:tcPr>
          <w:p w:rsidR="00EF61B3" w:rsidRPr="00D3171A" w:rsidRDefault="00EF61B3" w:rsidP="00ED34B3">
            <w:pPr>
              <w:spacing w:after="0"/>
              <w:jc w:val="center"/>
              <w:rPr>
                <w:rFonts w:ascii="Times New Roman" w:eastAsia="Times New Roman" w:hAnsi="Times New Roman" w:cs="Times New Roman"/>
                <w:color w:val="000000"/>
              </w:rPr>
            </w:pPr>
            <w:r w:rsidRPr="00D3171A">
              <w:rPr>
                <w:rFonts w:ascii="Times New Roman" w:eastAsia="Times New Roman" w:hAnsi="Times New Roman" w:cs="Times New Roman"/>
                <w:color w:val="000000"/>
              </w:rPr>
              <w:t>(1)</w:t>
            </w:r>
          </w:p>
        </w:tc>
        <w:tc>
          <w:tcPr>
            <w:tcW w:w="2380" w:type="dxa"/>
            <w:tcBorders>
              <w:top w:val="single" w:sz="4" w:space="0" w:color="auto"/>
              <w:left w:val="nil"/>
              <w:bottom w:val="single" w:sz="4" w:space="0" w:color="auto"/>
              <w:right w:val="nil"/>
            </w:tcBorders>
            <w:shd w:val="clear" w:color="auto" w:fill="auto"/>
            <w:noWrap/>
            <w:vAlign w:val="bottom"/>
            <w:hideMark/>
          </w:tcPr>
          <w:p w:rsidR="00EF61B3" w:rsidRPr="00D3171A" w:rsidRDefault="00EF61B3" w:rsidP="00ED34B3">
            <w:pPr>
              <w:spacing w:after="0"/>
              <w:jc w:val="center"/>
              <w:rPr>
                <w:rFonts w:ascii="Times New Roman" w:eastAsia="Times New Roman" w:hAnsi="Times New Roman" w:cs="Times New Roman"/>
                <w:color w:val="000000"/>
              </w:rPr>
            </w:pPr>
            <w:r w:rsidRPr="00D3171A">
              <w:rPr>
                <w:rFonts w:ascii="Times New Roman" w:eastAsia="Times New Roman" w:hAnsi="Times New Roman" w:cs="Times New Roman"/>
                <w:color w:val="000000"/>
              </w:rPr>
              <w:t>(2)</w:t>
            </w:r>
          </w:p>
        </w:tc>
      </w:tr>
      <w:tr w:rsidR="00EF61B3" w:rsidRPr="00D3171A" w:rsidTr="00ED34B3">
        <w:trPr>
          <w:trHeight w:val="312"/>
          <w:jc w:val="center"/>
        </w:trPr>
        <w:tc>
          <w:tcPr>
            <w:tcW w:w="1940" w:type="dxa"/>
            <w:tcBorders>
              <w:top w:val="single" w:sz="4" w:space="0" w:color="auto"/>
              <w:left w:val="nil"/>
              <w:bottom w:val="nil"/>
              <w:right w:val="nil"/>
            </w:tcBorders>
            <w:shd w:val="clear" w:color="auto" w:fill="auto"/>
            <w:noWrap/>
            <w:vAlign w:val="bottom"/>
            <w:hideMark/>
          </w:tcPr>
          <w:p w:rsidR="00EF61B3" w:rsidRPr="00D3171A" w:rsidRDefault="00EF61B3" w:rsidP="00ED34B3">
            <w:pPr>
              <w:spacing w:after="0"/>
              <w:rPr>
                <w:rFonts w:ascii="Times New Roman" w:eastAsia="Times New Roman" w:hAnsi="Times New Roman" w:cs="Times New Roman"/>
                <w:color w:val="000000"/>
              </w:rPr>
            </w:pPr>
            <w:r w:rsidRPr="00D3171A">
              <w:rPr>
                <w:rFonts w:ascii="Times New Roman" w:eastAsia="Times New Roman" w:hAnsi="Times New Roman" w:cs="Times New Roman"/>
                <w:color w:val="000000"/>
              </w:rPr>
              <w:t>Post  x Distance</w:t>
            </w:r>
          </w:p>
        </w:tc>
        <w:tc>
          <w:tcPr>
            <w:tcW w:w="2380" w:type="dxa"/>
            <w:tcBorders>
              <w:top w:val="single" w:sz="4" w:space="0" w:color="auto"/>
              <w:left w:val="nil"/>
              <w:bottom w:val="nil"/>
              <w:right w:val="nil"/>
            </w:tcBorders>
            <w:shd w:val="clear" w:color="auto" w:fill="auto"/>
            <w:noWrap/>
            <w:vAlign w:val="bottom"/>
            <w:hideMark/>
          </w:tcPr>
          <w:p w:rsidR="00EF61B3" w:rsidRPr="00D3171A" w:rsidRDefault="00EF61B3" w:rsidP="00ED34B3">
            <w:pPr>
              <w:spacing w:after="0"/>
              <w:jc w:val="center"/>
              <w:rPr>
                <w:rFonts w:ascii="Times New Roman" w:eastAsia="Times New Roman" w:hAnsi="Times New Roman" w:cs="Times New Roman"/>
                <w:color w:val="000000"/>
              </w:rPr>
            </w:pPr>
          </w:p>
        </w:tc>
        <w:tc>
          <w:tcPr>
            <w:tcW w:w="2380" w:type="dxa"/>
            <w:tcBorders>
              <w:top w:val="single" w:sz="4" w:space="0" w:color="auto"/>
              <w:left w:val="nil"/>
              <w:bottom w:val="nil"/>
              <w:right w:val="nil"/>
            </w:tcBorders>
            <w:shd w:val="clear" w:color="auto" w:fill="auto"/>
            <w:noWrap/>
            <w:hideMark/>
          </w:tcPr>
          <w:p w:rsidR="00EF61B3" w:rsidRPr="00D3171A" w:rsidRDefault="00EF61B3" w:rsidP="00ED34B3">
            <w:pPr>
              <w:autoSpaceDE w:val="0"/>
              <w:autoSpaceDN w:val="0"/>
              <w:adjustRightInd w:val="0"/>
              <w:spacing w:after="0"/>
              <w:jc w:val="center"/>
              <w:rPr>
                <w:rFonts w:ascii="Times New Roman" w:hAnsi="Times New Roman" w:cs="Times New Roman"/>
                <w:color w:val="000000"/>
              </w:rPr>
            </w:pPr>
            <w:r w:rsidRPr="00D3171A">
              <w:rPr>
                <w:rFonts w:ascii="Times New Roman" w:hAnsi="Times New Roman" w:cs="Times New Roman"/>
                <w:color w:val="000000"/>
              </w:rPr>
              <w:t>0.2534***</w:t>
            </w:r>
          </w:p>
        </w:tc>
      </w:tr>
      <w:tr w:rsidR="00EF61B3" w:rsidRPr="00D3171A" w:rsidTr="00ED34B3">
        <w:trPr>
          <w:trHeight w:val="312"/>
          <w:jc w:val="center"/>
        </w:trPr>
        <w:tc>
          <w:tcPr>
            <w:tcW w:w="1940" w:type="dxa"/>
            <w:tcBorders>
              <w:top w:val="nil"/>
              <w:left w:val="nil"/>
              <w:bottom w:val="nil"/>
              <w:right w:val="nil"/>
            </w:tcBorders>
            <w:shd w:val="clear" w:color="auto" w:fill="auto"/>
            <w:noWrap/>
            <w:vAlign w:val="bottom"/>
            <w:hideMark/>
          </w:tcPr>
          <w:p w:rsidR="00EF61B3" w:rsidRPr="00D3171A" w:rsidRDefault="00EF61B3" w:rsidP="00ED34B3">
            <w:pPr>
              <w:spacing w:after="0"/>
              <w:rPr>
                <w:rFonts w:ascii="Times New Roman" w:eastAsia="Times New Roman" w:hAnsi="Times New Roman" w:cs="Times New Roman"/>
                <w:color w:val="000000"/>
              </w:rPr>
            </w:pPr>
          </w:p>
        </w:tc>
        <w:tc>
          <w:tcPr>
            <w:tcW w:w="2380" w:type="dxa"/>
            <w:tcBorders>
              <w:top w:val="nil"/>
              <w:left w:val="nil"/>
              <w:bottom w:val="nil"/>
              <w:right w:val="nil"/>
            </w:tcBorders>
            <w:shd w:val="clear" w:color="auto" w:fill="auto"/>
            <w:noWrap/>
            <w:vAlign w:val="bottom"/>
            <w:hideMark/>
          </w:tcPr>
          <w:p w:rsidR="00EF61B3" w:rsidRPr="00D3171A" w:rsidRDefault="00EF61B3" w:rsidP="00ED34B3">
            <w:pPr>
              <w:spacing w:after="0"/>
              <w:jc w:val="center"/>
              <w:rPr>
                <w:rFonts w:ascii="Times New Roman" w:eastAsia="Times New Roman" w:hAnsi="Times New Roman" w:cs="Times New Roman"/>
                <w:color w:val="000000"/>
              </w:rPr>
            </w:pPr>
          </w:p>
        </w:tc>
        <w:tc>
          <w:tcPr>
            <w:tcW w:w="2380" w:type="dxa"/>
            <w:tcBorders>
              <w:top w:val="nil"/>
              <w:left w:val="nil"/>
              <w:bottom w:val="nil"/>
              <w:right w:val="nil"/>
            </w:tcBorders>
            <w:shd w:val="clear" w:color="auto" w:fill="auto"/>
            <w:noWrap/>
            <w:hideMark/>
          </w:tcPr>
          <w:p w:rsidR="00EF61B3" w:rsidRPr="00D3171A" w:rsidRDefault="00EF61B3" w:rsidP="00ED34B3">
            <w:pPr>
              <w:autoSpaceDE w:val="0"/>
              <w:autoSpaceDN w:val="0"/>
              <w:adjustRightInd w:val="0"/>
              <w:spacing w:after="0"/>
              <w:jc w:val="center"/>
              <w:rPr>
                <w:rFonts w:ascii="Times New Roman" w:hAnsi="Times New Roman" w:cs="Times New Roman"/>
                <w:color w:val="000000"/>
              </w:rPr>
            </w:pPr>
            <w:r w:rsidRPr="00D3171A">
              <w:rPr>
                <w:rFonts w:ascii="Times New Roman" w:hAnsi="Times New Roman" w:cs="Times New Roman"/>
                <w:color w:val="000000"/>
              </w:rPr>
              <w:t>(0.0700)</w:t>
            </w:r>
          </w:p>
        </w:tc>
      </w:tr>
      <w:tr w:rsidR="00EF61B3" w:rsidRPr="00D3171A" w:rsidTr="00ED34B3">
        <w:trPr>
          <w:trHeight w:val="312"/>
          <w:jc w:val="center"/>
        </w:trPr>
        <w:tc>
          <w:tcPr>
            <w:tcW w:w="1940" w:type="dxa"/>
            <w:tcBorders>
              <w:top w:val="nil"/>
              <w:left w:val="nil"/>
              <w:bottom w:val="nil"/>
              <w:right w:val="nil"/>
            </w:tcBorders>
            <w:shd w:val="clear" w:color="auto" w:fill="auto"/>
            <w:noWrap/>
            <w:vAlign w:val="bottom"/>
            <w:hideMark/>
          </w:tcPr>
          <w:p w:rsidR="00EF61B3" w:rsidRPr="00D3171A" w:rsidRDefault="00EF61B3" w:rsidP="00ED34B3">
            <w:pPr>
              <w:spacing w:after="0"/>
              <w:rPr>
                <w:rFonts w:ascii="Times New Roman" w:eastAsia="Times New Roman" w:hAnsi="Times New Roman" w:cs="Times New Roman"/>
                <w:color w:val="000000"/>
                <w:vertAlign w:val="superscript"/>
              </w:rPr>
            </w:pPr>
            <w:r w:rsidRPr="00D3171A">
              <w:rPr>
                <w:rFonts w:ascii="Times New Roman" w:eastAsia="Times New Roman" w:hAnsi="Times New Roman" w:cs="Times New Roman"/>
                <w:color w:val="000000"/>
              </w:rPr>
              <w:t>Post  x Distance</w:t>
            </w:r>
            <w:r w:rsidRPr="00D3171A">
              <w:rPr>
                <w:rFonts w:ascii="Times New Roman" w:eastAsia="Times New Roman" w:hAnsi="Times New Roman" w:cs="Times New Roman"/>
                <w:color w:val="000000"/>
                <w:vertAlign w:val="superscript"/>
              </w:rPr>
              <w:t>2</w:t>
            </w:r>
          </w:p>
        </w:tc>
        <w:tc>
          <w:tcPr>
            <w:tcW w:w="2380" w:type="dxa"/>
            <w:tcBorders>
              <w:top w:val="nil"/>
              <w:left w:val="nil"/>
              <w:bottom w:val="nil"/>
              <w:right w:val="nil"/>
            </w:tcBorders>
            <w:shd w:val="clear" w:color="auto" w:fill="auto"/>
            <w:noWrap/>
            <w:vAlign w:val="bottom"/>
            <w:hideMark/>
          </w:tcPr>
          <w:p w:rsidR="00EF61B3" w:rsidRPr="00D3171A" w:rsidRDefault="00EF61B3" w:rsidP="00ED34B3">
            <w:pPr>
              <w:spacing w:after="0"/>
              <w:jc w:val="center"/>
              <w:rPr>
                <w:rFonts w:ascii="Times New Roman" w:eastAsia="Times New Roman" w:hAnsi="Times New Roman" w:cs="Times New Roman"/>
                <w:color w:val="000000"/>
              </w:rPr>
            </w:pPr>
          </w:p>
        </w:tc>
        <w:tc>
          <w:tcPr>
            <w:tcW w:w="2380" w:type="dxa"/>
            <w:tcBorders>
              <w:top w:val="nil"/>
              <w:left w:val="nil"/>
              <w:bottom w:val="nil"/>
              <w:right w:val="nil"/>
            </w:tcBorders>
            <w:shd w:val="clear" w:color="auto" w:fill="auto"/>
            <w:noWrap/>
            <w:hideMark/>
          </w:tcPr>
          <w:p w:rsidR="00EF61B3" w:rsidRPr="00D3171A" w:rsidRDefault="00EF61B3" w:rsidP="00ED34B3">
            <w:pPr>
              <w:autoSpaceDE w:val="0"/>
              <w:autoSpaceDN w:val="0"/>
              <w:adjustRightInd w:val="0"/>
              <w:spacing w:after="0"/>
              <w:jc w:val="center"/>
              <w:rPr>
                <w:rFonts w:ascii="Times New Roman" w:hAnsi="Times New Roman" w:cs="Times New Roman"/>
                <w:color w:val="000000"/>
              </w:rPr>
            </w:pPr>
            <w:r w:rsidRPr="00D3171A">
              <w:rPr>
                <w:rFonts w:ascii="Times New Roman" w:hAnsi="Times New Roman" w:cs="Times New Roman"/>
                <w:color w:val="000000"/>
              </w:rPr>
              <w:t>-0.0091***</w:t>
            </w:r>
          </w:p>
        </w:tc>
      </w:tr>
      <w:tr w:rsidR="00EF61B3" w:rsidRPr="00D3171A" w:rsidTr="00ED34B3">
        <w:trPr>
          <w:trHeight w:val="312"/>
          <w:jc w:val="center"/>
        </w:trPr>
        <w:tc>
          <w:tcPr>
            <w:tcW w:w="1940" w:type="dxa"/>
            <w:tcBorders>
              <w:top w:val="nil"/>
              <w:left w:val="nil"/>
              <w:bottom w:val="nil"/>
              <w:right w:val="nil"/>
            </w:tcBorders>
            <w:shd w:val="clear" w:color="auto" w:fill="auto"/>
            <w:noWrap/>
            <w:vAlign w:val="bottom"/>
            <w:hideMark/>
          </w:tcPr>
          <w:p w:rsidR="00EF61B3" w:rsidRPr="00D3171A" w:rsidRDefault="00EF61B3" w:rsidP="00ED34B3">
            <w:pPr>
              <w:spacing w:after="0"/>
              <w:rPr>
                <w:rFonts w:ascii="Times New Roman" w:eastAsia="Times New Roman" w:hAnsi="Times New Roman" w:cs="Times New Roman"/>
                <w:color w:val="000000"/>
              </w:rPr>
            </w:pPr>
          </w:p>
        </w:tc>
        <w:tc>
          <w:tcPr>
            <w:tcW w:w="2380" w:type="dxa"/>
            <w:tcBorders>
              <w:top w:val="nil"/>
              <w:left w:val="nil"/>
              <w:bottom w:val="nil"/>
              <w:right w:val="nil"/>
            </w:tcBorders>
            <w:shd w:val="clear" w:color="auto" w:fill="auto"/>
            <w:noWrap/>
            <w:vAlign w:val="bottom"/>
            <w:hideMark/>
          </w:tcPr>
          <w:p w:rsidR="00EF61B3" w:rsidRPr="00D3171A" w:rsidRDefault="00EF61B3" w:rsidP="00ED34B3">
            <w:pPr>
              <w:spacing w:after="0"/>
              <w:jc w:val="center"/>
              <w:rPr>
                <w:rFonts w:ascii="Times New Roman" w:eastAsia="Times New Roman" w:hAnsi="Times New Roman" w:cs="Times New Roman"/>
                <w:color w:val="000000"/>
              </w:rPr>
            </w:pPr>
          </w:p>
        </w:tc>
        <w:tc>
          <w:tcPr>
            <w:tcW w:w="2380" w:type="dxa"/>
            <w:tcBorders>
              <w:top w:val="nil"/>
              <w:left w:val="nil"/>
              <w:bottom w:val="nil"/>
              <w:right w:val="nil"/>
            </w:tcBorders>
            <w:shd w:val="clear" w:color="auto" w:fill="auto"/>
            <w:noWrap/>
            <w:hideMark/>
          </w:tcPr>
          <w:p w:rsidR="00EF61B3" w:rsidRPr="00D3171A" w:rsidRDefault="00EF61B3" w:rsidP="00ED34B3">
            <w:pPr>
              <w:autoSpaceDE w:val="0"/>
              <w:autoSpaceDN w:val="0"/>
              <w:adjustRightInd w:val="0"/>
              <w:spacing w:after="0"/>
              <w:jc w:val="center"/>
              <w:rPr>
                <w:rFonts w:ascii="Times New Roman" w:hAnsi="Times New Roman" w:cs="Times New Roman"/>
                <w:color w:val="000000"/>
              </w:rPr>
            </w:pPr>
            <w:r w:rsidRPr="00D3171A">
              <w:rPr>
                <w:rFonts w:ascii="Times New Roman" w:hAnsi="Times New Roman" w:cs="Times New Roman"/>
                <w:color w:val="000000"/>
              </w:rPr>
              <w:t>(0.0030)</w:t>
            </w:r>
          </w:p>
        </w:tc>
      </w:tr>
      <w:tr w:rsidR="00EF61B3" w:rsidRPr="00D3171A" w:rsidTr="00ED34B3">
        <w:trPr>
          <w:trHeight w:val="312"/>
          <w:jc w:val="center"/>
        </w:trPr>
        <w:tc>
          <w:tcPr>
            <w:tcW w:w="1940" w:type="dxa"/>
            <w:tcBorders>
              <w:top w:val="nil"/>
              <w:left w:val="nil"/>
              <w:bottom w:val="nil"/>
              <w:right w:val="nil"/>
            </w:tcBorders>
            <w:shd w:val="clear" w:color="auto" w:fill="auto"/>
            <w:noWrap/>
            <w:vAlign w:val="bottom"/>
            <w:hideMark/>
          </w:tcPr>
          <w:p w:rsidR="00EF61B3" w:rsidRPr="00D3171A" w:rsidRDefault="00EF61B3" w:rsidP="00ED34B3">
            <w:pPr>
              <w:spacing w:after="0"/>
              <w:rPr>
                <w:rFonts w:ascii="Times New Roman" w:eastAsia="Times New Roman" w:hAnsi="Times New Roman" w:cs="Times New Roman"/>
                <w:color w:val="000000"/>
              </w:rPr>
            </w:pPr>
            <w:r w:rsidRPr="00D3171A">
              <w:rPr>
                <w:rFonts w:ascii="Times New Roman" w:eastAsia="Times New Roman" w:hAnsi="Times New Roman" w:cs="Times New Roman"/>
                <w:color w:val="000000"/>
              </w:rPr>
              <w:t>Post x Close</w:t>
            </w:r>
          </w:p>
        </w:tc>
        <w:tc>
          <w:tcPr>
            <w:tcW w:w="2380" w:type="dxa"/>
            <w:tcBorders>
              <w:top w:val="nil"/>
              <w:left w:val="nil"/>
              <w:bottom w:val="nil"/>
              <w:right w:val="nil"/>
            </w:tcBorders>
            <w:shd w:val="clear" w:color="auto" w:fill="auto"/>
            <w:noWrap/>
            <w:hideMark/>
          </w:tcPr>
          <w:p w:rsidR="00EF61B3" w:rsidRPr="00D3171A" w:rsidRDefault="00EF61B3" w:rsidP="00ED34B3">
            <w:pPr>
              <w:autoSpaceDE w:val="0"/>
              <w:autoSpaceDN w:val="0"/>
              <w:adjustRightInd w:val="0"/>
              <w:spacing w:after="0"/>
              <w:jc w:val="center"/>
              <w:rPr>
                <w:rFonts w:ascii="Times New Roman" w:hAnsi="Times New Roman" w:cs="Times New Roman"/>
                <w:color w:val="000000"/>
              </w:rPr>
            </w:pPr>
            <w:r w:rsidRPr="00D3171A">
              <w:rPr>
                <w:rFonts w:ascii="Times New Roman" w:hAnsi="Times New Roman" w:cs="Times New Roman"/>
                <w:color w:val="000000"/>
              </w:rPr>
              <w:t>-0.9903***</w:t>
            </w:r>
          </w:p>
        </w:tc>
        <w:tc>
          <w:tcPr>
            <w:tcW w:w="2380" w:type="dxa"/>
            <w:tcBorders>
              <w:top w:val="nil"/>
              <w:left w:val="nil"/>
              <w:bottom w:val="nil"/>
              <w:right w:val="nil"/>
            </w:tcBorders>
            <w:shd w:val="clear" w:color="auto" w:fill="auto"/>
            <w:noWrap/>
            <w:vAlign w:val="bottom"/>
            <w:hideMark/>
          </w:tcPr>
          <w:p w:rsidR="00EF61B3" w:rsidRPr="00D3171A" w:rsidRDefault="00EF61B3" w:rsidP="00ED34B3">
            <w:pPr>
              <w:spacing w:after="0"/>
              <w:jc w:val="center"/>
              <w:rPr>
                <w:rFonts w:ascii="Times New Roman" w:eastAsia="Times New Roman" w:hAnsi="Times New Roman" w:cs="Times New Roman"/>
                <w:color w:val="000000"/>
              </w:rPr>
            </w:pPr>
          </w:p>
        </w:tc>
      </w:tr>
      <w:tr w:rsidR="00EF61B3" w:rsidRPr="00D3171A" w:rsidTr="00ED34B3">
        <w:trPr>
          <w:trHeight w:val="312"/>
          <w:jc w:val="center"/>
        </w:trPr>
        <w:tc>
          <w:tcPr>
            <w:tcW w:w="1940" w:type="dxa"/>
            <w:tcBorders>
              <w:top w:val="nil"/>
              <w:left w:val="nil"/>
              <w:bottom w:val="nil"/>
              <w:right w:val="nil"/>
            </w:tcBorders>
            <w:shd w:val="clear" w:color="auto" w:fill="auto"/>
            <w:noWrap/>
            <w:vAlign w:val="bottom"/>
            <w:hideMark/>
          </w:tcPr>
          <w:p w:rsidR="00EF61B3" w:rsidRPr="00D3171A" w:rsidRDefault="00EF61B3" w:rsidP="00ED34B3">
            <w:pPr>
              <w:spacing w:after="0"/>
              <w:rPr>
                <w:rFonts w:ascii="Times New Roman" w:eastAsia="Times New Roman" w:hAnsi="Times New Roman" w:cs="Times New Roman"/>
                <w:color w:val="000000"/>
              </w:rPr>
            </w:pPr>
          </w:p>
        </w:tc>
        <w:tc>
          <w:tcPr>
            <w:tcW w:w="2380" w:type="dxa"/>
            <w:tcBorders>
              <w:top w:val="nil"/>
              <w:left w:val="nil"/>
              <w:bottom w:val="nil"/>
              <w:right w:val="nil"/>
            </w:tcBorders>
            <w:shd w:val="clear" w:color="auto" w:fill="auto"/>
            <w:noWrap/>
            <w:hideMark/>
          </w:tcPr>
          <w:p w:rsidR="00EF61B3" w:rsidRPr="00D3171A" w:rsidRDefault="00EF61B3" w:rsidP="00ED34B3">
            <w:pPr>
              <w:autoSpaceDE w:val="0"/>
              <w:autoSpaceDN w:val="0"/>
              <w:adjustRightInd w:val="0"/>
              <w:spacing w:after="0"/>
              <w:jc w:val="center"/>
              <w:rPr>
                <w:rFonts w:ascii="Times New Roman" w:hAnsi="Times New Roman" w:cs="Times New Roman"/>
                <w:color w:val="000000"/>
              </w:rPr>
            </w:pPr>
            <w:r w:rsidRPr="00D3171A">
              <w:rPr>
                <w:rFonts w:ascii="Times New Roman" w:hAnsi="Times New Roman" w:cs="Times New Roman"/>
                <w:color w:val="000000"/>
              </w:rPr>
              <w:t>(0.2061)</w:t>
            </w:r>
          </w:p>
        </w:tc>
        <w:tc>
          <w:tcPr>
            <w:tcW w:w="2380" w:type="dxa"/>
            <w:tcBorders>
              <w:top w:val="nil"/>
              <w:left w:val="nil"/>
              <w:bottom w:val="nil"/>
              <w:right w:val="nil"/>
            </w:tcBorders>
            <w:shd w:val="clear" w:color="auto" w:fill="auto"/>
            <w:noWrap/>
            <w:vAlign w:val="bottom"/>
            <w:hideMark/>
          </w:tcPr>
          <w:p w:rsidR="00EF61B3" w:rsidRPr="00D3171A" w:rsidRDefault="00EF61B3" w:rsidP="00ED34B3">
            <w:pPr>
              <w:spacing w:after="0"/>
              <w:jc w:val="center"/>
              <w:rPr>
                <w:rFonts w:ascii="Times New Roman" w:eastAsia="Times New Roman" w:hAnsi="Times New Roman" w:cs="Times New Roman"/>
                <w:color w:val="000000"/>
              </w:rPr>
            </w:pPr>
          </w:p>
        </w:tc>
      </w:tr>
      <w:tr w:rsidR="00EF61B3" w:rsidRPr="00D3171A" w:rsidTr="00ED34B3">
        <w:trPr>
          <w:trHeight w:val="312"/>
          <w:jc w:val="center"/>
        </w:trPr>
        <w:tc>
          <w:tcPr>
            <w:tcW w:w="1940" w:type="dxa"/>
            <w:tcBorders>
              <w:top w:val="nil"/>
              <w:left w:val="nil"/>
              <w:bottom w:val="nil"/>
              <w:right w:val="nil"/>
            </w:tcBorders>
            <w:shd w:val="clear" w:color="auto" w:fill="auto"/>
            <w:noWrap/>
            <w:vAlign w:val="bottom"/>
            <w:hideMark/>
          </w:tcPr>
          <w:p w:rsidR="00EF61B3" w:rsidRPr="00D3171A" w:rsidRDefault="00EF61B3" w:rsidP="00ED34B3">
            <w:pPr>
              <w:spacing w:after="0"/>
              <w:rPr>
                <w:rFonts w:ascii="Times New Roman" w:eastAsia="Times New Roman" w:hAnsi="Times New Roman" w:cs="Times New Roman"/>
                <w:color w:val="000000"/>
              </w:rPr>
            </w:pPr>
          </w:p>
        </w:tc>
        <w:tc>
          <w:tcPr>
            <w:tcW w:w="2380" w:type="dxa"/>
            <w:tcBorders>
              <w:top w:val="nil"/>
              <w:left w:val="nil"/>
              <w:bottom w:val="nil"/>
              <w:right w:val="nil"/>
            </w:tcBorders>
            <w:shd w:val="clear" w:color="auto" w:fill="auto"/>
            <w:noWrap/>
            <w:vAlign w:val="bottom"/>
            <w:hideMark/>
          </w:tcPr>
          <w:p w:rsidR="00EF61B3" w:rsidRPr="00D3171A" w:rsidRDefault="00EF61B3" w:rsidP="00ED34B3">
            <w:pPr>
              <w:spacing w:after="0"/>
              <w:jc w:val="center"/>
              <w:rPr>
                <w:rFonts w:ascii="Times New Roman" w:eastAsia="Times New Roman" w:hAnsi="Times New Roman" w:cs="Times New Roman"/>
                <w:color w:val="000000"/>
              </w:rPr>
            </w:pPr>
          </w:p>
        </w:tc>
        <w:tc>
          <w:tcPr>
            <w:tcW w:w="2380" w:type="dxa"/>
            <w:tcBorders>
              <w:top w:val="nil"/>
              <w:left w:val="nil"/>
              <w:bottom w:val="nil"/>
              <w:right w:val="nil"/>
            </w:tcBorders>
            <w:shd w:val="clear" w:color="auto" w:fill="auto"/>
            <w:noWrap/>
            <w:vAlign w:val="bottom"/>
            <w:hideMark/>
          </w:tcPr>
          <w:p w:rsidR="00EF61B3" w:rsidRPr="00D3171A" w:rsidRDefault="00EF61B3" w:rsidP="00ED34B3">
            <w:pPr>
              <w:spacing w:after="0"/>
              <w:jc w:val="center"/>
              <w:rPr>
                <w:rFonts w:ascii="Times New Roman" w:eastAsia="Times New Roman" w:hAnsi="Times New Roman" w:cs="Times New Roman"/>
                <w:color w:val="000000"/>
              </w:rPr>
            </w:pPr>
          </w:p>
        </w:tc>
      </w:tr>
      <w:tr w:rsidR="00EF61B3" w:rsidRPr="00D3171A" w:rsidTr="00ED34B3">
        <w:trPr>
          <w:trHeight w:val="312"/>
          <w:jc w:val="center"/>
        </w:trPr>
        <w:tc>
          <w:tcPr>
            <w:tcW w:w="1940" w:type="dxa"/>
            <w:tcBorders>
              <w:top w:val="nil"/>
              <w:left w:val="nil"/>
              <w:bottom w:val="nil"/>
              <w:right w:val="nil"/>
            </w:tcBorders>
            <w:shd w:val="clear" w:color="auto" w:fill="auto"/>
            <w:noWrap/>
            <w:vAlign w:val="bottom"/>
            <w:hideMark/>
          </w:tcPr>
          <w:p w:rsidR="00EF61B3" w:rsidRPr="00D3171A" w:rsidRDefault="00EF61B3" w:rsidP="00ED34B3">
            <w:pPr>
              <w:spacing w:after="0"/>
              <w:rPr>
                <w:rFonts w:ascii="Times New Roman" w:eastAsia="Times New Roman" w:hAnsi="Times New Roman" w:cs="Times New Roman"/>
                <w:color w:val="000000"/>
              </w:rPr>
            </w:pPr>
            <w:r w:rsidRPr="00D3171A">
              <w:rPr>
                <w:rFonts w:ascii="Times New Roman" w:eastAsia="Times New Roman" w:hAnsi="Times New Roman" w:cs="Times New Roman"/>
                <w:color w:val="000000"/>
              </w:rPr>
              <w:t>Observations</w:t>
            </w:r>
          </w:p>
        </w:tc>
        <w:tc>
          <w:tcPr>
            <w:tcW w:w="2380" w:type="dxa"/>
            <w:tcBorders>
              <w:top w:val="nil"/>
              <w:left w:val="nil"/>
              <w:bottom w:val="nil"/>
              <w:right w:val="nil"/>
            </w:tcBorders>
            <w:shd w:val="clear" w:color="auto" w:fill="auto"/>
            <w:noWrap/>
            <w:vAlign w:val="bottom"/>
            <w:hideMark/>
          </w:tcPr>
          <w:p w:rsidR="00EF61B3" w:rsidRPr="00D3171A" w:rsidRDefault="00EF61B3" w:rsidP="00ED34B3">
            <w:pPr>
              <w:spacing w:after="0"/>
              <w:jc w:val="center"/>
              <w:rPr>
                <w:rFonts w:ascii="Times New Roman" w:eastAsia="Times New Roman" w:hAnsi="Times New Roman" w:cs="Times New Roman"/>
                <w:color w:val="000000"/>
              </w:rPr>
            </w:pPr>
            <w:r w:rsidRPr="00D3171A">
              <w:rPr>
                <w:rFonts w:ascii="Times New Roman" w:eastAsia="Times New Roman" w:hAnsi="Times New Roman" w:cs="Times New Roman"/>
                <w:color w:val="000000"/>
              </w:rPr>
              <w:t>143,311</w:t>
            </w:r>
          </w:p>
        </w:tc>
        <w:tc>
          <w:tcPr>
            <w:tcW w:w="2380" w:type="dxa"/>
            <w:tcBorders>
              <w:top w:val="nil"/>
              <w:left w:val="nil"/>
              <w:bottom w:val="nil"/>
              <w:right w:val="nil"/>
            </w:tcBorders>
            <w:shd w:val="clear" w:color="auto" w:fill="auto"/>
            <w:noWrap/>
            <w:vAlign w:val="bottom"/>
            <w:hideMark/>
          </w:tcPr>
          <w:p w:rsidR="00EF61B3" w:rsidRPr="00D3171A" w:rsidRDefault="00EF61B3" w:rsidP="00ED34B3">
            <w:pPr>
              <w:spacing w:after="0"/>
              <w:jc w:val="center"/>
              <w:rPr>
                <w:rFonts w:ascii="Times New Roman" w:eastAsia="Times New Roman" w:hAnsi="Times New Roman" w:cs="Times New Roman"/>
                <w:color w:val="000000"/>
              </w:rPr>
            </w:pPr>
            <w:r w:rsidRPr="00D3171A">
              <w:rPr>
                <w:rFonts w:ascii="Times New Roman" w:eastAsia="Times New Roman" w:hAnsi="Times New Roman" w:cs="Times New Roman"/>
                <w:color w:val="000000"/>
              </w:rPr>
              <w:t>143,311</w:t>
            </w:r>
          </w:p>
        </w:tc>
      </w:tr>
      <w:tr w:rsidR="00EF61B3" w:rsidRPr="00D3171A" w:rsidTr="00ED34B3">
        <w:trPr>
          <w:trHeight w:val="312"/>
          <w:jc w:val="center"/>
        </w:trPr>
        <w:tc>
          <w:tcPr>
            <w:tcW w:w="1940" w:type="dxa"/>
            <w:tcBorders>
              <w:top w:val="nil"/>
              <w:left w:val="nil"/>
              <w:bottom w:val="nil"/>
              <w:right w:val="nil"/>
            </w:tcBorders>
            <w:shd w:val="clear" w:color="auto" w:fill="auto"/>
            <w:noWrap/>
            <w:vAlign w:val="bottom"/>
            <w:hideMark/>
          </w:tcPr>
          <w:p w:rsidR="00EF61B3" w:rsidRPr="00D3171A" w:rsidRDefault="00EF61B3" w:rsidP="00ED34B3">
            <w:pPr>
              <w:spacing w:after="0"/>
              <w:rPr>
                <w:rFonts w:ascii="Times New Roman" w:eastAsia="Times New Roman" w:hAnsi="Times New Roman" w:cs="Times New Roman"/>
                <w:color w:val="000000"/>
              </w:rPr>
            </w:pPr>
            <w:r w:rsidRPr="00D3171A">
              <w:rPr>
                <w:rFonts w:ascii="Times New Roman" w:eastAsia="Times New Roman" w:hAnsi="Times New Roman" w:cs="Times New Roman"/>
                <w:color w:val="000000"/>
              </w:rPr>
              <w:t>F-test</w:t>
            </w:r>
          </w:p>
        </w:tc>
        <w:tc>
          <w:tcPr>
            <w:tcW w:w="2380" w:type="dxa"/>
            <w:tcBorders>
              <w:top w:val="nil"/>
              <w:left w:val="nil"/>
              <w:bottom w:val="nil"/>
              <w:right w:val="nil"/>
            </w:tcBorders>
            <w:shd w:val="clear" w:color="auto" w:fill="auto"/>
            <w:noWrap/>
            <w:hideMark/>
          </w:tcPr>
          <w:p w:rsidR="00EF61B3" w:rsidRPr="00D3171A" w:rsidRDefault="00EF61B3" w:rsidP="00ED34B3">
            <w:pPr>
              <w:autoSpaceDE w:val="0"/>
              <w:autoSpaceDN w:val="0"/>
              <w:adjustRightInd w:val="0"/>
              <w:spacing w:after="0"/>
              <w:jc w:val="center"/>
              <w:rPr>
                <w:rFonts w:ascii="Times New Roman" w:hAnsi="Times New Roman" w:cs="Times New Roman"/>
                <w:color w:val="000000"/>
              </w:rPr>
            </w:pPr>
            <w:r w:rsidRPr="00D3171A">
              <w:rPr>
                <w:rFonts w:ascii="Times New Roman" w:hAnsi="Times New Roman" w:cs="Times New Roman"/>
                <w:color w:val="000000"/>
              </w:rPr>
              <w:t>23.08</w:t>
            </w:r>
          </w:p>
        </w:tc>
        <w:tc>
          <w:tcPr>
            <w:tcW w:w="2380" w:type="dxa"/>
            <w:tcBorders>
              <w:top w:val="nil"/>
              <w:left w:val="nil"/>
              <w:bottom w:val="nil"/>
              <w:right w:val="nil"/>
            </w:tcBorders>
            <w:shd w:val="clear" w:color="auto" w:fill="auto"/>
            <w:noWrap/>
            <w:hideMark/>
          </w:tcPr>
          <w:p w:rsidR="00EF61B3" w:rsidRPr="00D3171A" w:rsidRDefault="00EF61B3" w:rsidP="00ED34B3">
            <w:pPr>
              <w:autoSpaceDE w:val="0"/>
              <w:autoSpaceDN w:val="0"/>
              <w:adjustRightInd w:val="0"/>
              <w:spacing w:after="0"/>
              <w:jc w:val="center"/>
              <w:rPr>
                <w:rFonts w:ascii="Times New Roman" w:hAnsi="Times New Roman" w:cs="Times New Roman"/>
                <w:color w:val="000000"/>
              </w:rPr>
            </w:pPr>
            <w:r w:rsidRPr="00D3171A">
              <w:rPr>
                <w:rFonts w:ascii="Times New Roman" w:hAnsi="Times New Roman" w:cs="Times New Roman"/>
                <w:color w:val="000000"/>
              </w:rPr>
              <w:t>7.33</w:t>
            </w:r>
          </w:p>
        </w:tc>
      </w:tr>
      <w:tr w:rsidR="00EF61B3" w:rsidRPr="00D3171A" w:rsidTr="00ED34B3">
        <w:trPr>
          <w:trHeight w:val="312"/>
          <w:jc w:val="center"/>
        </w:trPr>
        <w:tc>
          <w:tcPr>
            <w:tcW w:w="1940" w:type="dxa"/>
            <w:tcBorders>
              <w:top w:val="nil"/>
              <w:left w:val="nil"/>
              <w:bottom w:val="single" w:sz="4" w:space="0" w:color="auto"/>
              <w:right w:val="nil"/>
            </w:tcBorders>
            <w:shd w:val="clear" w:color="auto" w:fill="auto"/>
            <w:noWrap/>
            <w:vAlign w:val="bottom"/>
            <w:hideMark/>
          </w:tcPr>
          <w:p w:rsidR="00EF61B3" w:rsidRPr="00D3171A" w:rsidRDefault="00EF61B3" w:rsidP="00ED34B3">
            <w:pPr>
              <w:spacing w:after="0"/>
              <w:rPr>
                <w:rFonts w:ascii="Times New Roman" w:eastAsia="Times New Roman" w:hAnsi="Times New Roman" w:cs="Times New Roman"/>
                <w:color w:val="000000"/>
              </w:rPr>
            </w:pPr>
            <w:r w:rsidRPr="00D3171A">
              <w:rPr>
                <w:rFonts w:ascii="Times New Roman" w:eastAsia="Times New Roman" w:hAnsi="Times New Roman" w:cs="Times New Roman"/>
                <w:color w:val="000000"/>
              </w:rPr>
              <w:t>p-value</w:t>
            </w:r>
          </w:p>
        </w:tc>
        <w:tc>
          <w:tcPr>
            <w:tcW w:w="2380" w:type="dxa"/>
            <w:tcBorders>
              <w:top w:val="nil"/>
              <w:left w:val="nil"/>
              <w:bottom w:val="single" w:sz="4" w:space="0" w:color="auto"/>
              <w:right w:val="nil"/>
            </w:tcBorders>
            <w:shd w:val="clear" w:color="auto" w:fill="auto"/>
            <w:noWrap/>
            <w:hideMark/>
          </w:tcPr>
          <w:p w:rsidR="00EF61B3" w:rsidRPr="00D3171A" w:rsidRDefault="00EF61B3" w:rsidP="00ED34B3">
            <w:pPr>
              <w:autoSpaceDE w:val="0"/>
              <w:autoSpaceDN w:val="0"/>
              <w:adjustRightInd w:val="0"/>
              <w:spacing w:after="0"/>
              <w:jc w:val="center"/>
              <w:rPr>
                <w:rFonts w:ascii="Times New Roman" w:hAnsi="Times New Roman" w:cs="Times New Roman"/>
                <w:color w:val="000000"/>
              </w:rPr>
            </w:pPr>
            <w:r w:rsidRPr="00D3171A">
              <w:rPr>
                <w:rFonts w:ascii="Times New Roman" w:hAnsi="Times New Roman" w:cs="Times New Roman"/>
                <w:color w:val="000000"/>
              </w:rPr>
              <w:t>0.000</w:t>
            </w:r>
          </w:p>
        </w:tc>
        <w:tc>
          <w:tcPr>
            <w:tcW w:w="2380" w:type="dxa"/>
            <w:tcBorders>
              <w:top w:val="nil"/>
              <w:left w:val="nil"/>
              <w:bottom w:val="single" w:sz="4" w:space="0" w:color="auto"/>
              <w:right w:val="nil"/>
            </w:tcBorders>
            <w:shd w:val="clear" w:color="auto" w:fill="auto"/>
            <w:noWrap/>
            <w:hideMark/>
          </w:tcPr>
          <w:p w:rsidR="00EF61B3" w:rsidRPr="00D3171A" w:rsidRDefault="00EF61B3" w:rsidP="00ED34B3">
            <w:pPr>
              <w:autoSpaceDE w:val="0"/>
              <w:autoSpaceDN w:val="0"/>
              <w:adjustRightInd w:val="0"/>
              <w:spacing w:after="0"/>
              <w:jc w:val="center"/>
              <w:rPr>
                <w:rFonts w:ascii="Times New Roman" w:hAnsi="Times New Roman" w:cs="Times New Roman"/>
                <w:color w:val="000000"/>
              </w:rPr>
            </w:pPr>
            <w:r w:rsidRPr="00D3171A">
              <w:rPr>
                <w:rFonts w:ascii="Times New Roman" w:hAnsi="Times New Roman" w:cs="Times New Roman"/>
                <w:color w:val="000000"/>
              </w:rPr>
              <w:t>0.003</w:t>
            </w:r>
          </w:p>
        </w:tc>
      </w:tr>
    </w:tbl>
    <w:p w:rsidR="00EF61B3" w:rsidRPr="009338C0" w:rsidRDefault="00EF61B3" w:rsidP="00EF61B3">
      <w:pPr>
        <w:spacing w:after="0"/>
        <w:jc w:val="both"/>
        <w:rPr>
          <w:rFonts w:ascii="Times New Roman" w:hAnsi="Times New Roman" w:cs="Times New Roman"/>
          <w:sz w:val="20"/>
          <w:szCs w:val="20"/>
        </w:rPr>
      </w:pPr>
      <w:r w:rsidRPr="00D3171A">
        <w:rPr>
          <w:rFonts w:ascii="Times New Roman" w:hAnsi="Times New Roman" w:cs="Times New Roman"/>
          <w:sz w:val="20"/>
          <w:szCs w:val="20"/>
        </w:rPr>
        <w:t>Notes:  This table provides OLS estimates of the effect of the closure on sulfur dioxide.  In column 1, we provide the coefficient estimate of the interaction between the post closure indicator (</w:t>
      </w:r>
      <w:r w:rsidRPr="00D3171A">
        <w:rPr>
          <w:rFonts w:ascii="Times New Roman" w:hAnsi="Times New Roman" w:cs="Times New Roman"/>
          <w:i/>
          <w:sz w:val="20"/>
          <w:szCs w:val="20"/>
        </w:rPr>
        <w:t>Post</w:t>
      </w:r>
      <w:r w:rsidRPr="00D3171A">
        <w:rPr>
          <w:rFonts w:ascii="Times New Roman" w:hAnsi="Times New Roman" w:cs="Times New Roman"/>
          <w:sz w:val="20"/>
          <w:szCs w:val="20"/>
        </w:rPr>
        <w:t>) and indicator variable for less than</w:t>
      </w:r>
      <w:r w:rsidRPr="009338C0">
        <w:rPr>
          <w:rFonts w:ascii="Times New Roman" w:hAnsi="Times New Roman" w:cs="Times New Roman"/>
          <w:sz w:val="20"/>
          <w:szCs w:val="20"/>
        </w:rPr>
        <w:t xml:space="preserve"> </w:t>
      </w:r>
      <w:r>
        <w:rPr>
          <w:rFonts w:ascii="Times New Roman" w:hAnsi="Times New Roman" w:cs="Times New Roman"/>
          <w:sz w:val="20"/>
          <w:szCs w:val="20"/>
        </w:rPr>
        <w:t>five</w:t>
      </w:r>
      <w:r w:rsidRPr="009338C0">
        <w:rPr>
          <w:rFonts w:ascii="Times New Roman" w:hAnsi="Times New Roman" w:cs="Times New Roman"/>
          <w:sz w:val="20"/>
          <w:szCs w:val="20"/>
        </w:rPr>
        <w:t xml:space="preserve"> km of distance between the census block and the refinery (</w:t>
      </w:r>
      <w:r w:rsidRPr="00821918">
        <w:rPr>
          <w:rFonts w:ascii="Times New Roman" w:hAnsi="Times New Roman" w:cs="Times New Roman"/>
          <w:i/>
          <w:sz w:val="20"/>
          <w:szCs w:val="20"/>
        </w:rPr>
        <w:t>Close</w:t>
      </w:r>
      <w:r w:rsidRPr="009338C0">
        <w:rPr>
          <w:rFonts w:ascii="Times New Roman" w:hAnsi="Times New Roman" w:cs="Times New Roman"/>
          <w:sz w:val="20"/>
          <w:szCs w:val="20"/>
        </w:rPr>
        <w:t xml:space="preserve">). </w:t>
      </w:r>
      <w:r>
        <w:rPr>
          <w:rFonts w:ascii="Times New Roman" w:hAnsi="Times New Roman" w:cs="Times New Roman"/>
          <w:sz w:val="20"/>
          <w:szCs w:val="20"/>
        </w:rPr>
        <w:t xml:space="preserve"> In column 2, we provide the estimates on </w:t>
      </w:r>
      <w:r w:rsidRPr="009338C0">
        <w:rPr>
          <w:rFonts w:ascii="Times New Roman" w:hAnsi="Times New Roman" w:cs="Times New Roman"/>
          <w:sz w:val="20"/>
          <w:szCs w:val="20"/>
        </w:rPr>
        <w:t xml:space="preserve">the interaction </w:t>
      </w:r>
      <w:r>
        <w:rPr>
          <w:rFonts w:ascii="Times New Roman" w:hAnsi="Times New Roman" w:cs="Times New Roman"/>
          <w:sz w:val="20"/>
          <w:szCs w:val="20"/>
        </w:rPr>
        <w:t xml:space="preserve">between </w:t>
      </w:r>
      <w:r w:rsidRPr="00821918">
        <w:rPr>
          <w:rFonts w:ascii="Times New Roman" w:hAnsi="Times New Roman" w:cs="Times New Roman"/>
          <w:i/>
          <w:sz w:val="20"/>
          <w:szCs w:val="20"/>
        </w:rPr>
        <w:t>Post</w:t>
      </w:r>
      <w:r>
        <w:rPr>
          <w:rFonts w:ascii="Times New Roman" w:hAnsi="Times New Roman" w:cs="Times New Roman"/>
          <w:sz w:val="20"/>
          <w:szCs w:val="20"/>
        </w:rPr>
        <w:t xml:space="preserve"> and a quadratic in distance.  We control for</w:t>
      </w:r>
      <w:r w:rsidRPr="009338C0">
        <w:rPr>
          <w:rFonts w:ascii="Times New Roman" w:hAnsi="Times New Roman" w:cs="Times New Roman"/>
          <w:sz w:val="20"/>
          <w:szCs w:val="20"/>
        </w:rPr>
        <w:t xml:space="preserve"> census block fixed effects, week fixed effects, </w:t>
      </w:r>
      <w:r>
        <w:rPr>
          <w:rFonts w:ascii="Times New Roman" w:hAnsi="Times New Roman" w:cs="Times New Roman"/>
          <w:sz w:val="20"/>
          <w:szCs w:val="20"/>
        </w:rPr>
        <w:t xml:space="preserve">linear </w:t>
      </w:r>
      <w:r w:rsidRPr="009338C0">
        <w:rPr>
          <w:rFonts w:ascii="Times New Roman" w:hAnsi="Times New Roman" w:cs="Times New Roman"/>
          <w:sz w:val="20"/>
          <w:szCs w:val="20"/>
        </w:rPr>
        <w:t>ce</w:t>
      </w:r>
      <w:r>
        <w:rPr>
          <w:rFonts w:ascii="Times New Roman" w:hAnsi="Times New Roman" w:cs="Times New Roman"/>
          <w:sz w:val="20"/>
          <w:szCs w:val="20"/>
        </w:rPr>
        <w:t>nsus block time trends</w:t>
      </w:r>
      <w:r w:rsidR="00EB7346">
        <w:rPr>
          <w:rFonts w:ascii="Times New Roman" w:hAnsi="Times New Roman" w:cs="Times New Roman"/>
          <w:sz w:val="20"/>
          <w:szCs w:val="20"/>
        </w:rPr>
        <w:t>, and demographic controls</w:t>
      </w:r>
      <w:r w:rsidRPr="009338C0">
        <w:rPr>
          <w:rFonts w:ascii="Times New Roman" w:hAnsi="Times New Roman" w:cs="Times New Roman"/>
          <w:sz w:val="20"/>
          <w:szCs w:val="20"/>
        </w:rPr>
        <w:t>. Stan</w:t>
      </w:r>
      <w:r>
        <w:rPr>
          <w:rFonts w:ascii="Times New Roman" w:hAnsi="Times New Roman" w:cs="Times New Roman"/>
          <w:sz w:val="20"/>
          <w:szCs w:val="20"/>
        </w:rPr>
        <w:t xml:space="preserve">dard errors (provided </w:t>
      </w:r>
      <w:r w:rsidRPr="009338C0">
        <w:rPr>
          <w:rFonts w:ascii="Times New Roman" w:hAnsi="Times New Roman" w:cs="Times New Roman"/>
          <w:sz w:val="20"/>
          <w:szCs w:val="20"/>
        </w:rPr>
        <w:t>in parenthes</w:t>
      </w:r>
      <w:r>
        <w:rPr>
          <w:rFonts w:ascii="Times New Roman" w:hAnsi="Times New Roman" w:cs="Times New Roman"/>
          <w:sz w:val="20"/>
          <w:szCs w:val="20"/>
        </w:rPr>
        <w:t>e</w:t>
      </w:r>
      <w:r w:rsidRPr="009338C0">
        <w:rPr>
          <w:rFonts w:ascii="Times New Roman" w:hAnsi="Times New Roman" w:cs="Times New Roman"/>
          <w:sz w:val="20"/>
          <w:szCs w:val="20"/>
        </w:rPr>
        <w:t xml:space="preserve">s) are clustered </w:t>
      </w:r>
      <w:r>
        <w:rPr>
          <w:rFonts w:ascii="Times New Roman" w:hAnsi="Times New Roman" w:cs="Times New Roman"/>
          <w:sz w:val="20"/>
          <w:szCs w:val="20"/>
        </w:rPr>
        <w:t>by municipality</w:t>
      </w:r>
      <w:r w:rsidRPr="009338C0">
        <w:rPr>
          <w:rFonts w:ascii="Times New Roman" w:hAnsi="Times New Roman" w:cs="Times New Roman"/>
          <w:sz w:val="20"/>
          <w:szCs w:val="20"/>
        </w:rPr>
        <w:t>. Statist</w:t>
      </w:r>
      <w:r>
        <w:rPr>
          <w:rFonts w:ascii="Times New Roman" w:hAnsi="Times New Roman" w:cs="Times New Roman"/>
          <w:sz w:val="20"/>
          <w:szCs w:val="20"/>
        </w:rPr>
        <w:t>ical significance is denoted by</w:t>
      </w:r>
      <w:r w:rsidRPr="009338C0">
        <w:rPr>
          <w:rFonts w:ascii="Times New Roman" w:hAnsi="Times New Roman" w:cs="Times New Roman"/>
          <w:sz w:val="20"/>
          <w:szCs w:val="20"/>
        </w:rPr>
        <w:t xml:space="preserve"> *** </w:t>
      </w:r>
      <w:r>
        <w:rPr>
          <w:rFonts w:ascii="Times New Roman" w:hAnsi="Times New Roman" w:cs="Times New Roman"/>
          <w:sz w:val="20"/>
          <w:szCs w:val="20"/>
        </w:rPr>
        <w:t xml:space="preserve">for </w:t>
      </w:r>
      <w:r w:rsidRPr="009338C0">
        <w:rPr>
          <w:rFonts w:ascii="Times New Roman" w:hAnsi="Times New Roman" w:cs="Times New Roman"/>
          <w:sz w:val="20"/>
          <w:szCs w:val="20"/>
        </w:rPr>
        <w:t>p&lt;0.01, **</w:t>
      </w:r>
      <w:r>
        <w:rPr>
          <w:rFonts w:ascii="Times New Roman" w:hAnsi="Times New Roman" w:cs="Times New Roman"/>
          <w:sz w:val="20"/>
          <w:szCs w:val="20"/>
        </w:rPr>
        <w:t xml:space="preserve"> for</w:t>
      </w:r>
      <w:r w:rsidRPr="009338C0">
        <w:rPr>
          <w:rFonts w:ascii="Times New Roman" w:hAnsi="Times New Roman" w:cs="Times New Roman"/>
          <w:sz w:val="20"/>
          <w:szCs w:val="20"/>
        </w:rPr>
        <w:t xml:space="preserve"> p&lt;0.05, </w:t>
      </w:r>
      <w:r>
        <w:rPr>
          <w:rFonts w:ascii="Times New Roman" w:hAnsi="Times New Roman" w:cs="Times New Roman"/>
          <w:sz w:val="20"/>
          <w:szCs w:val="20"/>
        </w:rPr>
        <w:t xml:space="preserve">and </w:t>
      </w:r>
      <w:r w:rsidRPr="009338C0">
        <w:rPr>
          <w:rFonts w:ascii="Times New Roman" w:hAnsi="Times New Roman" w:cs="Times New Roman"/>
          <w:sz w:val="20"/>
          <w:szCs w:val="20"/>
        </w:rPr>
        <w:t>*</w:t>
      </w:r>
      <w:r>
        <w:rPr>
          <w:rFonts w:ascii="Times New Roman" w:hAnsi="Times New Roman" w:cs="Times New Roman"/>
          <w:sz w:val="20"/>
          <w:szCs w:val="20"/>
        </w:rPr>
        <w:t xml:space="preserve"> for</w:t>
      </w:r>
      <w:r w:rsidRPr="009338C0">
        <w:rPr>
          <w:rFonts w:ascii="Times New Roman" w:hAnsi="Times New Roman" w:cs="Times New Roman"/>
          <w:sz w:val="20"/>
          <w:szCs w:val="20"/>
        </w:rPr>
        <w:t xml:space="preserve"> p&lt;0.10</w:t>
      </w:r>
      <w:r w:rsidR="004D08C0">
        <w:rPr>
          <w:rFonts w:ascii="Times New Roman" w:hAnsi="Times New Roman" w:cs="Times New Roman"/>
          <w:sz w:val="20"/>
          <w:szCs w:val="20"/>
        </w:rPr>
        <w:t>.</w:t>
      </w:r>
    </w:p>
    <w:p w:rsidR="00A94653" w:rsidRDefault="00A94653"/>
    <w:p w:rsidR="00A0537D" w:rsidRDefault="00A0537D"/>
    <w:p w:rsidR="004902EA" w:rsidRDefault="004902EA"/>
    <w:p w:rsidR="004902EA" w:rsidRDefault="004902EA">
      <w:pPr>
        <w:spacing w:line="276" w:lineRule="auto"/>
      </w:pPr>
      <w:r>
        <w:br w:type="page"/>
      </w:r>
    </w:p>
    <w:p w:rsidR="004902EA" w:rsidRDefault="004902EA"/>
    <w:p w:rsidR="004902EA" w:rsidRPr="009338C0" w:rsidRDefault="004902EA" w:rsidP="004902EA">
      <w:pPr>
        <w:spacing w:after="0"/>
        <w:jc w:val="both"/>
        <w:rPr>
          <w:rFonts w:ascii="Times New Roman" w:hAnsi="Times New Roman" w:cs="Times New Roman"/>
          <w:sz w:val="20"/>
          <w:szCs w:val="20"/>
        </w:rPr>
      </w:pPr>
    </w:p>
    <w:tbl>
      <w:tblPr>
        <w:tblW w:w="6710" w:type="dxa"/>
        <w:jc w:val="center"/>
        <w:tblInd w:w="-1374" w:type="dxa"/>
        <w:tblLook w:val="04A0"/>
      </w:tblPr>
      <w:tblGrid>
        <w:gridCol w:w="3052"/>
        <w:gridCol w:w="1501"/>
        <w:gridCol w:w="2157"/>
      </w:tblGrid>
      <w:tr w:rsidR="004902EA" w:rsidRPr="00E47CB6" w:rsidTr="00ED34B3">
        <w:trPr>
          <w:trHeight w:val="312"/>
          <w:jc w:val="center"/>
        </w:trPr>
        <w:tc>
          <w:tcPr>
            <w:tcW w:w="6710" w:type="dxa"/>
            <w:gridSpan w:val="3"/>
            <w:tcBorders>
              <w:top w:val="nil"/>
              <w:left w:val="nil"/>
              <w:bottom w:val="single" w:sz="4" w:space="0" w:color="auto"/>
              <w:right w:val="nil"/>
            </w:tcBorders>
            <w:shd w:val="clear" w:color="auto" w:fill="auto"/>
            <w:vAlign w:val="bottom"/>
            <w:hideMark/>
          </w:tcPr>
          <w:p w:rsidR="004902EA" w:rsidRPr="00ED34B3" w:rsidRDefault="003212D9" w:rsidP="00ED34B3">
            <w:pPr>
              <w:spacing w:after="0"/>
              <w:jc w:val="center"/>
              <w:rPr>
                <w:rFonts w:ascii="Times New Roman" w:eastAsia="Times New Roman" w:hAnsi="Times New Roman" w:cs="Times New Roman"/>
                <w:b/>
                <w:bCs/>
                <w:color w:val="000000"/>
              </w:rPr>
            </w:pPr>
            <w:r w:rsidRPr="00ED34B3">
              <w:rPr>
                <w:rFonts w:ascii="Times New Roman" w:eastAsia="Times New Roman" w:hAnsi="Times New Roman" w:cs="Times New Roman"/>
                <w:b/>
                <w:bCs/>
                <w:color w:val="000000"/>
              </w:rPr>
              <w:t>Appendix Table 9</w:t>
            </w:r>
            <w:r w:rsidR="004902EA" w:rsidRPr="00ED34B3">
              <w:rPr>
                <w:rFonts w:ascii="Times New Roman" w:eastAsia="Times New Roman" w:hAnsi="Times New Roman" w:cs="Times New Roman"/>
                <w:b/>
                <w:bCs/>
                <w:color w:val="000000"/>
              </w:rPr>
              <w:t>:  Effect of Closure on Hours Worked</w:t>
            </w:r>
            <w:r w:rsidR="00CB6EB8" w:rsidRPr="00ED34B3">
              <w:rPr>
                <w:rFonts w:ascii="Times New Roman" w:eastAsia="Times New Roman" w:hAnsi="Times New Roman" w:cs="Times New Roman"/>
                <w:b/>
                <w:bCs/>
                <w:color w:val="000000"/>
              </w:rPr>
              <w:t>, with Demographic Controls</w:t>
            </w:r>
          </w:p>
        </w:tc>
      </w:tr>
      <w:tr w:rsidR="004902EA" w:rsidRPr="00E47CB6" w:rsidTr="00ED34B3">
        <w:trPr>
          <w:trHeight w:val="312"/>
          <w:jc w:val="center"/>
        </w:trPr>
        <w:tc>
          <w:tcPr>
            <w:tcW w:w="3052" w:type="dxa"/>
            <w:tcBorders>
              <w:top w:val="nil"/>
              <w:left w:val="nil"/>
              <w:bottom w:val="single" w:sz="4" w:space="0" w:color="auto"/>
              <w:right w:val="nil"/>
            </w:tcBorders>
            <w:shd w:val="clear" w:color="auto" w:fill="auto"/>
            <w:noWrap/>
            <w:vAlign w:val="bottom"/>
            <w:hideMark/>
          </w:tcPr>
          <w:p w:rsidR="004902EA" w:rsidRPr="00ED34B3" w:rsidRDefault="004902EA" w:rsidP="00ED34B3">
            <w:pPr>
              <w:spacing w:after="0"/>
              <w:rPr>
                <w:rFonts w:ascii="Times New Roman" w:eastAsia="Times New Roman" w:hAnsi="Times New Roman" w:cs="Times New Roman"/>
                <w:color w:val="000000"/>
              </w:rPr>
            </w:pPr>
            <w:r w:rsidRPr="00ED34B3">
              <w:rPr>
                <w:rFonts w:ascii="Times New Roman" w:eastAsia="Times New Roman" w:hAnsi="Times New Roman" w:cs="Times New Roman"/>
                <w:color w:val="000000"/>
              </w:rPr>
              <w:t> </w:t>
            </w:r>
          </w:p>
        </w:tc>
        <w:tc>
          <w:tcPr>
            <w:tcW w:w="1501" w:type="dxa"/>
            <w:tcBorders>
              <w:top w:val="nil"/>
              <w:left w:val="nil"/>
              <w:bottom w:val="single" w:sz="4" w:space="0" w:color="auto"/>
              <w:right w:val="nil"/>
            </w:tcBorders>
            <w:shd w:val="clear" w:color="auto" w:fill="auto"/>
            <w:noWrap/>
            <w:vAlign w:val="bottom"/>
            <w:hideMark/>
          </w:tcPr>
          <w:p w:rsidR="004902EA" w:rsidRPr="00ED34B3" w:rsidRDefault="004902EA" w:rsidP="00ED34B3">
            <w:pPr>
              <w:spacing w:after="0"/>
              <w:jc w:val="center"/>
              <w:rPr>
                <w:rFonts w:ascii="Times New Roman" w:eastAsia="Times New Roman" w:hAnsi="Times New Roman" w:cs="Times New Roman"/>
                <w:color w:val="000000"/>
              </w:rPr>
            </w:pPr>
            <w:r w:rsidRPr="00ED34B3">
              <w:rPr>
                <w:rFonts w:ascii="Times New Roman" w:eastAsia="Times New Roman" w:hAnsi="Times New Roman" w:cs="Times New Roman"/>
                <w:color w:val="000000"/>
              </w:rPr>
              <w:t>(1)</w:t>
            </w:r>
          </w:p>
        </w:tc>
        <w:tc>
          <w:tcPr>
            <w:tcW w:w="2157" w:type="dxa"/>
            <w:tcBorders>
              <w:top w:val="nil"/>
              <w:left w:val="nil"/>
              <w:bottom w:val="single" w:sz="4" w:space="0" w:color="auto"/>
              <w:right w:val="nil"/>
            </w:tcBorders>
            <w:shd w:val="clear" w:color="auto" w:fill="auto"/>
            <w:noWrap/>
            <w:vAlign w:val="bottom"/>
            <w:hideMark/>
          </w:tcPr>
          <w:p w:rsidR="004902EA" w:rsidRPr="00ED34B3" w:rsidRDefault="004902EA" w:rsidP="00ED34B3">
            <w:pPr>
              <w:spacing w:after="0"/>
              <w:jc w:val="center"/>
              <w:rPr>
                <w:rFonts w:ascii="Times New Roman" w:eastAsia="Times New Roman" w:hAnsi="Times New Roman" w:cs="Times New Roman"/>
                <w:color w:val="000000"/>
              </w:rPr>
            </w:pPr>
            <w:r w:rsidRPr="00ED34B3">
              <w:rPr>
                <w:rFonts w:ascii="Times New Roman" w:eastAsia="Times New Roman" w:hAnsi="Times New Roman" w:cs="Times New Roman"/>
                <w:color w:val="000000"/>
              </w:rPr>
              <w:t>(2)</w:t>
            </w:r>
          </w:p>
        </w:tc>
      </w:tr>
      <w:tr w:rsidR="004902EA" w:rsidRPr="00E47CB6" w:rsidTr="00ED34B3">
        <w:trPr>
          <w:trHeight w:val="312"/>
          <w:jc w:val="center"/>
        </w:trPr>
        <w:tc>
          <w:tcPr>
            <w:tcW w:w="6710" w:type="dxa"/>
            <w:gridSpan w:val="3"/>
            <w:tcBorders>
              <w:top w:val="nil"/>
              <w:left w:val="nil"/>
              <w:bottom w:val="nil"/>
              <w:right w:val="nil"/>
            </w:tcBorders>
            <w:shd w:val="clear" w:color="auto" w:fill="auto"/>
            <w:noWrap/>
            <w:vAlign w:val="bottom"/>
            <w:hideMark/>
          </w:tcPr>
          <w:p w:rsidR="004902EA" w:rsidRPr="009458AA" w:rsidRDefault="004902EA" w:rsidP="009458AA">
            <w:pPr>
              <w:spacing w:after="0"/>
              <w:jc w:val="center"/>
              <w:rPr>
                <w:rFonts w:ascii="Times New Roman" w:eastAsia="Times New Roman" w:hAnsi="Times New Roman" w:cs="Times New Roman"/>
                <w:i/>
                <w:color w:val="000000"/>
              </w:rPr>
            </w:pPr>
            <w:r w:rsidRPr="009458AA">
              <w:rPr>
                <w:rFonts w:ascii="Times New Roman" w:eastAsia="Times New Roman" w:hAnsi="Times New Roman" w:cs="Times New Roman"/>
                <w:i/>
                <w:color w:val="000000"/>
              </w:rPr>
              <w:t>Panel A: Reduced Form</w:t>
            </w:r>
          </w:p>
        </w:tc>
      </w:tr>
      <w:tr w:rsidR="009458AA" w:rsidRPr="00E47CB6" w:rsidTr="00ED34B3">
        <w:trPr>
          <w:trHeight w:val="312"/>
          <w:jc w:val="center"/>
        </w:trPr>
        <w:tc>
          <w:tcPr>
            <w:tcW w:w="3052" w:type="dxa"/>
            <w:tcBorders>
              <w:top w:val="nil"/>
              <w:left w:val="nil"/>
              <w:bottom w:val="nil"/>
              <w:right w:val="nil"/>
            </w:tcBorders>
            <w:shd w:val="clear" w:color="auto" w:fill="auto"/>
            <w:noWrap/>
            <w:vAlign w:val="bottom"/>
            <w:hideMark/>
          </w:tcPr>
          <w:p w:rsidR="009458AA" w:rsidRPr="009458AA" w:rsidRDefault="009458AA" w:rsidP="009458AA">
            <w:pPr>
              <w:spacing w:after="0"/>
              <w:rPr>
                <w:rFonts w:ascii="Times New Roman" w:eastAsia="Times New Roman" w:hAnsi="Times New Roman" w:cs="Times New Roman"/>
                <w:color w:val="000000"/>
              </w:rPr>
            </w:pPr>
            <w:r w:rsidRPr="009458AA">
              <w:rPr>
                <w:rFonts w:ascii="Times New Roman" w:eastAsia="Times New Roman" w:hAnsi="Times New Roman" w:cs="Times New Roman"/>
                <w:color w:val="000000"/>
              </w:rPr>
              <w:t>Post  x Distance</w:t>
            </w:r>
          </w:p>
        </w:tc>
        <w:tc>
          <w:tcPr>
            <w:tcW w:w="1501" w:type="dxa"/>
            <w:tcBorders>
              <w:top w:val="nil"/>
              <w:left w:val="nil"/>
              <w:bottom w:val="nil"/>
              <w:right w:val="nil"/>
            </w:tcBorders>
            <w:shd w:val="clear" w:color="auto" w:fill="auto"/>
            <w:noWrap/>
            <w:vAlign w:val="bottom"/>
            <w:hideMark/>
          </w:tcPr>
          <w:p w:rsidR="009458AA" w:rsidRPr="009458AA" w:rsidRDefault="009458AA" w:rsidP="009458AA">
            <w:pPr>
              <w:spacing w:after="0"/>
              <w:jc w:val="center"/>
              <w:rPr>
                <w:rFonts w:ascii="Times New Roman" w:eastAsia="Times New Roman" w:hAnsi="Times New Roman" w:cs="Times New Roman"/>
                <w:color w:val="000000"/>
              </w:rPr>
            </w:pPr>
          </w:p>
        </w:tc>
        <w:tc>
          <w:tcPr>
            <w:tcW w:w="2157" w:type="dxa"/>
            <w:tcBorders>
              <w:top w:val="nil"/>
              <w:left w:val="nil"/>
              <w:bottom w:val="nil"/>
              <w:right w:val="nil"/>
            </w:tcBorders>
            <w:shd w:val="clear" w:color="auto" w:fill="auto"/>
            <w:noWrap/>
            <w:vAlign w:val="bottom"/>
            <w:hideMark/>
          </w:tcPr>
          <w:p w:rsidR="009458AA" w:rsidRPr="009458AA" w:rsidRDefault="009458AA" w:rsidP="009458AA">
            <w:pPr>
              <w:spacing w:after="0"/>
              <w:jc w:val="center"/>
              <w:rPr>
                <w:rFonts w:ascii="Times New Roman" w:hAnsi="Times New Roman" w:cs="Times New Roman"/>
              </w:rPr>
            </w:pPr>
            <w:r w:rsidRPr="009458AA">
              <w:rPr>
                <w:rFonts w:ascii="Times New Roman" w:hAnsi="Times New Roman" w:cs="Times New Roman"/>
              </w:rPr>
              <w:t>-0.3152**</w:t>
            </w:r>
          </w:p>
        </w:tc>
      </w:tr>
      <w:tr w:rsidR="009458AA" w:rsidRPr="00E47CB6" w:rsidTr="00ED34B3">
        <w:trPr>
          <w:trHeight w:val="312"/>
          <w:jc w:val="center"/>
        </w:trPr>
        <w:tc>
          <w:tcPr>
            <w:tcW w:w="3052" w:type="dxa"/>
            <w:tcBorders>
              <w:top w:val="nil"/>
              <w:left w:val="nil"/>
              <w:bottom w:val="nil"/>
              <w:right w:val="nil"/>
            </w:tcBorders>
            <w:shd w:val="clear" w:color="auto" w:fill="auto"/>
            <w:noWrap/>
            <w:vAlign w:val="bottom"/>
            <w:hideMark/>
          </w:tcPr>
          <w:p w:rsidR="009458AA" w:rsidRPr="009458AA" w:rsidRDefault="009458AA" w:rsidP="009458AA">
            <w:pPr>
              <w:spacing w:after="0"/>
              <w:rPr>
                <w:rFonts w:ascii="Times New Roman" w:eastAsia="Times New Roman" w:hAnsi="Times New Roman" w:cs="Times New Roman"/>
                <w:color w:val="000000"/>
              </w:rPr>
            </w:pPr>
          </w:p>
        </w:tc>
        <w:tc>
          <w:tcPr>
            <w:tcW w:w="1501" w:type="dxa"/>
            <w:tcBorders>
              <w:top w:val="nil"/>
              <w:left w:val="nil"/>
              <w:bottom w:val="nil"/>
              <w:right w:val="nil"/>
            </w:tcBorders>
            <w:shd w:val="clear" w:color="auto" w:fill="auto"/>
            <w:noWrap/>
            <w:vAlign w:val="bottom"/>
            <w:hideMark/>
          </w:tcPr>
          <w:p w:rsidR="009458AA" w:rsidRPr="009458AA" w:rsidRDefault="009458AA" w:rsidP="009458AA">
            <w:pPr>
              <w:spacing w:after="0"/>
              <w:jc w:val="center"/>
              <w:rPr>
                <w:rFonts w:ascii="Times New Roman" w:eastAsia="Times New Roman" w:hAnsi="Times New Roman" w:cs="Times New Roman"/>
                <w:color w:val="000000"/>
              </w:rPr>
            </w:pPr>
          </w:p>
        </w:tc>
        <w:tc>
          <w:tcPr>
            <w:tcW w:w="2157" w:type="dxa"/>
            <w:tcBorders>
              <w:top w:val="nil"/>
              <w:left w:val="nil"/>
              <w:bottom w:val="nil"/>
              <w:right w:val="nil"/>
            </w:tcBorders>
            <w:shd w:val="clear" w:color="auto" w:fill="auto"/>
            <w:noWrap/>
            <w:vAlign w:val="bottom"/>
            <w:hideMark/>
          </w:tcPr>
          <w:p w:rsidR="009458AA" w:rsidRPr="009458AA" w:rsidRDefault="009458AA" w:rsidP="009458AA">
            <w:pPr>
              <w:spacing w:after="0"/>
              <w:jc w:val="center"/>
              <w:rPr>
                <w:rFonts w:ascii="Times New Roman" w:hAnsi="Times New Roman" w:cs="Times New Roman"/>
              </w:rPr>
            </w:pPr>
            <w:r w:rsidRPr="009458AA">
              <w:rPr>
                <w:rFonts w:ascii="Times New Roman" w:hAnsi="Times New Roman" w:cs="Times New Roman"/>
              </w:rPr>
              <w:t>(0.1295)</w:t>
            </w:r>
          </w:p>
        </w:tc>
      </w:tr>
      <w:tr w:rsidR="009458AA" w:rsidRPr="00E47CB6" w:rsidTr="00ED34B3">
        <w:trPr>
          <w:trHeight w:val="312"/>
          <w:jc w:val="center"/>
        </w:trPr>
        <w:tc>
          <w:tcPr>
            <w:tcW w:w="3052" w:type="dxa"/>
            <w:tcBorders>
              <w:top w:val="nil"/>
              <w:left w:val="nil"/>
              <w:bottom w:val="nil"/>
              <w:right w:val="nil"/>
            </w:tcBorders>
            <w:shd w:val="clear" w:color="auto" w:fill="auto"/>
            <w:noWrap/>
            <w:vAlign w:val="bottom"/>
            <w:hideMark/>
          </w:tcPr>
          <w:p w:rsidR="009458AA" w:rsidRPr="009458AA" w:rsidRDefault="009458AA" w:rsidP="009458AA">
            <w:pPr>
              <w:spacing w:after="0"/>
              <w:rPr>
                <w:rFonts w:ascii="Times New Roman" w:eastAsia="Times New Roman" w:hAnsi="Times New Roman" w:cs="Times New Roman"/>
                <w:color w:val="000000"/>
                <w:vertAlign w:val="superscript"/>
              </w:rPr>
            </w:pPr>
            <w:r w:rsidRPr="009458AA">
              <w:rPr>
                <w:rFonts w:ascii="Times New Roman" w:eastAsia="Times New Roman" w:hAnsi="Times New Roman" w:cs="Times New Roman"/>
                <w:color w:val="000000"/>
              </w:rPr>
              <w:t>Post  x Distance</w:t>
            </w:r>
            <w:r w:rsidRPr="009458AA">
              <w:rPr>
                <w:rFonts w:ascii="Times New Roman" w:eastAsia="Times New Roman" w:hAnsi="Times New Roman" w:cs="Times New Roman"/>
                <w:color w:val="000000"/>
                <w:vertAlign w:val="superscript"/>
              </w:rPr>
              <w:t>2</w:t>
            </w:r>
          </w:p>
        </w:tc>
        <w:tc>
          <w:tcPr>
            <w:tcW w:w="1501" w:type="dxa"/>
            <w:tcBorders>
              <w:top w:val="nil"/>
              <w:left w:val="nil"/>
              <w:bottom w:val="nil"/>
              <w:right w:val="nil"/>
            </w:tcBorders>
            <w:shd w:val="clear" w:color="auto" w:fill="auto"/>
            <w:noWrap/>
            <w:vAlign w:val="bottom"/>
            <w:hideMark/>
          </w:tcPr>
          <w:p w:rsidR="009458AA" w:rsidRPr="009458AA" w:rsidRDefault="009458AA" w:rsidP="009458AA">
            <w:pPr>
              <w:spacing w:after="0"/>
              <w:jc w:val="center"/>
              <w:rPr>
                <w:rFonts w:ascii="Times New Roman" w:eastAsia="Times New Roman" w:hAnsi="Times New Roman" w:cs="Times New Roman"/>
                <w:color w:val="000000"/>
              </w:rPr>
            </w:pPr>
          </w:p>
        </w:tc>
        <w:tc>
          <w:tcPr>
            <w:tcW w:w="2157" w:type="dxa"/>
            <w:tcBorders>
              <w:top w:val="nil"/>
              <w:left w:val="nil"/>
              <w:bottom w:val="nil"/>
              <w:right w:val="nil"/>
            </w:tcBorders>
            <w:shd w:val="clear" w:color="auto" w:fill="auto"/>
            <w:noWrap/>
            <w:vAlign w:val="bottom"/>
            <w:hideMark/>
          </w:tcPr>
          <w:p w:rsidR="009458AA" w:rsidRPr="009458AA" w:rsidRDefault="009458AA" w:rsidP="009458AA">
            <w:pPr>
              <w:spacing w:after="0"/>
              <w:jc w:val="center"/>
              <w:rPr>
                <w:rFonts w:ascii="Times New Roman" w:hAnsi="Times New Roman" w:cs="Times New Roman"/>
              </w:rPr>
            </w:pPr>
            <w:r w:rsidRPr="009458AA">
              <w:rPr>
                <w:rFonts w:ascii="Times New Roman" w:hAnsi="Times New Roman" w:cs="Times New Roman"/>
              </w:rPr>
              <w:t>0.0104*</w:t>
            </w:r>
          </w:p>
        </w:tc>
      </w:tr>
      <w:tr w:rsidR="009458AA" w:rsidRPr="00E47CB6" w:rsidTr="00ED34B3">
        <w:trPr>
          <w:trHeight w:val="312"/>
          <w:jc w:val="center"/>
        </w:trPr>
        <w:tc>
          <w:tcPr>
            <w:tcW w:w="3052" w:type="dxa"/>
            <w:tcBorders>
              <w:top w:val="nil"/>
              <w:left w:val="nil"/>
              <w:bottom w:val="nil"/>
              <w:right w:val="nil"/>
            </w:tcBorders>
            <w:shd w:val="clear" w:color="auto" w:fill="auto"/>
            <w:noWrap/>
            <w:vAlign w:val="bottom"/>
            <w:hideMark/>
          </w:tcPr>
          <w:p w:rsidR="009458AA" w:rsidRPr="009458AA" w:rsidRDefault="009458AA" w:rsidP="009458AA">
            <w:pPr>
              <w:spacing w:after="0"/>
              <w:rPr>
                <w:rFonts w:ascii="Times New Roman" w:eastAsia="Times New Roman" w:hAnsi="Times New Roman" w:cs="Times New Roman"/>
                <w:color w:val="000000"/>
              </w:rPr>
            </w:pPr>
          </w:p>
        </w:tc>
        <w:tc>
          <w:tcPr>
            <w:tcW w:w="1501" w:type="dxa"/>
            <w:tcBorders>
              <w:top w:val="nil"/>
              <w:left w:val="nil"/>
              <w:bottom w:val="nil"/>
              <w:right w:val="nil"/>
            </w:tcBorders>
            <w:shd w:val="clear" w:color="auto" w:fill="auto"/>
            <w:noWrap/>
            <w:vAlign w:val="bottom"/>
            <w:hideMark/>
          </w:tcPr>
          <w:p w:rsidR="009458AA" w:rsidRPr="009458AA" w:rsidRDefault="009458AA" w:rsidP="009458AA">
            <w:pPr>
              <w:spacing w:after="0"/>
              <w:jc w:val="center"/>
              <w:rPr>
                <w:rFonts w:ascii="Times New Roman" w:eastAsia="Times New Roman" w:hAnsi="Times New Roman" w:cs="Times New Roman"/>
                <w:color w:val="000000"/>
              </w:rPr>
            </w:pPr>
          </w:p>
        </w:tc>
        <w:tc>
          <w:tcPr>
            <w:tcW w:w="2157" w:type="dxa"/>
            <w:tcBorders>
              <w:top w:val="nil"/>
              <w:left w:val="nil"/>
              <w:bottom w:val="nil"/>
              <w:right w:val="nil"/>
            </w:tcBorders>
            <w:shd w:val="clear" w:color="auto" w:fill="auto"/>
            <w:noWrap/>
            <w:vAlign w:val="bottom"/>
            <w:hideMark/>
          </w:tcPr>
          <w:p w:rsidR="009458AA" w:rsidRPr="009458AA" w:rsidRDefault="009458AA" w:rsidP="009458AA">
            <w:pPr>
              <w:spacing w:after="0"/>
              <w:jc w:val="center"/>
              <w:rPr>
                <w:rFonts w:ascii="Times New Roman" w:hAnsi="Times New Roman" w:cs="Times New Roman"/>
              </w:rPr>
            </w:pPr>
            <w:r w:rsidRPr="009458AA">
              <w:rPr>
                <w:rFonts w:ascii="Times New Roman" w:hAnsi="Times New Roman" w:cs="Times New Roman"/>
              </w:rPr>
              <w:t>(0.0056)</w:t>
            </w:r>
          </w:p>
        </w:tc>
      </w:tr>
      <w:tr w:rsidR="009458AA" w:rsidRPr="00E47CB6" w:rsidTr="00ED34B3">
        <w:trPr>
          <w:trHeight w:val="312"/>
          <w:jc w:val="center"/>
        </w:trPr>
        <w:tc>
          <w:tcPr>
            <w:tcW w:w="3052" w:type="dxa"/>
            <w:tcBorders>
              <w:top w:val="nil"/>
              <w:left w:val="nil"/>
              <w:bottom w:val="nil"/>
              <w:right w:val="nil"/>
            </w:tcBorders>
            <w:shd w:val="clear" w:color="auto" w:fill="auto"/>
            <w:noWrap/>
            <w:vAlign w:val="bottom"/>
            <w:hideMark/>
          </w:tcPr>
          <w:p w:rsidR="009458AA" w:rsidRPr="009458AA" w:rsidRDefault="009458AA" w:rsidP="009458AA">
            <w:pPr>
              <w:spacing w:after="0"/>
              <w:rPr>
                <w:rFonts w:ascii="Times New Roman" w:eastAsia="Times New Roman" w:hAnsi="Times New Roman" w:cs="Times New Roman"/>
                <w:color w:val="000000"/>
              </w:rPr>
            </w:pPr>
            <w:r w:rsidRPr="009458AA">
              <w:rPr>
                <w:rFonts w:ascii="Times New Roman" w:eastAsia="Times New Roman" w:hAnsi="Times New Roman" w:cs="Times New Roman"/>
                <w:color w:val="000000"/>
              </w:rPr>
              <w:t>Post x Close</w:t>
            </w:r>
          </w:p>
        </w:tc>
        <w:tc>
          <w:tcPr>
            <w:tcW w:w="1501" w:type="dxa"/>
            <w:tcBorders>
              <w:top w:val="nil"/>
              <w:left w:val="nil"/>
              <w:bottom w:val="nil"/>
              <w:right w:val="nil"/>
            </w:tcBorders>
            <w:shd w:val="clear" w:color="auto" w:fill="auto"/>
            <w:noWrap/>
            <w:vAlign w:val="bottom"/>
            <w:hideMark/>
          </w:tcPr>
          <w:p w:rsidR="009458AA" w:rsidRPr="009458AA" w:rsidRDefault="009458AA" w:rsidP="009458AA">
            <w:pPr>
              <w:spacing w:after="0"/>
              <w:jc w:val="center"/>
              <w:rPr>
                <w:rFonts w:ascii="Times New Roman" w:hAnsi="Times New Roman" w:cs="Times New Roman"/>
              </w:rPr>
            </w:pPr>
            <w:r w:rsidRPr="009458AA">
              <w:rPr>
                <w:rFonts w:ascii="Times New Roman" w:hAnsi="Times New Roman" w:cs="Times New Roman"/>
              </w:rPr>
              <w:t>1.5654***</w:t>
            </w:r>
          </w:p>
        </w:tc>
        <w:tc>
          <w:tcPr>
            <w:tcW w:w="2157" w:type="dxa"/>
            <w:tcBorders>
              <w:top w:val="nil"/>
              <w:left w:val="nil"/>
              <w:bottom w:val="nil"/>
              <w:right w:val="nil"/>
            </w:tcBorders>
            <w:shd w:val="clear" w:color="auto" w:fill="auto"/>
            <w:noWrap/>
            <w:vAlign w:val="bottom"/>
            <w:hideMark/>
          </w:tcPr>
          <w:p w:rsidR="009458AA" w:rsidRPr="009458AA" w:rsidRDefault="009458AA" w:rsidP="009458AA">
            <w:pPr>
              <w:spacing w:after="0"/>
              <w:jc w:val="center"/>
              <w:rPr>
                <w:rFonts w:ascii="Times New Roman" w:eastAsia="Times New Roman" w:hAnsi="Times New Roman" w:cs="Times New Roman"/>
                <w:color w:val="000000"/>
              </w:rPr>
            </w:pPr>
          </w:p>
        </w:tc>
      </w:tr>
      <w:tr w:rsidR="009458AA" w:rsidRPr="00E47CB6" w:rsidTr="00ED34B3">
        <w:trPr>
          <w:trHeight w:val="312"/>
          <w:jc w:val="center"/>
        </w:trPr>
        <w:tc>
          <w:tcPr>
            <w:tcW w:w="3052" w:type="dxa"/>
            <w:tcBorders>
              <w:top w:val="nil"/>
              <w:left w:val="nil"/>
              <w:bottom w:val="nil"/>
              <w:right w:val="nil"/>
            </w:tcBorders>
            <w:shd w:val="clear" w:color="auto" w:fill="auto"/>
            <w:noWrap/>
            <w:vAlign w:val="bottom"/>
            <w:hideMark/>
          </w:tcPr>
          <w:p w:rsidR="009458AA" w:rsidRPr="009458AA" w:rsidRDefault="009458AA" w:rsidP="009458AA">
            <w:pPr>
              <w:spacing w:after="0"/>
              <w:rPr>
                <w:rFonts w:ascii="Times New Roman" w:eastAsia="Times New Roman" w:hAnsi="Times New Roman" w:cs="Times New Roman"/>
                <w:color w:val="000000"/>
              </w:rPr>
            </w:pPr>
          </w:p>
        </w:tc>
        <w:tc>
          <w:tcPr>
            <w:tcW w:w="1501" w:type="dxa"/>
            <w:tcBorders>
              <w:top w:val="nil"/>
              <w:left w:val="nil"/>
              <w:bottom w:val="nil"/>
              <w:right w:val="nil"/>
            </w:tcBorders>
            <w:shd w:val="clear" w:color="auto" w:fill="auto"/>
            <w:noWrap/>
            <w:vAlign w:val="bottom"/>
            <w:hideMark/>
          </w:tcPr>
          <w:p w:rsidR="009458AA" w:rsidRPr="009458AA" w:rsidRDefault="009458AA" w:rsidP="009458AA">
            <w:pPr>
              <w:spacing w:after="0"/>
              <w:jc w:val="center"/>
              <w:rPr>
                <w:rFonts w:ascii="Times New Roman" w:hAnsi="Times New Roman" w:cs="Times New Roman"/>
              </w:rPr>
            </w:pPr>
            <w:r w:rsidRPr="009458AA">
              <w:rPr>
                <w:rFonts w:ascii="Times New Roman" w:hAnsi="Times New Roman" w:cs="Times New Roman"/>
              </w:rPr>
              <w:t>(0.4520)</w:t>
            </w:r>
          </w:p>
        </w:tc>
        <w:tc>
          <w:tcPr>
            <w:tcW w:w="2157" w:type="dxa"/>
            <w:tcBorders>
              <w:top w:val="nil"/>
              <w:left w:val="nil"/>
              <w:bottom w:val="nil"/>
              <w:right w:val="nil"/>
            </w:tcBorders>
            <w:shd w:val="clear" w:color="auto" w:fill="auto"/>
            <w:noWrap/>
            <w:vAlign w:val="bottom"/>
            <w:hideMark/>
          </w:tcPr>
          <w:p w:rsidR="009458AA" w:rsidRPr="009458AA" w:rsidRDefault="009458AA" w:rsidP="009458AA">
            <w:pPr>
              <w:spacing w:after="0"/>
              <w:jc w:val="center"/>
              <w:rPr>
                <w:rFonts w:ascii="Times New Roman" w:eastAsia="Times New Roman" w:hAnsi="Times New Roman" w:cs="Times New Roman"/>
                <w:color w:val="000000"/>
              </w:rPr>
            </w:pPr>
          </w:p>
        </w:tc>
      </w:tr>
      <w:tr w:rsidR="004902EA" w:rsidRPr="00E47CB6" w:rsidTr="00ED34B3">
        <w:trPr>
          <w:trHeight w:val="312"/>
          <w:jc w:val="center"/>
        </w:trPr>
        <w:tc>
          <w:tcPr>
            <w:tcW w:w="3052" w:type="dxa"/>
            <w:tcBorders>
              <w:top w:val="nil"/>
              <w:left w:val="nil"/>
              <w:bottom w:val="nil"/>
              <w:right w:val="nil"/>
            </w:tcBorders>
            <w:shd w:val="clear" w:color="auto" w:fill="auto"/>
            <w:noWrap/>
            <w:vAlign w:val="bottom"/>
            <w:hideMark/>
          </w:tcPr>
          <w:p w:rsidR="004902EA" w:rsidRPr="009458AA" w:rsidRDefault="004902EA" w:rsidP="009458AA">
            <w:pPr>
              <w:spacing w:after="0"/>
              <w:rPr>
                <w:rFonts w:ascii="Times New Roman" w:eastAsia="Times New Roman" w:hAnsi="Times New Roman" w:cs="Times New Roman"/>
                <w:color w:val="000000"/>
              </w:rPr>
            </w:pPr>
          </w:p>
        </w:tc>
        <w:tc>
          <w:tcPr>
            <w:tcW w:w="1501" w:type="dxa"/>
            <w:tcBorders>
              <w:top w:val="nil"/>
              <w:left w:val="nil"/>
              <w:bottom w:val="nil"/>
              <w:right w:val="nil"/>
            </w:tcBorders>
            <w:shd w:val="clear" w:color="auto" w:fill="auto"/>
            <w:noWrap/>
            <w:vAlign w:val="bottom"/>
            <w:hideMark/>
          </w:tcPr>
          <w:p w:rsidR="004902EA" w:rsidRPr="009458AA" w:rsidRDefault="004902EA" w:rsidP="009458AA">
            <w:pPr>
              <w:spacing w:after="0"/>
              <w:jc w:val="center"/>
              <w:rPr>
                <w:rFonts w:ascii="Times New Roman" w:eastAsia="Times New Roman" w:hAnsi="Times New Roman" w:cs="Times New Roman"/>
                <w:color w:val="000000"/>
              </w:rPr>
            </w:pPr>
          </w:p>
        </w:tc>
        <w:tc>
          <w:tcPr>
            <w:tcW w:w="2157" w:type="dxa"/>
            <w:tcBorders>
              <w:top w:val="nil"/>
              <w:left w:val="nil"/>
              <w:bottom w:val="nil"/>
              <w:right w:val="nil"/>
            </w:tcBorders>
            <w:shd w:val="clear" w:color="auto" w:fill="auto"/>
            <w:noWrap/>
            <w:vAlign w:val="bottom"/>
            <w:hideMark/>
          </w:tcPr>
          <w:p w:rsidR="004902EA" w:rsidRPr="009458AA" w:rsidRDefault="004902EA" w:rsidP="009458AA">
            <w:pPr>
              <w:spacing w:after="0"/>
              <w:jc w:val="center"/>
              <w:rPr>
                <w:rFonts w:ascii="Times New Roman" w:eastAsia="Times New Roman" w:hAnsi="Times New Roman" w:cs="Times New Roman"/>
                <w:color w:val="000000"/>
              </w:rPr>
            </w:pPr>
          </w:p>
        </w:tc>
      </w:tr>
      <w:tr w:rsidR="009458AA" w:rsidRPr="00E47CB6" w:rsidTr="00ED34B3">
        <w:trPr>
          <w:trHeight w:val="312"/>
          <w:jc w:val="center"/>
        </w:trPr>
        <w:tc>
          <w:tcPr>
            <w:tcW w:w="3052" w:type="dxa"/>
            <w:tcBorders>
              <w:top w:val="nil"/>
              <w:left w:val="nil"/>
              <w:bottom w:val="nil"/>
              <w:right w:val="nil"/>
            </w:tcBorders>
            <w:shd w:val="clear" w:color="auto" w:fill="auto"/>
            <w:noWrap/>
            <w:vAlign w:val="bottom"/>
            <w:hideMark/>
          </w:tcPr>
          <w:p w:rsidR="009458AA" w:rsidRPr="009458AA" w:rsidRDefault="009458AA" w:rsidP="009458AA">
            <w:pPr>
              <w:spacing w:after="0"/>
              <w:rPr>
                <w:rFonts w:ascii="Times New Roman" w:eastAsia="Times New Roman" w:hAnsi="Times New Roman" w:cs="Times New Roman"/>
                <w:color w:val="000000"/>
              </w:rPr>
            </w:pPr>
            <w:r w:rsidRPr="009458AA">
              <w:rPr>
                <w:rFonts w:ascii="Times New Roman" w:eastAsia="Times New Roman" w:hAnsi="Times New Roman" w:cs="Times New Roman"/>
                <w:color w:val="000000"/>
              </w:rPr>
              <w:t>F-stat</w:t>
            </w:r>
          </w:p>
        </w:tc>
        <w:tc>
          <w:tcPr>
            <w:tcW w:w="1501" w:type="dxa"/>
            <w:tcBorders>
              <w:top w:val="nil"/>
              <w:left w:val="nil"/>
              <w:bottom w:val="nil"/>
              <w:right w:val="nil"/>
            </w:tcBorders>
            <w:shd w:val="clear" w:color="auto" w:fill="auto"/>
            <w:noWrap/>
            <w:vAlign w:val="bottom"/>
            <w:hideMark/>
          </w:tcPr>
          <w:p w:rsidR="009458AA" w:rsidRPr="009458AA" w:rsidRDefault="009458AA" w:rsidP="009458AA">
            <w:pPr>
              <w:spacing w:after="0"/>
              <w:jc w:val="center"/>
              <w:rPr>
                <w:rFonts w:ascii="Times New Roman" w:hAnsi="Times New Roman" w:cs="Times New Roman"/>
              </w:rPr>
            </w:pPr>
            <w:r w:rsidRPr="009458AA">
              <w:rPr>
                <w:rFonts w:ascii="Times New Roman" w:hAnsi="Times New Roman" w:cs="Times New Roman"/>
              </w:rPr>
              <w:t>12.00</w:t>
            </w:r>
          </w:p>
        </w:tc>
        <w:tc>
          <w:tcPr>
            <w:tcW w:w="2157" w:type="dxa"/>
            <w:tcBorders>
              <w:top w:val="nil"/>
              <w:left w:val="nil"/>
              <w:bottom w:val="nil"/>
              <w:right w:val="nil"/>
            </w:tcBorders>
            <w:shd w:val="clear" w:color="auto" w:fill="auto"/>
            <w:noWrap/>
            <w:vAlign w:val="bottom"/>
            <w:hideMark/>
          </w:tcPr>
          <w:p w:rsidR="009458AA" w:rsidRPr="009458AA" w:rsidRDefault="009458AA" w:rsidP="009458AA">
            <w:pPr>
              <w:spacing w:after="0"/>
              <w:jc w:val="center"/>
              <w:rPr>
                <w:rFonts w:ascii="Times New Roman" w:hAnsi="Times New Roman" w:cs="Times New Roman"/>
              </w:rPr>
            </w:pPr>
            <w:r w:rsidRPr="009458AA">
              <w:rPr>
                <w:rFonts w:ascii="Times New Roman" w:hAnsi="Times New Roman" w:cs="Times New Roman"/>
              </w:rPr>
              <w:t>6.730</w:t>
            </w:r>
          </w:p>
        </w:tc>
      </w:tr>
      <w:tr w:rsidR="009458AA" w:rsidRPr="00E47CB6" w:rsidTr="00ED34B3">
        <w:trPr>
          <w:trHeight w:val="312"/>
          <w:jc w:val="center"/>
        </w:trPr>
        <w:tc>
          <w:tcPr>
            <w:tcW w:w="3052" w:type="dxa"/>
            <w:tcBorders>
              <w:top w:val="nil"/>
              <w:left w:val="nil"/>
              <w:bottom w:val="nil"/>
              <w:right w:val="nil"/>
            </w:tcBorders>
            <w:shd w:val="clear" w:color="auto" w:fill="auto"/>
            <w:noWrap/>
            <w:vAlign w:val="bottom"/>
            <w:hideMark/>
          </w:tcPr>
          <w:p w:rsidR="009458AA" w:rsidRPr="00056C63" w:rsidRDefault="009458AA" w:rsidP="009458AA">
            <w:pPr>
              <w:spacing w:after="0"/>
              <w:rPr>
                <w:rFonts w:ascii="Times New Roman" w:eastAsia="Times New Roman" w:hAnsi="Times New Roman" w:cs="Times New Roman"/>
                <w:color w:val="000000"/>
              </w:rPr>
            </w:pPr>
            <w:r w:rsidRPr="00056C63">
              <w:rPr>
                <w:rFonts w:ascii="Times New Roman" w:eastAsia="Times New Roman" w:hAnsi="Times New Roman" w:cs="Times New Roman"/>
                <w:color w:val="000000"/>
              </w:rPr>
              <w:t>p-value</w:t>
            </w:r>
          </w:p>
        </w:tc>
        <w:tc>
          <w:tcPr>
            <w:tcW w:w="1501" w:type="dxa"/>
            <w:tcBorders>
              <w:top w:val="nil"/>
              <w:left w:val="nil"/>
              <w:bottom w:val="nil"/>
              <w:right w:val="nil"/>
            </w:tcBorders>
            <w:shd w:val="clear" w:color="auto" w:fill="auto"/>
            <w:noWrap/>
            <w:vAlign w:val="bottom"/>
            <w:hideMark/>
          </w:tcPr>
          <w:p w:rsidR="009458AA" w:rsidRPr="00056C63" w:rsidRDefault="009458AA" w:rsidP="009458AA">
            <w:pPr>
              <w:spacing w:after="0"/>
              <w:jc w:val="center"/>
              <w:rPr>
                <w:rFonts w:ascii="Times New Roman" w:hAnsi="Times New Roman" w:cs="Times New Roman"/>
              </w:rPr>
            </w:pPr>
            <w:r w:rsidRPr="00056C63">
              <w:rPr>
                <w:rFonts w:ascii="Times New Roman" w:hAnsi="Times New Roman" w:cs="Times New Roman"/>
              </w:rPr>
              <w:t>0.00211</w:t>
            </w:r>
          </w:p>
        </w:tc>
        <w:tc>
          <w:tcPr>
            <w:tcW w:w="2157" w:type="dxa"/>
            <w:tcBorders>
              <w:top w:val="nil"/>
              <w:left w:val="nil"/>
              <w:bottom w:val="nil"/>
              <w:right w:val="nil"/>
            </w:tcBorders>
            <w:shd w:val="clear" w:color="auto" w:fill="auto"/>
            <w:noWrap/>
            <w:vAlign w:val="bottom"/>
            <w:hideMark/>
          </w:tcPr>
          <w:p w:rsidR="009458AA" w:rsidRPr="00056C63" w:rsidRDefault="009458AA" w:rsidP="009458AA">
            <w:pPr>
              <w:spacing w:after="0"/>
              <w:jc w:val="center"/>
              <w:rPr>
                <w:rFonts w:ascii="Times New Roman" w:hAnsi="Times New Roman" w:cs="Times New Roman"/>
              </w:rPr>
            </w:pPr>
            <w:r w:rsidRPr="00056C63">
              <w:rPr>
                <w:rFonts w:ascii="Times New Roman" w:hAnsi="Times New Roman" w:cs="Times New Roman"/>
              </w:rPr>
              <w:t>0.00500</w:t>
            </w:r>
          </w:p>
        </w:tc>
      </w:tr>
      <w:tr w:rsidR="00260B46" w:rsidRPr="00E47CB6" w:rsidTr="00ED34B3">
        <w:trPr>
          <w:trHeight w:val="312"/>
          <w:jc w:val="center"/>
        </w:trPr>
        <w:tc>
          <w:tcPr>
            <w:tcW w:w="3052" w:type="dxa"/>
            <w:tcBorders>
              <w:top w:val="nil"/>
              <w:left w:val="nil"/>
              <w:bottom w:val="nil"/>
              <w:right w:val="nil"/>
            </w:tcBorders>
            <w:shd w:val="clear" w:color="auto" w:fill="auto"/>
            <w:noWrap/>
            <w:vAlign w:val="bottom"/>
            <w:hideMark/>
          </w:tcPr>
          <w:p w:rsidR="00260B46" w:rsidRPr="00056C63" w:rsidRDefault="00260B46" w:rsidP="00ED34B3">
            <w:pPr>
              <w:spacing w:after="0"/>
              <w:rPr>
                <w:rFonts w:ascii="Times New Roman" w:eastAsia="Times New Roman" w:hAnsi="Times New Roman" w:cs="Times New Roman"/>
                <w:color w:val="000000"/>
                <w:highlight w:val="yellow"/>
              </w:rPr>
            </w:pPr>
          </w:p>
        </w:tc>
        <w:tc>
          <w:tcPr>
            <w:tcW w:w="1501" w:type="dxa"/>
            <w:tcBorders>
              <w:top w:val="nil"/>
              <w:left w:val="nil"/>
              <w:bottom w:val="nil"/>
              <w:right w:val="nil"/>
            </w:tcBorders>
            <w:shd w:val="clear" w:color="auto" w:fill="auto"/>
            <w:noWrap/>
            <w:vAlign w:val="bottom"/>
            <w:hideMark/>
          </w:tcPr>
          <w:p w:rsidR="00260B46" w:rsidRPr="00056C63" w:rsidRDefault="00260B46" w:rsidP="00ED34B3">
            <w:pPr>
              <w:spacing w:after="0"/>
              <w:jc w:val="center"/>
              <w:rPr>
                <w:rFonts w:ascii="Times New Roman" w:eastAsia="Times New Roman" w:hAnsi="Times New Roman" w:cs="Times New Roman"/>
                <w:color w:val="000000"/>
                <w:highlight w:val="yellow"/>
              </w:rPr>
            </w:pPr>
          </w:p>
        </w:tc>
        <w:tc>
          <w:tcPr>
            <w:tcW w:w="2157" w:type="dxa"/>
            <w:tcBorders>
              <w:top w:val="nil"/>
              <w:left w:val="nil"/>
              <w:bottom w:val="nil"/>
              <w:right w:val="nil"/>
            </w:tcBorders>
            <w:shd w:val="clear" w:color="auto" w:fill="auto"/>
            <w:noWrap/>
            <w:vAlign w:val="bottom"/>
            <w:hideMark/>
          </w:tcPr>
          <w:p w:rsidR="00260B46" w:rsidRPr="00056C63" w:rsidRDefault="00260B46" w:rsidP="00ED34B3">
            <w:pPr>
              <w:spacing w:after="0"/>
              <w:jc w:val="center"/>
              <w:rPr>
                <w:rFonts w:ascii="Times New Roman" w:eastAsia="Times New Roman" w:hAnsi="Times New Roman" w:cs="Times New Roman"/>
                <w:color w:val="000000"/>
                <w:highlight w:val="yellow"/>
              </w:rPr>
            </w:pPr>
          </w:p>
        </w:tc>
      </w:tr>
      <w:tr w:rsidR="004902EA" w:rsidRPr="00E47CB6" w:rsidTr="00ED34B3">
        <w:trPr>
          <w:trHeight w:val="312"/>
          <w:jc w:val="center"/>
        </w:trPr>
        <w:tc>
          <w:tcPr>
            <w:tcW w:w="6710" w:type="dxa"/>
            <w:gridSpan w:val="3"/>
            <w:tcBorders>
              <w:top w:val="nil"/>
              <w:left w:val="nil"/>
              <w:bottom w:val="nil"/>
              <w:right w:val="nil"/>
            </w:tcBorders>
            <w:shd w:val="clear" w:color="auto" w:fill="auto"/>
            <w:noWrap/>
            <w:vAlign w:val="bottom"/>
            <w:hideMark/>
          </w:tcPr>
          <w:p w:rsidR="004902EA" w:rsidRPr="00056C63" w:rsidRDefault="004902EA" w:rsidP="00ED34B3">
            <w:pPr>
              <w:spacing w:after="0"/>
              <w:jc w:val="center"/>
              <w:rPr>
                <w:rFonts w:ascii="Times New Roman" w:eastAsia="Times New Roman" w:hAnsi="Times New Roman" w:cs="Times New Roman"/>
                <w:i/>
                <w:color w:val="000000"/>
              </w:rPr>
            </w:pPr>
            <w:r w:rsidRPr="00056C63">
              <w:rPr>
                <w:rFonts w:ascii="Times New Roman" w:eastAsia="Times New Roman" w:hAnsi="Times New Roman" w:cs="Times New Roman"/>
                <w:i/>
                <w:color w:val="000000"/>
              </w:rPr>
              <w:t>Panel B:   Instrumental Variables</w:t>
            </w:r>
          </w:p>
        </w:tc>
      </w:tr>
      <w:tr w:rsidR="00056C63" w:rsidRPr="00E47CB6" w:rsidTr="00ED34B3">
        <w:trPr>
          <w:trHeight w:val="312"/>
          <w:jc w:val="center"/>
        </w:trPr>
        <w:tc>
          <w:tcPr>
            <w:tcW w:w="3052" w:type="dxa"/>
            <w:tcBorders>
              <w:top w:val="nil"/>
              <w:left w:val="nil"/>
              <w:bottom w:val="nil"/>
              <w:right w:val="nil"/>
            </w:tcBorders>
            <w:shd w:val="clear" w:color="auto" w:fill="auto"/>
            <w:noWrap/>
            <w:vAlign w:val="bottom"/>
            <w:hideMark/>
          </w:tcPr>
          <w:p w:rsidR="00056C63" w:rsidRPr="00056C63" w:rsidRDefault="00056C63" w:rsidP="00056C63">
            <w:pPr>
              <w:spacing w:after="0"/>
              <w:rPr>
                <w:rFonts w:ascii="Times New Roman" w:eastAsia="Times New Roman" w:hAnsi="Times New Roman" w:cs="Times New Roman"/>
                <w:color w:val="000000"/>
              </w:rPr>
            </w:pPr>
            <w:r w:rsidRPr="00056C63">
              <w:rPr>
                <w:rFonts w:ascii="Times New Roman" w:eastAsia="Times New Roman" w:hAnsi="Times New Roman" w:cs="Times New Roman"/>
                <w:color w:val="000000"/>
              </w:rPr>
              <w:t>SO</w:t>
            </w:r>
            <w:r w:rsidRPr="00056C63">
              <w:rPr>
                <w:rFonts w:ascii="Times New Roman" w:eastAsia="Times New Roman" w:hAnsi="Times New Roman" w:cs="Times New Roman"/>
                <w:color w:val="000000"/>
                <w:vertAlign w:val="subscript"/>
              </w:rPr>
              <w:t>2</w:t>
            </w:r>
          </w:p>
        </w:tc>
        <w:tc>
          <w:tcPr>
            <w:tcW w:w="1501" w:type="dxa"/>
            <w:tcBorders>
              <w:top w:val="nil"/>
              <w:left w:val="nil"/>
              <w:bottom w:val="nil"/>
              <w:right w:val="nil"/>
            </w:tcBorders>
            <w:shd w:val="clear" w:color="auto" w:fill="auto"/>
            <w:noWrap/>
            <w:vAlign w:val="bottom"/>
            <w:hideMark/>
          </w:tcPr>
          <w:p w:rsidR="00056C63" w:rsidRPr="00056C63" w:rsidRDefault="00056C63" w:rsidP="00056C63">
            <w:pPr>
              <w:spacing w:after="0"/>
              <w:jc w:val="center"/>
              <w:rPr>
                <w:rFonts w:ascii="Times New Roman" w:hAnsi="Times New Roman" w:cs="Times New Roman"/>
              </w:rPr>
            </w:pPr>
            <w:r w:rsidRPr="00056C63">
              <w:rPr>
                <w:rFonts w:ascii="Times New Roman" w:hAnsi="Times New Roman" w:cs="Times New Roman"/>
              </w:rPr>
              <w:t>-1.5798***</w:t>
            </w:r>
          </w:p>
        </w:tc>
        <w:tc>
          <w:tcPr>
            <w:tcW w:w="2157" w:type="dxa"/>
            <w:tcBorders>
              <w:top w:val="nil"/>
              <w:left w:val="nil"/>
              <w:bottom w:val="nil"/>
              <w:right w:val="nil"/>
            </w:tcBorders>
            <w:shd w:val="clear" w:color="auto" w:fill="auto"/>
            <w:noWrap/>
            <w:vAlign w:val="bottom"/>
            <w:hideMark/>
          </w:tcPr>
          <w:p w:rsidR="00056C63" w:rsidRPr="00056C63" w:rsidRDefault="00056C63" w:rsidP="00056C63">
            <w:pPr>
              <w:spacing w:after="0"/>
              <w:jc w:val="center"/>
              <w:rPr>
                <w:rFonts w:ascii="Times New Roman" w:hAnsi="Times New Roman" w:cs="Times New Roman"/>
              </w:rPr>
            </w:pPr>
            <w:r w:rsidRPr="00056C63">
              <w:rPr>
                <w:rFonts w:ascii="Times New Roman" w:hAnsi="Times New Roman" w:cs="Times New Roman"/>
              </w:rPr>
              <w:t>-1.3663**</w:t>
            </w:r>
          </w:p>
        </w:tc>
      </w:tr>
      <w:tr w:rsidR="00056C63" w:rsidRPr="00E47CB6" w:rsidTr="00ED34B3">
        <w:trPr>
          <w:trHeight w:val="312"/>
          <w:jc w:val="center"/>
        </w:trPr>
        <w:tc>
          <w:tcPr>
            <w:tcW w:w="3052" w:type="dxa"/>
            <w:tcBorders>
              <w:top w:val="nil"/>
              <w:left w:val="nil"/>
              <w:bottom w:val="nil"/>
              <w:right w:val="nil"/>
            </w:tcBorders>
            <w:shd w:val="clear" w:color="auto" w:fill="auto"/>
            <w:noWrap/>
            <w:vAlign w:val="bottom"/>
            <w:hideMark/>
          </w:tcPr>
          <w:p w:rsidR="00056C63" w:rsidRPr="00056C63" w:rsidRDefault="00056C63" w:rsidP="00056C63">
            <w:pPr>
              <w:spacing w:after="0"/>
              <w:rPr>
                <w:rFonts w:ascii="Times New Roman" w:eastAsia="Times New Roman" w:hAnsi="Times New Roman" w:cs="Times New Roman"/>
                <w:color w:val="000000"/>
              </w:rPr>
            </w:pPr>
          </w:p>
        </w:tc>
        <w:tc>
          <w:tcPr>
            <w:tcW w:w="1501" w:type="dxa"/>
            <w:tcBorders>
              <w:top w:val="nil"/>
              <w:left w:val="nil"/>
              <w:bottom w:val="nil"/>
              <w:right w:val="nil"/>
            </w:tcBorders>
            <w:shd w:val="clear" w:color="auto" w:fill="auto"/>
            <w:noWrap/>
            <w:vAlign w:val="bottom"/>
            <w:hideMark/>
          </w:tcPr>
          <w:p w:rsidR="00056C63" w:rsidRPr="00056C63" w:rsidRDefault="00056C63" w:rsidP="00056C63">
            <w:pPr>
              <w:spacing w:after="0"/>
              <w:jc w:val="center"/>
              <w:rPr>
                <w:rFonts w:ascii="Times New Roman" w:hAnsi="Times New Roman" w:cs="Times New Roman"/>
              </w:rPr>
            </w:pPr>
            <w:r w:rsidRPr="00056C63">
              <w:rPr>
                <w:rFonts w:ascii="Times New Roman" w:hAnsi="Times New Roman" w:cs="Times New Roman"/>
              </w:rPr>
              <w:t>(0.5601)</w:t>
            </w:r>
          </w:p>
        </w:tc>
        <w:tc>
          <w:tcPr>
            <w:tcW w:w="2157" w:type="dxa"/>
            <w:tcBorders>
              <w:top w:val="nil"/>
              <w:left w:val="nil"/>
              <w:bottom w:val="nil"/>
              <w:right w:val="nil"/>
            </w:tcBorders>
            <w:shd w:val="clear" w:color="auto" w:fill="auto"/>
            <w:noWrap/>
            <w:vAlign w:val="bottom"/>
            <w:hideMark/>
          </w:tcPr>
          <w:p w:rsidR="00056C63" w:rsidRPr="00056C63" w:rsidRDefault="00056C63" w:rsidP="00056C63">
            <w:pPr>
              <w:spacing w:after="0"/>
              <w:jc w:val="center"/>
              <w:rPr>
                <w:rFonts w:ascii="Times New Roman" w:hAnsi="Times New Roman" w:cs="Times New Roman"/>
              </w:rPr>
            </w:pPr>
            <w:r w:rsidRPr="00056C63">
              <w:rPr>
                <w:rFonts w:ascii="Times New Roman" w:hAnsi="Times New Roman" w:cs="Times New Roman"/>
              </w:rPr>
              <w:t>(0.5837)</w:t>
            </w:r>
          </w:p>
        </w:tc>
      </w:tr>
      <w:tr w:rsidR="004902EA" w:rsidRPr="00E47CB6" w:rsidTr="00ED34B3">
        <w:trPr>
          <w:trHeight w:val="312"/>
          <w:jc w:val="center"/>
        </w:trPr>
        <w:tc>
          <w:tcPr>
            <w:tcW w:w="3052" w:type="dxa"/>
            <w:tcBorders>
              <w:top w:val="nil"/>
              <w:left w:val="nil"/>
              <w:bottom w:val="nil"/>
              <w:right w:val="nil"/>
            </w:tcBorders>
            <w:shd w:val="clear" w:color="auto" w:fill="auto"/>
            <w:noWrap/>
            <w:vAlign w:val="bottom"/>
            <w:hideMark/>
          </w:tcPr>
          <w:p w:rsidR="004902EA" w:rsidRPr="00056C63" w:rsidRDefault="004902EA" w:rsidP="00056C63">
            <w:pPr>
              <w:spacing w:after="0"/>
              <w:rPr>
                <w:rFonts w:ascii="Times New Roman" w:eastAsia="Times New Roman" w:hAnsi="Times New Roman" w:cs="Times New Roman"/>
                <w:color w:val="000000"/>
              </w:rPr>
            </w:pPr>
          </w:p>
        </w:tc>
        <w:tc>
          <w:tcPr>
            <w:tcW w:w="1501" w:type="dxa"/>
            <w:tcBorders>
              <w:top w:val="nil"/>
              <w:left w:val="nil"/>
              <w:bottom w:val="nil"/>
              <w:right w:val="nil"/>
            </w:tcBorders>
            <w:shd w:val="clear" w:color="auto" w:fill="auto"/>
            <w:noWrap/>
            <w:vAlign w:val="bottom"/>
            <w:hideMark/>
          </w:tcPr>
          <w:p w:rsidR="004902EA" w:rsidRPr="00056C63" w:rsidRDefault="004902EA" w:rsidP="00056C63">
            <w:pPr>
              <w:spacing w:after="0"/>
              <w:jc w:val="center"/>
              <w:rPr>
                <w:rFonts w:ascii="Times New Roman" w:eastAsia="Times New Roman" w:hAnsi="Times New Roman" w:cs="Times New Roman"/>
                <w:color w:val="000000"/>
              </w:rPr>
            </w:pPr>
          </w:p>
        </w:tc>
        <w:tc>
          <w:tcPr>
            <w:tcW w:w="2157" w:type="dxa"/>
            <w:tcBorders>
              <w:top w:val="nil"/>
              <w:left w:val="nil"/>
              <w:bottom w:val="nil"/>
              <w:right w:val="nil"/>
            </w:tcBorders>
            <w:shd w:val="clear" w:color="auto" w:fill="auto"/>
            <w:noWrap/>
            <w:vAlign w:val="bottom"/>
            <w:hideMark/>
          </w:tcPr>
          <w:p w:rsidR="004902EA" w:rsidRPr="00056C63" w:rsidRDefault="004902EA" w:rsidP="00056C63">
            <w:pPr>
              <w:spacing w:after="0"/>
              <w:jc w:val="center"/>
              <w:rPr>
                <w:rFonts w:ascii="Times New Roman" w:eastAsia="Times New Roman" w:hAnsi="Times New Roman" w:cs="Times New Roman"/>
                <w:color w:val="000000"/>
              </w:rPr>
            </w:pPr>
          </w:p>
        </w:tc>
      </w:tr>
      <w:tr w:rsidR="004902EA" w:rsidRPr="00E47CB6" w:rsidTr="00ED34B3">
        <w:trPr>
          <w:trHeight w:val="624"/>
          <w:jc w:val="center"/>
        </w:trPr>
        <w:tc>
          <w:tcPr>
            <w:tcW w:w="3052" w:type="dxa"/>
            <w:tcBorders>
              <w:top w:val="nil"/>
              <w:left w:val="nil"/>
              <w:bottom w:val="nil"/>
              <w:right w:val="nil"/>
            </w:tcBorders>
            <w:shd w:val="clear" w:color="auto" w:fill="auto"/>
            <w:noWrap/>
            <w:hideMark/>
          </w:tcPr>
          <w:p w:rsidR="004902EA" w:rsidRPr="00056C63" w:rsidRDefault="004902EA" w:rsidP="00056C63">
            <w:pPr>
              <w:spacing w:after="0"/>
              <w:rPr>
                <w:rFonts w:ascii="Times New Roman" w:eastAsia="Times New Roman" w:hAnsi="Times New Roman" w:cs="Times New Roman"/>
                <w:color w:val="000000"/>
              </w:rPr>
            </w:pPr>
            <w:r w:rsidRPr="00056C63">
              <w:rPr>
                <w:rFonts w:ascii="Times New Roman" w:eastAsia="Times New Roman" w:hAnsi="Times New Roman" w:cs="Times New Roman"/>
                <w:color w:val="000000"/>
              </w:rPr>
              <w:t>Instruments</w:t>
            </w:r>
          </w:p>
        </w:tc>
        <w:tc>
          <w:tcPr>
            <w:tcW w:w="1501" w:type="dxa"/>
            <w:tcBorders>
              <w:top w:val="nil"/>
              <w:left w:val="nil"/>
              <w:bottom w:val="nil"/>
              <w:right w:val="nil"/>
            </w:tcBorders>
            <w:shd w:val="clear" w:color="auto" w:fill="auto"/>
            <w:noWrap/>
            <w:hideMark/>
          </w:tcPr>
          <w:p w:rsidR="004902EA" w:rsidRPr="00056C63" w:rsidRDefault="004902EA" w:rsidP="00056C63">
            <w:pPr>
              <w:spacing w:after="0"/>
              <w:jc w:val="center"/>
              <w:rPr>
                <w:rFonts w:ascii="Times New Roman" w:eastAsia="Times New Roman" w:hAnsi="Times New Roman" w:cs="Times New Roman"/>
                <w:color w:val="000000"/>
              </w:rPr>
            </w:pPr>
            <w:r w:rsidRPr="00056C63">
              <w:rPr>
                <w:rFonts w:ascii="Times New Roman" w:eastAsia="Times New Roman" w:hAnsi="Times New Roman" w:cs="Times New Roman"/>
                <w:color w:val="000000"/>
              </w:rPr>
              <w:t>Post x Close</w:t>
            </w:r>
          </w:p>
        </w:tc>
        <w:tc>
          <w:tcPr>
            <w:tcW w:w="2157" w:type="dxa"/>
            <w:tcBorders>
              <w:top w:val="nil"/>
              <w:left w:val="nil"/>
              <w:bottom w:val="nil"/>
              <w:right w:val="nil"/>
            </w:tcBorders>
            <w:shd w:val="clear" w:color="auto" w:fill="auto"/>
            <w:hideMark/>
          </w:tcPr>
          <w:p w:rsidR="004902EA" w:rsidRPr="00056C63" w:rsidRDefault="004902EA" w:rsidP="00056C63">
            <w:pPr>
              <w:spacing w:after="0"/>
              <w:jc w:val="center"/>
              <w:rPr>
                <w:rFonts w:ascii="Times New Roman" w:eastAsia="Times New Roman" w:hAnsi="Times New Roman" w:cs="Times New Roman"/>
                <w:color w:val="000000"/>
              </w:rPr>
            </w:pPr>
            <w:r w:rsidRPr="00056C63">
              <w:rPr>
                <w:rFonts w:ascii="Times New Roman" w:eastAsia="Times New Roman" w:hAnsi="Times New Roman" w:cs="Times New Roman"/>
                <w:color w:val="000000"/>
              </w:rPr>
              <w:t>Post x Distance, Post x Distance2</w:t>
            </w:r>
          </w:p>
        </w:tc>
      </w:tr>
      <w:tr w:rsidR="004902EA" w:rsidRPr="00E47CB6" w:rsidTr="00ED34B3">
        <w:trPr>
          <w:trHeight w:val="312"/>
          <w:jc w:val="center"/>
        </w:trPr>
        <w:tc>
          <w:tcPr>
            <w:tcW w:w="3052" w:type="dxa"/>
            <w:tcBorders>
              <w:top w:val="nil"/>
              <w:left w:val="nil"/>
              <w:bottom w:val="nil"/>
              <w:right w:val="nil"/>
            </w:tcBorders>
            <w:shd w:val="clear" w:color="auto" w:fill="auto"/>
            <w:noWrap/>
            <w:vAlign w:val="bottom"/>
            <w:hideMark/>
          </w:tcPr>
          <w:p w:rsidR="004902EA" w:rsidRPr="00056C63" w:rsidRDefault="004902EA" w:rsidP="00056C63">
            <w:pPr>
              <w:spacing w:after="0"/>
              <w:rPr>
                <w:rFonts w:ascii="Times New Roman" w:eastAsia="Times New Roman" w:hAnsi="Times New Roman" w:cs="Times New Roman"/>
                <w:color w:val="000000"/>
              </w:rPr>
            </w:pPr>
            <w:r w:rsidRPr="00056C63">
              <w:rPr>
                <w:rFonts w:ascii="Times New Roman" w:eastAsia="Times New Roman" w:hAnsi="Times New Roman" w:cs="Times New Roman"/>
                <w:color w:val="000000"/>
              </w:rPr>
              <w:t>Observations</w:t>
            </w:r>
          </w:p>
        </w:tc>
        <w:tc>
          <w:tcPr>
            <w:tcW w:w="1501" w:type="dxa"/>
            <w:tcBorders>
              <w:top w:val="nil"/>
              <w:left w:val="nil"/>
              <w:bottom w:val="nil"/>
              <w:right w:val="nil"/>
            </w:tcBorders>
            <w:shd w:val="clear" w:color="auto" w:fill="auto"/>
            <w:noWrap/>
            <w:hideMark/>
          </w:tcPr>
          <w:p w:rsidR="004902EA" w:rsidRPr="00056C63" w:rsidRDefault="004902EA" w:rsidP="00056C63">
            <w:pPr>
              <w:autoSpaceDE w:val="0"/>
              <w:autoSpaceDN w:val="0"/>
              <w:adjustRightInd w:val="0"/>
              <w:spacing w:after="0"/>
              <w:jc w:val="center"/>
              <w:rPr>
                <w:rFonts w:ascii="Times New Roman" w:hAnsi="Times New Roman" w:cs="Times New Roman"/>
                <w:color w:val="000000"/>
              </w:rPr>
            </w:pPr>
            <w:r w:rsidRPr="00056C63">
              <w:rPr>
                <w:rFonts w:ascii="Times New Roman" w:hAnsi="Times New Roman" w:cs="Times New Roman"/>
                <w:color w:val="000000"/>
              </w:rPr>
              <w:t>143,311</w:t>
            </w:r>
          </w:p>
        </w:tc>
        <w:tc>
          <w:tcPr>
            <w:tcW w:w="2157" w:type="dxa"/>
            <w:tcBorders>
              <w:top w:val="nil"/>
              <w:left w:val="nil"/>
              <w:bottom w:val="nil"/>
              <w:right w:val="nil"/>
            </w:tcBorders>
            <w:shd w:val="clear" w:color="auto" w:fill="auto"/>
            <w:noWrap/>
            <w:hideMark/>
          </w:tcPr>
          <w:p w:rsidR="004902EA" w:rsidRPr="00056C63" w:rsidRDefault="004902EA" w:rsidP="00056C63">
            <w:pPr>
              <w:autoSpaceDE w:val="0"/>
              <w:autoSpaceDN w:val="0"/>
              <w:adjustRightInd w:val="0"/>
              <w:spacing w:after="0"/>
              <w:jc w:val="center"/>
              <w:rPr>
                <w:rFonts w:ascii="Times New Roman" w:hAnsi="Times New Roman" w:cs="Times New Roman"/>
                <w:color w:val="000000"/>
              </w:rPr>
            </w:pPr>
            <w:r w:rsidRPr="00056C63">
              <w:rPr>
                <w:rFonts w:ascii="Times New Roman" w:hAnsi="Times New Roman" w:cs="Times New Roman"/>
                <w:color w:val="000000"/>
              </w:rPr>
              <w:t>143,311</w:t>
            </w:r>
          </w:p>
        </w:tc>
      </w:tr>
      <w:tr w:rsidR="00056C63" w:rsidRPr="00E47CB6" w:rsidTr="00ED34B3">
        <w:trPr>
          <w:trHeight w:val="312"/>
          <w:jc w:val="center"/>
        </w:trPr>
        <w:tc>
          <w:tcPr>
            <w:tcW w:w="3052" w:type="dxa"/>
            <w:tcBorders>
              <w:top w:val="nil"/>
              <w:left w:val="nil"/>
              <w:bottom w:val="nil"/>
              <w:right w:val="nil"/>
            </w:tcBorders>
            <w:shd w:val="clear" w:color="auto" w:fill="auto"/>
            <w:noWrap/>
            <w:vAlign w:val="bottom"/>
            <w:hideMark/>
          </w:tcPr>
          <w:p w:rsidR="00056C63" w:rsidRPr="00056C63" w:rsidRDefault="00056C63" w:rsidP="00056C63">
            <w:pPr>
              <w:spacing w:after="0"/>
              <w:rPr>
                <w:rFonts w:ascii="Times New Roman" w:eastAsia="Times New Roman" w:hAnsi="Times New Roman" w:cs="Times New Roman"/>
                <w:color w:val="000000"/>
              </w:rPr>
            </w:pPr>
            <w:r w:rsidRPr="00056C63">
              <w:rPr>
                <w:rFonts w:ascii="Times New Roman" w:eastAsia="Times New Roman" w:hAnsi="Times New Roman" w:cs="Times New Roman"/>
                <w:color w:val="000000"/>
              </w:rPr>
              <w:t>First Stage F</w:t>
            </w:r>
          </w:p>
        </w:tc>
        <w:tc>
          <w:tcPr>
            <w:tcW w:w="1501" w:type="dxa"/>
            <w:tcBorders>
              <w:top w:val="nil"/>
              <w:left w:val="nil"/>
              <w:bottom w:val="nil"/>
              <w:right w:val="nil"/>
            </w:tcBorders>
            <w:shd w:val="clear" w:color="auto" w:fill="auto"/>
            <w:noWrap/>
            <w:vAlign w:val="bottom"/>
            <w:hideMark/>
          </w:tcPr>
          <w:p w:rsidR="00056C63" w:rsidRPr="00056C63" w:rsidRDefault="00056C63" w:rsidP="00056C63">
            <w:pPr>
              <w:spacing w:after="0"/>
              <w:jc w:val="center"/>
              <w:rPr>
                <w:rFonts w:ascii="Times New Roman" w:hAnsi="Times New Roman" w:cs="Times New Roman"/>
              </w:rPr>
            </w:pPr>
            <w:r w:rsidRPr="00056C63">
              <w:rPr>
                <w:rFonts w:ascii="Times New Roman" w:hAnsi="Times New Roman" w:cs="Times New Roman"/>
              </w:rPr>
              <w:t>23.14</w:t>
            </w:r>
          </w:p>
        </w:tc>
        <w:tc>
          <w:tcPr>
            <w:tcW w:w="2157" w:type="dxa"/>
            <w:tcBorders>
              <w:top w:val="nil"/>
              <w:left w:val="nil"/>
              <w:bottom w:val="nil"/>
              <w:right w:val="nil"/>
            </w:tcBorders>
            <w:shd w:val="clear" w:color="auto" w:fill="auto"/>
            <w:noWrap/>
            <w:vAlign w:val="bottom"/>
            <w:hideMark/>
          </w:tcPr>
          <w:p w:rsidR="00056C63" w:rsidRPr="00056C63" w:rsidRDefault="00056C63" w:rsidP="00056C63">
            <w:pPr>
              <w:spacing w:after="0"/>
              <w:jc w:val="center"/>
              <w:rPr>
                <w:rFonts w:ascii="Times New Roman" w:hAnsi="Times New Roman" w:cs="Times New Roman"/>
              </w:rPr>
            </w:pPr>
            <w:r w:rsidRPr="00056C63">
              <w:rPr>
                <w:rFonts w:ascii="Times New Roman" w:hAnsi="Times New Roman" w:cs="Times New Roman"/>
              </w:rPr>
              <w:t>7.339</w:t>
            </w:r>
          </w:p>
        </w:tc>
      </w:tr>
      <w:tr w:rsidR="00056C63" w:rsidRPr="00E47CB6" w:rsidTr="00ED34B3">
        <w:trPr>
          <w:trHeight w:val="312"/>
          <w:jc w:val="center"/>
        </w:trPr>
        <w:tc>
          <w:tcPr>
            <w:tcW w:w="3052" w:type="dxa"/>
            <w:tcBorders>
              <w:top w:val="nil"/>
              <w:left w:val="nil"/>
              <w:bottom w:val="single" w:sz="4" w:space="0" w:color="auto"/>
              <w:right w:val="nil"/>
            </w:tcBorders>
            <w:shd w:val="clear" w:color="auto" w:fill="auto"/>
            <w:noWrap/>
            <w:vAlign w:val="bottom"/>
            <w:hideMark/>
          </w:tcPr>
          <w:p w:rsidR="00056C63" w:rsidRPr="00056C63" w:rsidRDefault="00056C63" w:rsidP="00056C63">
            <w:pPr>
              <w:spacing w:after="0"/>
              <w:rPr>
                <w:rFonts w:ascii="Times New Roman" w:eastAsia="Times New Roman" w:hAnsi="Times New Roman" w:cs="Times New Roman"/>
                <w:color w:val="000000"/>
              </w:rPr>
            </w:pPr>
            <w:r w:rsidRPr="00056C63">
              <w:rPr>
                <w:rFonts w:ascii="Times New Roman" w:eastAsia="Times New Roman" w:hAnsi="Times New Roman" w:cs="Times New Roman"/>
                <w:color w:val="000000"/>
              </w:rPr>
              <w:t>p-value</w:t>
            </w:r>
          </w:p>
        </w:tc>
        <w:tc>
          <w:tcPr>
            <w:tcW w:w="1501" w:type="dxa"/>
            <w:tcBorders>
              <w:top w:val="nil"/>
              <w:left w:val="nil"/>
              <w:bottom w:val="single" w:sz="4" w:space="0" w:color="auto"/>
              <w:right w:val="nil"/>
            </w:tcBorders>
            <w:shd w:val="clear" w:color="auto" w:fill="auto"/>
            <w:noWrap/>
            <w:vAlign w:val="bottom"/>
            <w:hideMark/>
          </w:tcPr>
          <w:p w:rsidR="00056C63" w:rsidRPr="00056C63" w:rsidRDefault="00056C63" w:rsidP="00056C63">
            <w:pPr>
              <w:spacing w:after="0"/>
              <w:jc w:val="center"/>
              <w:rPr>
                <w:rFonts w:ascii="Times New Roman" w:hAnsi="Times New Roman" w:cs="Times New Roman"/>
              </w:rPr>
            </w:pPr>
            <w:r w:rsidRPr="00056C63">
              <w:rPr>
                <w:rFonts w:ascii="Times New Roman" w:hAnsi="Times New Roman" w:cs="Times New Roman"/>
              </w:rPr>
              <w:t>7.46e-05</w:t>
            </w:r>
          </w:p>
        </w:tc>
        <w:tc>
          <w:tcPr>
            <w:tcW w:w="2157" w:type="dxa"/>
            <w:tcBorders>
              <w:top w:val="nil"/>
              <w:left w:val="nil"/>
              <w:bottom w:val="single" w:sz="4" w:space="0" w:color="auto"/>
              <w:right w:val="nil"/>
            </w:tcBorders>
            <w:shd w:val="clear" w:color="auto" w:fill="auto"/>
            <w:noWrap/>
            <w:vAlign w:val="bottom"/>
            <w:hideMark/>
          </w:tcPr>
          <w:p w:rsidR="00056C63" w:rsidRPr="00056C63" w:rsidRDefault="00056C63" w:rsidP="00056C63">
            <w:pPr>
              <w:spacing w:after="0"/>
              <w:jc w:val="center"/>
              <w:rPr>
                <w:rFonts w:ascii="Times New Roman" w:hAnsi="Times New Roman" w:cs="Times New Roman"/>
              </w:rPr>
            </w:pPr>
            <w:r w:rsidRPr="00056C63">
              <w:rPr>
                <w:rFonts w:ascii="Times New Roman" w:hAnsi="Times New Roman" w:cs="Times New Roman"/>
              </w:rPr>
              <w:t>0.00343</w:t>
            </w:r>
          </w:p>
        </w:tc>
      </w:tr>
    </w:tbl>
    <w:p w:rsidR="004902EA" w:rsidRDefault="004902EA" w:rsidP="004902EA">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Notes:  This table provides the reduced form estimates (Panel A) of the refinery closure on a continuous measure of hours worked (including “0” for the unemployed), as well as the instrumental variables estimates of the effect of sulfur dioxide hours worked (Panel B).  In column 1, the instrument is an interaction of the </w:t>
      </w:r>
      <w:r w:rsidRPr="004C39A7">
        <w:rPr>
          <w:rFonts w:ascii="Times New Roman" w:eastAsia="Times New Roman" w:hAnsi="Times New Roman" w:cs="Times New Roman"/>
          <w:i/>
          <w:sz w:val="20"/>
          <w:szCs w:val="20"/>
        </w:rPr>
        <w:t>Post</w:t>
      </w:r>
      <w:r>
        <w:rPr>
          <w:rFonts w:ascii="Times New Roman" w:eastAsia="Times New Roman" w:hAnsi="Times New Roman" w:cs="Times New Roman"/>
          <w:sz w:val="20"/>
          <w:szCs w:val="20"/>
        </w:rPr>
        <w:t xml:space="preserve"> dummy with an indicator variable for census blocks within five km of the refinery.  In column 2, the instruments are </w:t>
      </w:r>
      <w:r w:rsidRPr="004C39A7">
        <w:rPr>
          <w:rFonts w:ascii="Times New Roman" w:eastAsia="Times New Roman" w:hAnsi="Times New Roman" w:cs="Times New Roman"/>
          <w:i/>
          <w:sz w:val="20"/>
          <w:szCs w:val="20"/>
        </w:rPr>
        <w:t>Post</w:t>
      </w:r>
      <w:r>
        <w:rPr>
          <w:rFonts w:ascii="Times New Roman" w:eastAsia="Times New Roman" w:hAnsi="Times New Roman" w:cs="Times New Roman"/>
          <w:sz w:val="20"/>
          <w:szCs w:val="20"/>
        </w:rPr>
        <w:t xml:space="preserve"> interacted with a quadratic in distance.  See Table 1 notes for the corresponding first stage estimates and included control variables.  </w:t>
      </w:r>
      <w:r w:rsidRPr="00F97BE6">
        <w:rPr>
          <w:rFonts w:ascii="Times New Roman" w:eastAsia="Times New Roman" w:hAnsi="Times New Roman" w:cs="Times New Roman"/>
          <w:sz w:val="20"/>
          <w:szCs w:val="20"/>
        </w:rPr>
        <w:t>Standard errors (</w:t>
      </w:r>
      <w:r>
        <w:rPr>
          <w:rFonts w:ascii="Times New Roman" w:eastAsia="Times New Roman" w:hAnsi="Times New Roman" w:cs="Times New Roman"/>
          <w:sz w:val="20"/>
          <w:szCs w:val="20"/>
        </w:rPr>
        <w:t>provided</w:t>
      </w:r>
      <w:r w:rsidRPr="00F97BE6">
        <w:rPr>
          <w:rFonts w:ascii="Times New Roman" w:eastAsia="Times New Roman" w:hAnsi="Times New Roman" w:cs="Times New Roman"/>
          <w:sz w:val="20"/>
          <w:szCs w:val="20"/>
        </w:rPr>
        <w:t xml:space="preserve"> in parenthes</w:t>
      </w:r>
      <w:r>
        <w:rPr>
          <w:rFonts w:ascii="Times New Roman" w:eastAsia="Times New Roman" w:hAnsi="Times New Roman" w:cs="Times New Roman"/>
          <w:sz w:val="20"/>
          <w:szCs w:val="20"/>
        </w:rPr>
        <w:t>e</w:t>
      </w:r>
      <w:r w:rsidRPr="00F97BE6">
        <w:rPr>
          <w:rFonts w:ascii="Times New Roman" w:eastAsia="Times New Roman" w:hAnsi="Times New Roman" w:cs="Times New Roman"/>
          <w:sz w:val="20"/>
          <w:szCs w:val="20"/>
        </w:rPr>
        <w:t xml:space="preserve">s) are clustered </w:t>
      </w:r>
      <w:r>
        <w:rPr>
          <w:rFonts w:ascii="Times New Roman" w:eastAsia="Times New Roman" w:hAnsi="Times New Roman" w:cs="Times New Roman"/>
          <w:sz w:val="20"/>
          <w:szCs w:val="20"/>
        </w:rPr>
        <w:t>by municipality</w:t>
      </w:r>
      <w:r w:rsidRPr="00F97BE6">
        <w:rPr>
          <w:rFonts w:ascii="Times New Roman" w:eastAsia="Times New Roman" w:hAnsi="Times New Roman" w:cs="Times New Roman"/>
          <w:sz w:val="20"/>
          <w:szCs w:val="20"/>
        </w:rPr>
        <w:t xml:space="preserve">. Statistical significance is denoted by: *** </w:t>
      </w:r>
      <w:r>
        <w:rPr>
          <w:rFonts w:ascii="Times New Roman" w:eastAsia="Times New Roman" w:hAnsi="Times New Roman" w:cs="Times New Roman"/>
          <w:sz w:val="20"/>
          <w:szCs w:val="20"/>
        </w:rPr>
        <w:t xml:space="preserve">for </w:t>
      </w:r>
      <w:r w:rsidRPr="00F97BE6">
        <w:rPr>
          <w:rFonts w:ascii="Times New Roman" w:eastAsia="Times New Roman" w:hAnsi="Times New Roman" w:cs="Times New Roman"/>
          <w:sz w:val="20"/>
          <w:szCs w:val="20"/>
        </w:rPr>
        <w:t>p&lt;0.01, **</w:t>
      </w:r>
      <w:r>
        <w:rPr>
          <w:rFonts w:ascii="Times New Roman" w:eastAsia="Times New Roman" w:hAnsi="Times New Roman" w:cs="Times New Roman"/>
          <w:sz w:val="20"/>
          <w:szCs w:val="20"/>
        </w:rPr>
        <w:t xml:space="preserve"> for</w:t>
      </w:r>
      <w:r w:rsidRPr="00F97BE6">
        <w:rPr>
          <w:rFonts w:ascii="Times New Roman" w:eastAsia="Times New Roman" w:hAnsi="Times New Roman" w:cs="Times New Roman"/>
          <w:sz w:val="20"/>
          <w:szCs w:val="20"/>
        </w:rPr>
        <w:t xml:space="preserve"> p&lt;0.05,</w:t>
      </w:r>
      <w:r>
        <w:rPr>
          <w:rFonts w:ascii="Times New Roman" w:eastAsia="Times New Roman" w:hAnsi="Times New Roman" w:cs="Times New Roman"/>
          <w:sz w:val="20"/>
          <w:szCs w:val="20"/>
        </w:rPr>
        <w:t xml:space="preserve"> and</w:t>
      </w:r>
      <w:r w:rsidRPr="00F97BE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for</w:t>
      </w:r>
      <w:r w:rsidRPr="00F97BE6">
        <w:rPr>
          <w:rFonts w:ascii="Times New Roman" w:eastAsia="Times New Roman" w:hAnsi="Times New Roman" w:cs="Times New Roman"/>
          <w:sz w:val="20"/>
          <w:szCs w:val="20"/>
        </w:rPr>
        <w:t xml:space="preserve"> p&lt;0.10.</w:t>
      </w:r>
    </w:p>
    <w:p w:rsidR="004902EA" w:rsidRDefault="004902EA" w:rsidP="004902EA">
      <w:r>
        <w:br w:type="page"/>
      </w:r>
    </w:p>
    <w:p w:rsidR="00047835" w:rsidRDefault="00047835" w:rsidP="00047835">
      <w:pPr>
        <w:spacing w:after="0"/>
        <w:jc w:val="center"/>
        <w:rPr>
          <w:rFonts w:ascii="Times New Roman" w:eastAsia="Times New Roman" w:hAnsi="Times New Roman" w:cs="Times New Roman"/>
          <w:b/>
          <w:bCs/>
          <w:color w:val="000000"/>
          <w:sz w:val="22"/>
          <w:szCs w:val="22"/>
          <w:highlight w:val="yellow"/>
          <w:lang w:eastAsia="en-US"/>
        </w:rPr>
        <w:sectPr w:rsidR="00047835" w:rsidSect="007634A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tbl>
      <w:tblPr>
        <w:tblW w:w="12120" w:type="dxa"/>
        <w:tblInd w:w="100" w:type="dxa"/>
        <w:tblLook w:val="04A0"/>
      </w:tblPr>
      <w:tblGrid>
        <w:gridCol w:w="1538"/>
        <w:gridCol w:w="1547"/>
        <w:gridCol w:w="1174"/>
        <w:gridCol w:w="276"/>
        <w:gridCol w:w="1308"/>
        <w:gridCol w:w="1055"/>
        <w:gridCol w:w="276"/>
        <w:gridCol w:w="1055"/>
        <w:gridCol w:w="1308"/>
        <w:gridCol w:w="276"/>
        <w:gridCol w:w="1156"/>
        <w:gridCol w:w="1151"/>
      </w:tblGrid>
      <w:tr w:rsidR="00047835" w:rsidRPr="00047835" w:rsidTr="00047835">
        <w:trPr>
          <w:trHeight w:val="312"/>
        </w:trPr>
        <w:tc>
          <w:tcPr>
            <w:tcW w:w="12120" w:type="dxa"/>
            <w:gridSpan w:val="12"/>
            <w:tcBorders>
              <w:top w:val="nil"/>
              <w:left w:val="nil"/>
              <w:bottom w:val="single" w:sz="4" w:space="0" w:color="auto"/>
              <w:right w:val="nil"/>
            </w:tcBorders>
            <w:shd w:val="clear" w:color="auto" w:fill="auto"/>
            <w:noWrap/>
            <w:vAlign w:val="bottom"/>
            <w:hideMark/>
          </w:tcPr>
          <w:p w:rsidR="0037640B" w:rsidRDefault="0037640B" w:rsidP="00047835">
            <w:pPr>
              <w:spacing w:after="0"/>
              <w:jc w:val="center"/>
              <w:rPr>
                <w:rFonts w:ascii="Times New Roman" w:eastAsia="Times New Roman" w:hAnsi="Times New Roman" w:cs="Times New Roman"/>
                <w:b/>
                <w:lang w:eastAsia="en-US"/>
              </w:rPr>
            </w:pPr>
          </w:p>
          <w:p w:rsidR="0037640B" w:rsidRDefault="0037640B" w:rsidP="00047835">
            <w:pPr>
              <w:spacing w:after="0"/>
              <w:jc w:val="center"/>
              <w:rPr>
                <w:rFonts w:ascii="Times New Roman" w:eastAsia="Times New Roman" w:hAnsi="Times New Roman" w:cs="Times New Roman"/>
                <w:b/>
                <w:lang w:eastAsia="en-US"/>
              </w:rPr>
            </w:pPr>
          </w:p>
          <w:p w:rsidR="0037640B" w:rsidRDefault="0037640B" w:rsidP="00047835">
            <w:pPr>
              <w:spacing w:after="0"/>
              <w:jc w:val="center"/>
              <w:rPr>
                <w:rFonts w:ascii="Times New Roman" w:eastAsia="Times New Roman" w:hAnsi="Times New Roman" w:cs="Times New Roman"/>
                <w:b/>
                <w:lang w:eastAsia="en-US"/>
              </w:rPr>
            </w:pPr>
          </w:p>
          <w:p w:rsidR="0037640B" w:rsidRDefault="0037640B" w:rsidP="00047835">
            <w:pPr>
              <w:spacing w:after="0"/>
              <w:jc w:val="center"/>
              <w:rPr>
                <w:rFonts w:ascii="Times New Roman" w:eastAsia="Times New Roman" w:hAnsi="Times New Roman" w:cs="Times New Roman"/>
                <w:b/>
                <w:lang w:eastAsia="en-US"/>
              </w:rPr>
            </w:pPr>
          </w:p>
          <w:p w:rsidR="0037640B" w:rsidRDefault="0037640B" w:rsidP="00047835">
            <w:pPr>
              <w:spacing w:after="0"/>
              <w:jc w:val="center"/>
              <w:rPr>
                <w:rFonts w:ascii="Times New Roman" w:eastAsia="Times New Roman" w:hAnsi="Times New Roman" w:cs="Times New Roman"/>
                <w:b/>
                <w:lang w:eastAsia="en-US"/>
              </w:rPr>
            </w:pPr>
          </w:p>
          <w:p w:rsidR="00047835" w:rsidRPr="00047835" w:rsidRDefault="00047835" w:rsidP="00047835">
            <w:pPr>
              <w:spacing w:after="0"/>
              <w:jc w:val="center"/>
              <w:rPr>
                <w:rFonts w:ascii="Times New Roman" w:eastAsia="Times New Roman" w:hAnsi="Times New Roman" w:cs="Times New Roman"/>
                <w:b/>
                <w:lang w:eastAsia="en-US"/>
              </w:rPr>
            </w:pPr>
            <w:r w:rsidRPr="00047835">
              <w:rPr>
                <w:rFonts w:ascii="Times New Roman" w:eastAsia="Times New Roman" w:hAnsi="Times New Roman" w:cs="Times New Roman"/>
                <w:b/>
                <w:lang w:eastAsia="en-US"/>
              </w:rPr>
              <w:t>Appendix Table 10:  Heterogeneous Treatment Effects (Reduced Form Results)</w:t>
            </w:r>
          </w:p>
        </w:tc>
      </w:tr>
      <w:tr w:rsidR="00047835" w:rsidRPr="00047835" w:rsidTr="00047835">
        <w:trPr>
          <w:trHeight w:val="312"/>
        </w:trPr>
        <w:tc>
          <w:tcPr>
            <w:tcW w:w="1538" w:type="dxa"/>
            <w:tcBorders>
              <w:top w:val="single" w:sz="4" w:space="0" w:color="auto"/>
              <w:left w:val="nil"/>
              <w:bottom w:val="nil"/>
              <w:right w:val="nil"/>
            </w:tcBorders>
            <w:shd w:val="clear" w:color="auto" w:fill="auto"/>
            <w:noWrap/>
            <w:vAlign w:val="bottom"/>
            <w:hideMark/>
          </w:tcPr>
          <w:p w:rsidR="00047835" w:rsidRDefault="00047835" w:rsidP="00047835">
            <w:pPr>
              <w:spacing w:after="0"/>
              <w:rPr>
                <w:rFonts w:ascii="Times New Roman" w:eastAsia="Times New Roman" w:hAnsi="Times New Roman" w:cs="Times New Roman"/>
                <w:lang w:eastAsia="en-US"/>
              </w:rPr>
            </w:pPr>
          </w:p>
          <w:p w:rsidR="00047835" w:rsidRPr="00047835" w:rsidRDefault="00047835" w:rsidP="00047835">
            <w:pPr>
              <w:spacing w:after="0"/>
              <w:rPr>
                <w:rFonts w:ascii="Times New Roman" w:eastAsia="Times New Roman" w:hAnsi="Times New Roman" w:cs="Times New Roman"/>
                <w:lang w:eastAsia="en-US"/>
              </w:rPr>
            </w:pPr>
          </w:p>
        </w:tc>
        <w:tc>
          <w:tcPr>
            <w:tcW w:w="2721" w:type="dxa"/>
            <w:gridSpan w:val="2"/>
            <w:tcBorders>
              <w:top w:val="single" w:sz="4" w:space="0" w:color="auto"/>
              <w:left w:val="nil"/>
              <w:bottom w:val="single" w:sz="4" w:space="0" w:color="auto"/>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Education</w:t>
            </w:r>
          </w:p>
        </w:tc>
        <w:tc>
          <w:tcPr>
            <w:tcW w:w="276" w:type="dxa"/>
            <w:tcBorders>
              <w:top w:val="single" w:sz="4" w:space="0" w:color="auto"/>
              <w:left w:val="nil"/>
              <w:bottom w:val="nil"/>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p>
        </w:tc>
        <w:tc>
          <w:tcPr>
            <w:tcW w:w="2363" w:type="dxa"/>
            <w:gridSpan w:val="2"/>
            <w:tcBorders>
              <w:top w:val="single" w:sz="4" w:space="0" w:color="auto"/>
              <w:left w:val="nil"/>
              <w:bottom w:val="single" w:sz="4" w:space="0" w:color="auto"/>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Gender</w:t>
            </w:r>
          </w:p>
        </w:tc>
        <w:tc>
          <w:tcPr>
            <w:tcW w:w="276" w:type="dxa"/>
            <w:tcBorders>
              <w:top w:val="single" w:sz="4" w:space="0" w:color="auto"/>
              <w:left w:val="nil"/>
              <w:bottom w:val="nil"/>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p>
        </w:tc>
        <w:tc>
          <w:tcPr>
            <w:tcW w:w="2363" w:type="dxa"/>
            <w:gridSpan w:val="2"/>
            <w:tcBorders>
              <w:top w:val="single" w:sz="4" w:space="0" w:color="auto"/>
              <w:left w:val="nil"/>
              <w:bottom w:val="single" w:sz="4" w:space="0" w:color="auto"/>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Children under age 11</w:t>
            </w:r>
          </w:p>
        </w:tc>
        <w:tc>
          <w:tcPr>
            <w:tcW w:w="276" w:type="dxa"/>
            <w:tcBorders>
              <w:top w:val="single" w:sz="4" w:space="0" w:color="auto"/>
              <w:left w:val="nil"/>
              <w:bottom w:val="nil"/>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p>
        </w:tc>
        <w:tc>
          <w:tcPr>
            <w:tcW w:w="2307" w:type="dxa"/>
            <w:gridSpan w:val="2"/>
            <w:tcBorders>
              <w:top w:val="single" w:sz="4" w:space="0" w:color="auto"/>
              <w:left w:val="nil"/>
              <w:bottom w:val="single" w:sz="4" w:space="0" w:color="auto"/>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Age</w:t>
            </w:r>
          </w:p>
        </w:tc>
      </w:tr>
      <w:tr w:rsidR="00047835" w:rsidRPr="00047835" w:rsidTr="00047835">
        <w:trPr>
          <w:trHeight w:val="312"/>
        </w:trPr>
        <w:tc>
          <w:tcPr>
            <w:tcW w:w="1538" w:type="dxa"/>
            <w:tcBorders>
              <w:top w:val="nil"/>
              <w:left w:val="nil"/>
              <w:bottom w:val="nil"/>
              <w:right w:val="nil"/>
            </w:tcBorders>
            <w:shd w:val="clear" w:color="auto" w:fill="auto"/>
            <w:noWrap/>
            <w:vAlign w:val="bottom"/>
            <w:hideMark/>
          </w:tcPr>
          <w:p w:rsidR="00047835" w:rsidRPr="00047835" w:rsidRDefault="00047835" w:rsidP="00047835">
            <w:pPr>
              <w:spacing w:after="0"/>
              <w:rPr>
                <w:rFonts w:ascii="Times New Roman" w:eastAsia="Times New Roman" w:hAnsi="Times New Roman" w:cs="Times New Roman"/>
                <w:lang w:eastAsia="en-US"/>
              </w:rPr>
            </w:pPr>
          </w:p>
        </w:tc>
        <w:tc>
          <w:tcPr>
            <w:tcW w:w="1547" w:type="dxa"/>
            <w:tcBorders>
              <w:top w:val="nil"/>
              <w:left w:val="nil"/>
              <w:bottom w:val="nil"/>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Secondary +</w:t>
            </w:r>
          </w:p>
        </w:tc>
        <w:tc>
          <w:tcPr>
            <w:tcW w:w="1174" w:type="dxa"/>
            <w:tcBorders>
              <w:top w:val="nil"/>
              <w:left w:val="nil"/>
              <w:bottom w:val="nil"/>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Primary -</w:t>
            </w:r>
          </w:p>
        </w:tc>
        <w:tc>
          <w:tcPr>
            <w:tcW w:w="276" w:type="dxa"/>
            <w:tcBorders>
              <w:top w:val="nil"/>
              <w:left w:val="nil"/>
              <w:bottom w:val="nil"/>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p>
        </w:tc>
        <w:tc>
          <w:tcPr>
            <w:tcW w:w="1308" w:type="dxa"/>
            <w:tcBorders>
              <w:top w:val="nil"/>
              <w:left w:val="nil"/>
              <w:bottom w:val="nil"/>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Male</w:t>
            </w:r>
          </w:p>
        </w:tc>
        <w:tc>
          <w:tcPr>
            <w:tcW w:w="1055" w:type="dxa"/>
            <w:tcBorders>
              <w:top w:val="nil"/>
              <w:left w:val="nil"/>
              <w:bottom w:val="nil"/>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Female</w:t>
            </w:r>
          </w:p>
        </w:tc>
        <w:tc>
          <w:tcPr>
            <w:tcW w:w="276" w:type="dxa"/>
            <w:tcBorders>
              <w:top w:val="nil"/>
              <w:left w:val="nil"/>
              <w:bottom w:val="nil"/>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p>
        </w:tc>
        <w:tc>
          <w:tcPr>
            <w:tcW w:w="1055" w:type="dxa"/>
            <w:tcBorders>
              <w:top w:val="nil"/>
              <w:left w:val="nil"/>
              <w:bottom w:val="nil"/>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No Kids</w:t>
            </w:r>
          </w:p>
        </w:tc>
        <w:tc>
          <w:tcPr>
            <w:tcW w:w="1308" w:type="dxa"/>
            <w:tcBorders>
              <w:top w:val="nil"/>
              <w:left w:val="nil"/>
              <w:bottom w:val="nil"/>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Kids</w:t>
            </w:r>
          </w:p>
        </w:tc>
        <w:tc>
          <w:tcPr>
            <w:tcW w:w="276" w:type="dxa"/>
            <w:tcBorders>
              <w:top w:val="nil"/>
              <w:left w:val="nil"/>
              <w:bottom w:val="nil"/>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p>
        </w:tc>
        <w:tc>
          <w:tcPr>
            <w:tcW w:w="1156" w:type="dxa"/>
            <w:tcBorders>
              <w:top w:val="nil"/>
              <w:left w:val="nil"/>
              <w:bottom w:val="nil"/>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Age &lt; 40</w:t>
            </w:r>
          </w:p>
        </w:tc>
        <w:tc>
          <w:tcPr>
            <w:tcW w:w="1151" w:type="dxa"/>
            <w:tcBorders>
              <w:top w:val="nil"/>
              <w:left w:val="nil"/>
              <w:bottom w:val="nil"/>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Age &gt; 40</w:t>
            </w:r>
          </w:p>
        </w:tc>
      </w:tr>
      <w:tr w:rsidR="00047835" w:rsidRPr="00047835" w:rsidTr="00047835">
        <w:trPr>
          <w:trHeight w:val="312"/>
        </w:trPr>
        <w:tc>
          <w:tcPr>
            <w:tcW w:w="1538" w:type="dxa"/>
            <w:tcBorders>
              <w:top w:val="nil"/>
              <w:left w:val="nil"/>
              <w:bottom w:val="single" w:sz="4" w:space="0" w:color="auto"/>
              <w:right w:val="nil"/>
            </w:tcBorders>
            <w:shd w:val="clear" w:color="auto" w:fill="auto"/>
            <w:noWrap/>
            <w:vAlign w:val="bottom"/>
            <w:hideMark/>
          </w:tcPr>
          <w:p w:rsidR="00047835" w:rsidRPr="00047835" w:rsidRDefault="00047835" w:rsidP="00047835">
            <w:pPr>
              <w:spacing w:after="0"/>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 </w:t>
            </w:r>
          </w:p>
        </w:tc>
        <w:tc>
          <w:tcPr>
            <w:tcW w:w="1547" w:type="dxa"/>
            <w:tcBorders>
              <w:top w:val="nil"/>
              <w:left w:val="nil"/>
              <w:bottom w:val="single" w:sz="4" w:space="0" w:color="auto"/>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(1)</w:t>
            </w:r>
          </w:p>
        </w:tc>
        <w:tc>
          <w:tcPr>
            <w:tcW w:w="1174" w:type="dxa"/>
            <w:tcBorders>
              <w:top w:val="nil"/>
              <w:left w:val="nil"/>
              <w:bottom w:val="single" w:sz="4" w:space="0" w:color="auto"/>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(2)</w:t>
            </w:r>
          </w:p>
        </w:tc>
        <w:tc>
          <w:tcPr>
            <w:tcW w:w="276" w:type="dxa"/>
            <w:tcBorders>
              <w:top w:val="nil"/>
              <w:left w:val="nil"/>
              <w:bottom w:val="single" w:sz="4" w:space="0" w:color="auto"/>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 </w:t>
            </w:r>
          </w:p>
        </w:tc>
        <w:tc>
          <w:tcPr>
            <w:tcW w:w="1308" w:type="dxa"/>
            <w:tcBorders>
              <w:top w:val="nil"/>
              <w:left w:val="nil"/>
              <w:bottom w:val="single" w:sz="4" w:space="0" w:color="auto"/>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(3)</w:t>
            </w:r>
          </w:p>
        </w:tc>
        <w:tc>
          <w:tcPr>
            <w:tcW w:w="1055" w:type="dxa"/>
            <w:tcBorders>
              <w:top w:val="nil"/>
              <w:left w:val="nil"/>
              <w:bottom w:val="single" w:sz="4" w:space="0" w:color="auto"/>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(4)</w:t>
            </w:r>
          </w:p>
        </w:tc>
        <w:tc>
          <w:tcPr>
            <w:tcW w:w="276" w:type="dxa"/>
            <w:tcBorders>
              <w:top w:val="nil"/>
              <w:left w:val="nil"/>
              <w:bottom w:val="single" w:sz="4" w:space="0" w:color="auto"/>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 </w:t>
            </w:r>
          </w:p>
        </w:tc>
        <w:tc>
          <w:tcPr>
            <w:tcW w:w="1055" w:type="dxa"/>
            <w:tcBorders>
              <w:top w:val="nil"/>
              <w:left w:val="nil"/>
              <w:bottom w:val="single" w:sz="4" w:space="0" w:color="auto"/>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(5)</w:t>
            </w:r>
          </w:p>
        </w:tc>
        <w:tc>
          <w:tcPr>
            <w:tcW w:w="1308" w:type="dxa"/>
            <w:tcBorders>
              <w:top w:val="nil"/>
              <w:left w:val="nil"/>
              <w:bottom w:val="single" w:sz="4" w:space="0" w:color="auto"/>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(6)</w:t>
            </w:r>
          </w:p>
        </w:tc>
        <w:tc>
          <w:tcPr>
            <w:tcW w:w="276" w:type="dxa"/>
            <w:tcBorders>
              <w:top w:val="nil"/>
              <w:left w:val="nil"/>
              <w:bottom w:val="single" w:sz="4" w:space="0" w:color="auto"/>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 </w:t>
            </w:r>
          </w:p>
        </w:tc>
        <w:tc>
          <w:tcPr>
            <w:tcW w:w="1156" w:type="dxa"/>
            <w:tcBorders>
              <w:top w:val="nil"/>
              <w:left w:val="nil"/>
              <w:bottom w:val="single" w:sz="4" w:space="0" w:color="auto"/>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(7)</w:t>
            </w:r>
          </w:p>
        </w:tc>
        <w:tc>
          <w:tcPr>
            <w:tcW w:w="1151" w:type="dxa"/>
            <w:tcBorders>
              <w:top w:val="nil"/>
              <w:left w:val="nil"/>
              <w:bottom w:val="single" w:sz="4" w:space="0" w:color="auto"/>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(8)</w:t>
            </w:r>
          </w:p>
        </w:tc>
      </w:tr>
      <w:tr w:rsidR="00047835" w:rsidRPr="00047835" w:rsidTr="00047835">
        <w:trPr>
          <w:trHeight w:val="312"/>
        </w:trPr>
        <w:tc>
          <w:tcPr>
            <w:tcW w:w="1538" w:type="dxa"/>
            <w:tcBorders>
              <w:top w:val="nil"/>
              <w:left w:val="nil"/>
              <w:bottom w:val="nil"/>
              <w:right w:val="nil"/>
            </w:tcBorders>
            <w:shd w:val="clear" w:color="auto" w:fill="auto"/>
            <w:noWrap/>
            <w:vAlign w:val="bottom"/>
            <w:hideMark/>
          </w:tcPr>
          <w:p w:rsidR="00047835" w:rsidRPr="00047835" w:rsidRDefault="00047835" w:rsidP="00047835">
            <w:pPr>
              <w:spacing w:after="0"/>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Post x Close</w:t>
            </w:r>
          </w:p>
        </w:tc>
        <w:tc>
          <w:tcPr>
            <w:tcW w:w="1547" w:type="dxa"/>
            <w:tcBorders>
              <w:top w:val="nil"/>
              <w:left w:val="nil"/>
              <w:bottom w:val="nil"/>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1.2174*</w:t>
            </w:r>
          </w:p>
        </w:tc>
        <w:tc>
          <w:tcPr>
            <w:tcW w:w="1174" w:type="dxa"/>
            <w:tcBorders>
              <w:top w:val="nil"/>
              <w:left w:val="nil"/>
              <w:bottom w:val="nil"/>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1.9582*</w:t>
            </w:r>
          </w:p>
        </w:tc>
        <w:tc>
          <w:tcPr>
            <w:tcW w:w="276" w:type="dxa"/>
            <w:tcBorders>
              <w:top w:val="nil"/>
              <w:left w:val="nil"/>
              <w:bottom w:val="nil"/>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p>
        </w:tc>
        <w:tc>
          <w:tcPr>
            <w:tcW w:w="1308" w:type="dxa"/>
            <w:tcBorders>
              <w:top w:val="nil"/>
              <w:left w:val="nil"/>
              <w:bottom w:val="nil"/>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2.1480***</w:t>
            </w:r>
          </w:p>
        </w:tc>
        <w:tc>
          <w:tcPr>
            <w:tcW w:w="1055" w:type="dxa"/>
            <w:tcBorders>
              <w:top w:val="nil"/>
              <w:left w:val="nil"/>
              <w:bottom w:val="nil"/>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0.5102</w:t>
            </w:r>
          </w:p>
        </w:tc>
        <w:tc>
          <w:tcPr>
            <w:tcW w:w="276" w:type="dxa"/>
            <w:tcBorders>
              <w:top w:val="nil"/>
              <w:left w:val="nil"/>
              <w:bottom w:val="nil"/>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p>
        </w:tc>
        <w:tc>
          <w:tcPr>
            <w:tcW w:w="1055" w:type="dxa"/>
            <w:tcBorders>
              <w:top w:val="nil"/>
              <w:left w:val="nil"/>
              <w:bottom w:val="nil"/>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0.8616</w:t>
            </w:r>
          </w:p>
        </w:tc>
        <w:tc>
          <w:tcPr>
            <w:tcW w:w="1308" w:type="dxa"/>
            <w:tcBorders>
              <w:top w:val="nil"/>
              <w:left w:val="nil"/>
              <w:bottom w:val="nil"/>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1.8236***</w:t>
            </w:r>
          </w:p>
        </w:tc>
        <w:tc>
          <w:tcPr>
            <w:tcW w:w="276" w:type="dxa"/>
            <w:tcBorders>
              <w:top w:val="nil"/>
              <w:left w:val="nil"/>
              <w:bottom w:val="nil"/>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p>
        </w:tc>
        <w:tc>
          <w:tcPr>
            <w:tcW w:w="1156" w:type="dxa"/>
            <w:tcBorders>
              <w:top w:val="nil"/>
              <w:left w:val="nil"/>
              <w:bottom w:val="nil"/>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1.7241**</w:t>
            </w:r>
          </w:p>
        </w:tc>
        <w:tc>
          <w:tcPr>
            <w:tcW w:w="1151" w:type="dxa"/>
            <w:tcBorders>
              <w:top w:val="nil"/>
              <w:left w:val="nil"/>
              <w:bottom w:val="nil"/>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0.5701</w:t>
            </w:r>
          </w:p>
        </w:tc>
      </w:tr>
      <w:tr w:rsidR="00047835" w:rsidRPr="00047835" w:rsidTr="0032628E">
        <w:trPr>
          <w:trHeight w:val="312"/>
        </w:trPr>
        <w:tc>
          <w:tcPr>
            <w:tcW w:w="1538" w:type="dxa"/>
            <w:tcBorders>
              <w:top w:val="nil"/>
              <w:left w:val="nil"/>
              <w:right w:val="nil"/>
            </w:tcBorders>
            <w:shd w:val="clear" w:color="auto" w:fill="auto"/>
            <w:noWrap/>
            <w:vAlign w:val="bottom"/>
            <w:hideMark/>
          </w:tcPr>
          <w:p w:rsidR="00047835" w:rsidRPr="00047835" w:rsidRDefault="00047835" w:rsidP="00047835">
            <w:pPr>
              <w:spacing w:after="0"/>
              <w:rPr>
                <w:rFonts w:ascii="Times New Roman" w:eastAsia="Times New Roman" w:hAnsi="Times New Roman" w:cs="Times New Roman"/>
                <w:lang w:eastAsia="en-US"/>
              </w:rPr>
            </w:pPr>
          </w:p>
        </w:tc>
        <w:tc>
          <w:tcPr>
            <w:tcW w:w="1547" w:type="dxa"/>
            <w:tcBorders>
              <w:top w:val="nil"/>
              <w:left w:val="nil"/>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(0.6704)</w:t>
            </w:r>
          </w:p>
        </w:tc>
        <w:tc>
          <w:tcPr>
            <w:tcW w:w="1174" w:type="dxa"/>
            <w:tcBorders>
              <w:top w:val="nil"/>
              <w:left w:val="nil"/>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(1.0391)</w:t>
            </w:r>
          </w:p>
        </w:tc>
        <w:tc>
          <w:tcPr>
            <w:tcW w:w="276" w:type="dxa"/>
            <w:tcBorders>
              <w:top w:val="nil"/>
              <w:left w:val="nil"/>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p>
        </w:tc>
        <w:tc>
          <w:tcPr>
            <w:tcW w:w="1308" w:type="dxa"/>
            <w:tcBorders>
              <w:top w:val="nil"/>
              <w:left w:val="nil"/>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(0.4170)</w:t>
            </w:r>
          </w:p>
        </w:tc>
        <w:tc>
          <w:tcPr>
            <w:tcW w:w="1055" w:type="dxa"/>
            <w:tcBorders>
              <w:top w:val="nil"/>
              <w:left w:val="nil"/>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(0.9329)</w:t>
            </w:r>
          </w:p>
        </w:tc>
        <w:tc>
          <w:tcPr>
            <w:tcW w:w="276" w:type="dxa"/>
            <w:tcBorders>
              <w:top w:val="nil"/>
              <w:left w:val="nil"/>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p>
        </w:tc>
        <w:tc>
          <w:tcPr>
            <w:tcW w:w="1055" w:type="dxa"/>
            <w:tcBorders>
              <w:top w:val="nil"/>
              <w:left w:val="nil"/>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(0.7268)</w:t>
            </w:r>
          </w:p>
        </w:tc>
        <w:tc>
          <w:tcPr>
            <w:tcW w:w="1308" w:type="dxa"/>
            <w:tcBorders>
              <w:top w:val="nil"/>
              <w:left w:val="nil"/>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(0.5490)</w:t>
            </w:r>
          </w:p>
        </w:tc>
        <w:tc>
          <w:tcPr>
            <w:tcW w:w="276" w:type="dxa"/>
            <w:tcBorders>
              <w:top w:val="nil"/>
              <w:left w:val="nil"/>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p>
        </w:tc>
        <w:tc>
          <w:tcPr>
            <w:tcW w:w="1156" w:type="dxa"/>
            <w:tcBorders>
              <w:top w:val="nil"/>
              <w:left w:val="nil"/>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(0.8195)</w:t>
            </w:r>
          </w:p>
        </w:tc>
        <w:tc>
          <w:tcPr>
            <w:tcW w:w="1151" w:type="dxa"/>
            <w:tcBorders>
              <w:top w:val="nil"/>
              <w:left w:val="nil"/>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(1.3772)</w:t>
            </w:r>
          </w:p>
        </w:tc>
      </w:tr>
      <w:tr w:rsidR="0032628E" w:rsidRPr="00047835" w:rsidTr="0032628E">
        <w:trPr>
          <w:trHeight w:val="312"/>
        </w:trPr>
        <w:tc>
          <w:tcPr>
            <w:tcW w:w="1538" w:type="dxa"/>
            <w:tcBorders>
              <w:top w:val="nil"/>
              <w:left w:val="nil"/>
              <w:bottom w:val="single" w:sz="4" w:space="0" w:color="auto"/>
              <w:right w:val="nil"/>
            </w:tcBorders>
            <w:shd w:val="clear" w:color="auto" w:fill="auto"/>
            <w:noWrap/>
            <w:vAlign w:val="bottom"/>
            <w:hideMark/>
          </w:tcPr>
          <w:p w:rsidR="00047835" w:rsidRPr="00047835" w:rsidRDefault="00047835" w:rsidP="00047835">
            <w:pPr>
              <w:spacing w:after="0"/>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N</w:t>
            </w:r>
          </w:p>
        </w:tc>
        <w:tc>
          <w:tcPr>
            <w:tcW w:w="1547" w:type="dxa"/>
            <w:tcBorders>
              <w:top w:val="nil"/>
              <w:left w:val="nil"/>
              <w:bottom w:val="single" w:sz="4" w:space="0" w:color="auto"/>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93,836</w:t>
            </w:r>
          </w:p>
        </w:tc>
        <w:tc>
          <w:tcPr>
            <w:tcW w:w="1174" w:type="dxa"/>
            <w:tcBorders>
              <w:top w:val="nil"/>
              <w:left w:val="nil"/>
              <w:bottom w:val="single" w:sz="4" w:space="0" w:color="auto"/>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49,475</w:t>
            </w:r>
          </w:p>
        </w:tc>
        <w:tc>
          <w:tcPr>
            <w:tcW w:w="276" w:type="dxa"/>
            <w:tcBorders>
              <w:top w:val="nil"/>
              <w:left w:val="nil"/>
              <w:bottom w:val="single" w:sz="4" w:space="0" w:color="auto"/>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 </w:t>
            </w:r>
          </w:p>
        </w:tc>
        <w:tc>
          <w:tcPr>
            <w:tcW w:w="1308" w:type="dxa"/>
            <w:tcBorders>
              <w:top w:val="nil"/>
              <w:left w:val="nil"/>
              <w:bottom w:val="single" w:sz="4" w:space="0" w:color="auto"/>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91,138</w:t>
            </w:r>
          </w:p>
        </w:tc>
        <w:tc>
          <w:tcPr>
            <w:tcW w:w="1055" w:type="dxa"/>
            <w:tcBorders>
              <w:top w:val="nil"/>
              <w:left w:val="nil"/>
              <w:bottom w:val="single" w:sz="4" w:space="0" w:color="auto"/>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52,173</w:t>
            </w:r>
          </w:p>
        </w:tc>
        <w:tc>
          <w:tcPr>
            <w:tcW w:w="276" w:type="dxa"/>
            <w:tcBorders>
              <w:top w:val="nil"/>
              <w:left w:val="nil"/>
              <w:bottom w:val="single" w:sz="4" w:space="0" w:color="auto"/>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 </w:t>
            </w:r>
          </w:p>
        </w:tc>
        <w:tc>
          <w:tcPr>
            <w:tcW w:w="1055" w:type="dxa"/>
            <w:tcBorders>
              <w:top w:val="nil"/>
              <w:left w:val="nil"/>
              <w:bottom w:val="single" w:sz="4" w:space="0" w:color="auto"/>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62,466</w:t>
            </w:r>
          </w:p>
        </w:tc>
        <w:tc>
          <w:tcPr>
            <w:tcW w:w="1308" w:type="dxa"/>
            <w:tcBorders>
              <w:top w:val="nil"/>
              <w:left w:val="nil"/>
              <w:bottom w:val="single" w:sz="4" w:space="0" w:color="auto"/>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57,063</w:t>
            </w:r>
          </w:p>
        </w:tc>
        <w:tc>
          <w:tcPr>
            <w:tcW w:w="276" w:type="dxa"/>
            <w:tcBorders>
              <w:top w:val="nil"/>
              <w:left w:val="nil"/>
              <w:bottom w:val="single" w:sz="4" w:space="0" w:color="auto"/>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 </w:t>
            </w:r>
          </w:p>
        </w:tc>
        <w:tc>
          <w:tcPr>
            <w:tcW w:w="1156" w:type="dxa"/>
            <w:tcBorders>
              <w:top w:val="nil"/>
              <w:left w:val="nil"/>
              <w:bottom w:val="single" w:sz="4" w:space="0" w:color="auto"/>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98,524</w:t>
            </w:r>
          </w:p>
        </w:tc>
        <w:tc>
          <w:tcPr>
            <w:tcW w:w="1151" w:type="dxa"/>
            <w:tcBorders>
              <w:top w:val="nil"/>
              <w:left w:val="nil"/>
              <w:bottom w:val="single" w:sz="4" w:space="0" w:color="auto"/>
              <w:right w:val="nil"/>
            </w:tcBorders>
            <w:shd w:val="clear" w:color="auto" w:fill="auto"/>
            <w:noWrap/>
            <w:vAlign w:val="bottom"/>
            <w:hideMark/>
          </w:tcPr>
          <w:p w:rsidR="00047835" w:rsidRPr="00047835" w:rsidRDefault="00047835" w:rsidP="00047835">
            <w:pPr>
              <w:spacing w:after="0"/>
              <w:jc w:val="center"/>
              <w:rPr>
                <w:rFonts w:ascii="Times New Roman" w:eastAsia="Times New Roman" w:hAnsi="Times New Roman" w:cs="Times New Roman"/>
                <w:lang w:eastAsia="en-US"/>
              </w:rPr>
            </w:pPr>
            <w:r w:rsidRPr="00047835">
              <w:rPr>
                <w:rFonts w:ascii="Times New Roman" w:eastAsia="Times New Roman" w:hAnsi="Times New Roman" w:cs="Times New Roman"/>
                <w:lang w:eastAsia="en-US"/>
              </w:rPr>
              <w:t>44,787</w:t>
            </w:r>
          </w:p>
        </w:tc>
      </w:tr>
      <w:tr w:rsidR="00D17E04" w:rsidRPr="00047835" w:rsidTr="00ED34B3">
        <w:trPr>
          <w:trHeight w:val="312"/>
        </w:trPr>
        <w:tc>
          <w:tcPr>
            <w:tcW w:w="12120" w:type="dxa"/>
            <w:gridSpan w:val="12"/>
            <w:tcBorders>
              <w:top w:val="single" w:sz="4" w:space="0" w:color="auto"/>
              <w:left w:val="nil"/>
              <w:right w:val="nil"/>
            </w:tcBorders>
            <w:shd w:val="clear" w:color="auto" w:fill="auto"/>
            <w:noWrap/>
            <w:vAlign w:val="bottom"/>
            <w:hideMark/>
          </w:tcPr>
          <w:p w:rsidR="00D17E04" w:rsidRPr="00047835" w:rsidRDefault="00D17E04" w:rsidP="004B3E1D">
            <w:pPr>
              <w:spacing w:after="0"/>
              <w:rPr>
                <w:rFonts w:ascii="Times New Roman" w:eastAsia="Times New Roman" w:hAnsi="Times New Roman" w:cs="Times New Roman"/>
                <w:lang w:eastAsia="en-US"/>
              </w:rPr>
            </w:pPr>
            <w:r>
              <w:rPr>
                <w:rFonts w:ascii="Times New Roman" w:eastAsia="Times New Roman" w:hAnsi="Times New Roman" w:cs="Times New Roman"/>
                <w:sz w:val="20"/>
                <w:szCs w:val="20"/>
              </w:rPr>
              <w:t xml:space="preserve">Note:   This table explores several key dimensions of heterogeneity.  </w:t>
            </w:r>
            <w:r w:rsidRPr="0042429A">
              <w:rPr>
                <w:rFonts w:ascii="Times New Roman" w:eastAsia="Times New Roman" w:hAnsi="Times New Roman" w:cs="Times New Roman"/>
                <w:sz w:val="20"/>
                <w:szCs w:val="20"/>
              </w:rPr>
              <w:t xml:space="preserve">Standard errors (listed below each estimate in parenthesis) are clustered </w:t>
            </w:r>
            <w:r w:rsidR="004B3E1D">
              <w:rPr>
                <w:rFonts w:ascii="Times New Roman" w:eastAsia="Times New Roman" w:hAnsi="Times New Roman" w:cs="Times New Roman"/>
                <w:sz w:val="20"/>
                <w:szCs w:val="20"/>
              </w:rPr>
              <w:t>by municipality</w:t>
            </w:r>
            <w:r w:rsidRPr="0042429A">
              <w:rPr>
                <w:rFonts w:ascii="Times New Roman" w:eastAsia="Times New Roman" w:hAnsi="Times New Roman" w:cs="Times New Roman"/>
                <w:sz w:val="20"/>
                <w:szCs w:val="20"/>
              </w:rPr>
              <w:t>.  Statistical significance is denoted by: *** p&lt;0.01, ** p&lt;0.05, * p&lt;0.10.</w:t>
            </w:r>
          </w:p>
        </w:tc>
      </w:tr>
    </w:tbl>
    <w:p w:rsidR="00047835" w:rsidRDefault="00047835">
      <w:r>
        <w:br w:type="page"/>
      </w:r>
    </w:p>
    <w:p w:rsidR="00047835" w:rsidRDefault="00047835" w:rsidP="00047835">
      <w:pPr>
        <w:spacing w:after="0"/>
        <w:rPr>
          <w:rFonts w:ascii="Times New Roman" w:eastAsia="Times New Roman" w:hAnsi="Times New Roman" w:cs="Times New Roman"/>
          <w:b/>
          <w:bCs/>
          <w:color w:val="000000"/>
          <w:sz w:val="22"/>
          <w:szCs w:val="22"/>
          <w:highlight w:val="yellow"/>
          <w:lang w:eastAsia="en-US"/>
        </w:rPr>
        <w:sectPr w:rsidR="00047835" w:rsidSect="00047835">
          <w:pgSz w:w="15840" w:h="12240" w:orient="landscape"/>
          <w:pgMar w:top="1440" w:right="1440" w:bottom="1440" w:left="1440" w:header="720" w:footer="720" w:gutter="0"/>
          <w:cols w:space="720"/>
          <w:docGrid w:linePitch="360"/>
        </w:sectPr>
      </w:pPr>
    </w:p>
    <w:p w:rsidR="003E29E0" w:rsidRPr="009338C0" w:rsidRDefault="003E29E0" w:rsidP="003E29E0">
      <w:pPr>
        <w:spacing w:after="0"/>
        <w:jc w:val="both"/>
        <w:rPr>
          <w:rFonts w:ascii="Times New Roman" w:hAnsi="Times New Roman" w:cs="Times New Roman"/>
          <w:sz w:val="20"/>
          <w:szCs w:val="20"/>
        </w:rPr>
      </w:pPr>
    </w:p>
    <w:tbl>
      <w:tblPr>
        <w:tblW w:w="6710" w:type="dxa"/>
        <w:jc w:val="center"/>
        <w:tblInd w:w="-1374" w:type="dxa"/>
        <w:tblLook w:val="04A0"/>
      </w:tblPr>
      <w:tblGrid>
        <w:gridCol w:w="3052"/>
        <w:gridCol w:w="1501"/>
        <w:gridCol w:w="2157"/>
      </w:tblGrid>
      <w:tr w:rsidR="003E29E0" w:rsidRPr="00B74C8B" w:rsidTr="00ED34B3">
        <w:trPr>
          <w:trHeight w:val="312"/>
          <w:jc w:val="center"/>
        </w:trPr>
        <w:tc>
          <w:tcPr>
            <w:tcW w:w="6710" w:type="dxa"/>
            <w:gridSpan w:val="3"/>
            <w:tcBorders>
              <w:top w:val="nil"/>
              <w:left w:val="nil"/>
              <w:bottom w:val="single" w:sz="4" w:space="0" w:color="auto"/>
              <w:right w:val="nil"/>
            </w:tcBorders>
            <w:shd w:val="clear" w:color="auto" w:fill="auto"/>
            <w:vAlign w:val="bottom"/>
            <w:hideMark/>
          </w:tcPr>
          <w:p w:rsidR="003E29E0" w:rsidRPr="00B74C8B" w:rsidRDefault="001C36A5" w:rsidP="00AB411E">
            <w:pPr>
              <w:spacing w:after="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Appendix </w:t>
            </w:r>
            <w:r w:rsidR="003722BB">
              <w:rPr>
                <w:rFonts w:ascii="Times New Roman" w:eastAsia="Times New Roman" w:hAnsi="Times New Roman" w:cs="Times New Roman"/>
                <w:b/>
                <w:bCs/>
                <w:color w:val="000000"/>
              </w:rPr>
              <w:t>Table 11</w:t>
            </w:r>
            <w:r>
              <w:rPr>
                <w:rFonts w:ascii="Times New Roman" w:eastAsia="Times New Roman" w:hAnsi="Times New Roman" w:cs="Times New Roman"/>
                <w:b/>
                <w:bCs/>
                <w:color w:val="000000"/>
              </w:rPr>
              <w:t>A</w:t>
            </w:r>
            <w:r w:rsidR="003E29E0" w:rsidRPr="00B74C8B">
              <w:rPr>
                <w:rFonts w:ascii="Times New Roman" w:eastAsia="Times New Roman" w:hAnsi="Times New Roman" w:cs="Times New Roman"/>
                <w:b/>
                <w:bCs/>
                <w:color w:val="000000"/>
              </w:rPr>
              <w:t xml:space="preserve">:  Sensitivity </w:t>
            </w:r>
            <w:r w:rsidR="002E10A9" w:rsidRPr="00B74C8B">
              <w:rPr>
                <w:rFonts w:ascii="Times New Roman" w:eastAsia="Times New Roman" w:hAnsi="Times New Roman" w:cs="Times New Roman"/>
                <w:b/>
                <w:bCs/>
                <w:color w:val="000000"/>
              </w:rPr>
              <w:t>of</w:t>
            </w:r>
            <w:r w:rsidR="003E29E0" w:rsidRPr="00B74C8B">
              <w:rPr>
                <w:rFonts w:ascii="Times New Roman" w:eastAsia="Times New Roman" w:hAnsi="Times New Roman" w:cs="Times New Roman"/>
                <w:b/>
                <w:bCs/>
                <w:color w:val="000000"/>
              </w:rPr>
              <w:t xml:space="preserve"> </w:t>
            </w:r>
            <w:r w:rsidR="00AB411E">
              <w:rPr>
                <w:rFonts w:ascii="Times New Roman" w:eastAsia="Times New Roman" w:hAnsi="Times New Roman" w:cs="Times New Roman"/>
                <w:b/>
                <w:bCs/>
                <w:color w:val="000000"/>
              </w:rPr>
              <w:t xml:space="preserve">IV </w:t>
            </w:r>
            <w:r w:rsidR="002E10A9" w:rsidRPr="00B74C8B">
              <w:rPr>
                <w:rFonts w:ascii="Times New Roman" w:eastAsia="Times New Roman" w:hAnsi="Times New Roman" w:cs="Times New Roman"/>
                <w:b/>
                <w:bCs/>
                <w:color w:val="000000"/>
              </w:rPr>
              <w:t>Results to Maximum Distance from Census</w:t>
            </w:r>
            <w:r w:rsidR="00AB411E">
              <w:rPr>
                <w:rFonts w:ascii="Times New Roman" w:eastAsia="Times New Roman" w:hAnsi="Times New Roman" w:cs="Times New Roman"/>
                <w:b/>
                <w:bCs/>
                <w:color w:val="000000"/>
              </w:rPr>
              <w:t xml:space="preserve"> Block to Air Pollution Station</w:t>
            </w:r>
            <w:r w:rsidR="002E10A9" w:rsidRPr="00B74C8B">
              <w:rPr>
                <w:rFonts w:ascii="Times New Roman" w:eastAsia="Times New Roman" w:hAnsi="Times New Roman" w:cs="Times New Roman"/>
                <w:b/>
                <w:bCs/>
                <w:color w:val="000000"/>
              </w:rPr>
              <w:t xml:space="preserve"> </w:t>
            </w:r>
          </w:p>
        </w:tc>
      </w:tr>
      <w:tr w:rsidR="003E29E0" w:rsidRPr="00B74C8B" w:rsidTr="00ED34B3">
        <w:trPr>
          <w:trHeight w:val="312"/>
          <w:jc w:val="center"/>
        </w:trPr>
        <w:tc>
          <w:tcPr>
            <w:tcW w:w="3052" w:type="dxa"/>
            <w:tcBorders>
              <w:top w:val="nil"/>
              <w:left w:val="nil"/>
              <w:bottom w:val="single" w:sz="4" w:space="0" w:color="auto"/>
              <w:right w:val="nil"/>
            </w:tcBorders>
            <w:shd w:val="clear" w:color="auto" w:fill="auto"/>
            <w:noWrap/>
            <w:vAlign w:val="bottom"/>
            <w:hideMark/>
          </w:tcPr>
          <w:p w:rsidR="003E29E0" w:rsidRPr="00B74C8B" w:rsidRDefault="003E29E0" w:rsidP="00B74C8B">
            <w:pPr>
              <w:spacing w:after="0"/>
              <w:rPr>
                <w:rFonts w:ascii="Times New Roman" w:eastAsia="Times New Roman" w:hAnsi="Times New Roman" w:cs="Times New Roman"/>
                <w:color w:val="000000"/>
              </w:rPr>
            </w:pPr>
            <w:r w:rsidRPr="00B74C8B">
              <w:rPr>
                <w:rFonts w:ascii="Times New Roman" w:eastAsia="Times New Roman" w:hAnsi="Times New Roman" w:cs="Times New Roman"/>
                <w:color w:val="000000"/>
              </w:rPr>
              <w:t> </w:t>
            </w:r>
          </w:p>
        </w:tc>
        <w:tc>
          <w:tcPr>
            <w:tcW w:w="1501" w:type="dxa"/>
            <w:tcBorders>
              <w:top w:val="nil"/>
              <w:left w:val="nil"/>
              <w:bottom w:val="single" w:sz="4" w:space="0" w:color="auto"/>
              <w:right w:val="nil"/>
            </w:tcBorders>
            <w:shd w:val="clear" w:color="auto" w:fill="auto"/>
            <w:noWrap/>
            <w:vAlign w:val="bottom"/>
            <w:hideMark/>
          </w:tcPr>
          <w:p w:rsidR="003E29E0" w:rsidRPr="00B74C8B" w:rsidRDefault="003E29E0" w:rsidP="00B74C8B">
            <w:pPr>
              <w:spacing w:after="0"/>
              <w:jc w:val="center"/>
              <w:rPr>
                <w:rFonts w:ascii="Times New Roman" w:eastAsia="Times New Roman" w:hAnsi="Times New Roman" w:cs="Times New Roman"/>
                <w:color w:val="000000"/>
              </w:rPr>
            </w:pPr>
            <w:r w:rsidRPr="00B74C8B">
              <w:rPr>
                <w:rFonts w:ascii="Times New Roman" w:eastAsia="Times New Roman" w:hAnsi="Times New Roman" w:cs="Times New Roman"/>
                <w:color w:val="000000"/>
              </w:rPr>
              <w:t>(1)</w:t>
            </w:r>
          </w:p>
        </w:tc>
        <w:tc>
          <w:tcPr>
            <w:tcW w:w="2157" w:type="dxa"/>
            <w:tcBorders>
              <w:top w:val="nil"/>
              <w:left w:val="nil"/>
              <w:bottom w:val="single" w:sz="4" w:space="0" w:color="auto"/>
              <w:right w:val="nil"/>
            </w:tcBorders>
            <w:shd w:val="clear" w:color="auto" w:fill="auto"/>
            <w:noWrap/>
            <w:vAlign w:val="bottom"/>
            <w:hideMark/>
          </w:tcPr>
          <w:p w:rsidR="003E29E0" w:rsidRPr="00B74C8B" w:rsidRDefault="003E29E0" w:rsidP="00B74C8B">
            <w:pPr>
              <w:spacing w:after="0"/>
              <w:jc w:val="center"/>
              <w:rPr>
                <w:rFonts w:ascii="Times New Roman" w:eastAsia="Times New Roman" w:hAnsi="Times New Roman" w:cs="Times New Roman"/>
                <w:color w:val="000000"/>
              </w:rPr>
            </w:pPr>
            <w:r w:rsidRPr="00B74C8B">
              <w:rPr>
                <w:rFonts w:ascii="Times New Roman" w:eastAsia="Times New Roman" w:hAnsi="Times New Roman" w:cs="Times New Roman"/>
                <w:color w:val="000000"/>
              </w:rPr>
              <w:t>(2)</w:t>
            </w:r>
          </w:p>
        </w:tc>
      </w:tr>
      <w:tr w:rsidR="003E29E0" w:rsidRPr="00B74C8B" w:rsidTr="00ED34B3">
        <w:trPr>
          <w:trHeight w:val="312"/>
          <w:jc w:val="center"/>
        </w:trPr>
        <w:tc>
          <w:tcPr>
            <w:tcW w:w="6710" w:type="dxa"/>
            <w:gridSpan w:val="3"/>
            <w:tcBorders>
              <w:top w:val="nil"/>
              <w:left w:val="nil"/>
              <w:bottom w:val="nil"/>
              <w:right w:val="nil"/>
            </w:tcBorders>
            <w:shd w:val="clear" w:color="auto" w:fill="auto"/>
            <w:noWrap/>
            <w:vAlign w:val="bottom"/>
            <w:hideMark/>
          </w:tcPr>
          <w:p w:rsidR="003E29E0" w:rsidRPr="00B74C8B" w:rsidRDefault="00DD5114" w:rsidP="00B74C8B">
            <w:pPr>
              <w:spacing w:after="0"/>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Panel A: 5 Kilometer Restriction</w:t>
            </w:r>
          </w:p>
        </w:tc>
      </w:tr>
      <w:tr w:rsidR="00F64E14" w:rsidRPr="00B74C8B" w:rsidTr="00ED34B3">
        <w:trPr>
          <w:trHeight w:val="312"/>
          <w:jc w:val="center"/>
        </w:trPr>
        <w:tc>
          <w:tcPr>
            <w:tcW w:w="3052" w:type="dxa"/>
            <w:tcBorders>
              <w:top w:val="nil"/>
              <w:left w:val="nil"/>
              <w:bottom w:val="nil"/>
              <w:right w:val="nil"/>
            </w:tcBorders>
            <w:shd w:val="clear" w:color="auto" w:fill="auto"/>
            <w:noWrap/>
            <w:vAlign w:val="bottom"/>
            <w:hideMark/>
          </w:tcPr>
          <w:p w:rsidR="00F64E14" w:rsidRPr="00B74C8B" w:rsidRDefault="00F64E14" w:rsidP="00B74C8B">
            <w:pPr>
              <w:spacing w:after="0"/>
              <w:rPr>
                <w:rFonts w:ascii="Times New Roman" w:eastAsia="Times New Roman" w:hAnsi="Times New Roman" w:cs="Times New Roman"/>
                <w:color w:val="000000"/>
              </w:rPr>
            </w:pPr>
            <w:r w:rsidRPr="00B74C8B">
              <w:rPr>
                <w:rFonts w:ascii="Times New Roman" w:eastAsia="Times New Roman" w:hAnsi="Times New Roman" w:cs="Times New Roman"/>
                <w:color w:val="000000"/>
              </w:rPr>
              <w:t>SO</w:t>
            </w:r>
            <w:r w:rsidRPr="00B74C8B">
              <w:rPr>
                <w:rFonts w:ascii="Times New Roman" w:eastAsia="Times New Roman" w:hAnsi="Times New Roman" w:cs="Times New Roman"/>
                <w:color w:val="000000"/>
                <w:vertAlign w:val="subscript"/>
              </w:rPr>
              <w:t>2</w:t>
            </w:r>
          </w:p>
        </w:tc>
        <w:tc>
          <w:tcPr>
            <w:tcW w:w="1501" w:type="dxa"/>
            <w:tcBorders>
              <w:top w:val="nil"/>
              <w:left w:val="nil"/>
              <w:bottom w:val="nil"/>
              <w:right w:val="nil"/>
            </w:tcBorders>
            <w:shd w:val="clear" w:color="auto" w:fill="auto"/>
            <w:noWrap/>
            <w:vAlign w:val="bottom"/>
            <w:hideMark/>
          </w:tcPr>
          <w:p w:rsidR="00F64E14" w:rsidRPr="00B74C8B" w:rsidRDefault="00F64E14" w:rsidP="00B74C8B">
            <w:pPr>
              <w:spacing w:after="0"/>
              <w:jc w:val="center"/>
              <w:rPr>
                <w:rFonts w:ascii="Times New Roman" w:hAnsi="Times New Roman" w:cs="Times New Roman"/>
              </w:rPr>
            </w:pPr>
            <w:r w:rsidRPr="00B74C8B">
              <w:rPr>
                <w:rFonts w:ascii="Times New Roman" w:hAnsi="Times New Roman" w:cs="Times New Roman"/>
              </w:rPr>
              <w:t>-0.9265**</w:t>
            </w:r>
          </w:p>
        </w:tc>
        <w:tc>
          <w:tcPr>
            <w:tcW w:w="2157" w:type="dxa"/>
            <w:tcBorders>
              <w:top w:val="nil"/>
              <w:left w:val="nil"/>
              <w:bottom w:val="nil"/>
              <w:right w:val="nil"/>
            </w:tcBorders>
            <w:shd w:val="clear" w:color="auto" w:fill="auto"/>
            <w:noWrap/>
            <w:vAlign w:val="bottom"/>
            <w:hideMark/>
          </w:tcPr>
          <w:p w:rsidR="00F64E14" w:rsidRPr="00B74C8B" w:rsidRDefault="00F64E14" w:rsidP="00B74C8B">
            <w:pPr>
              <w:spacing w:after="0"/>
              <w:jc w:val="center"/>
              <w:rPr>
                <w:rFonts w:ascii="Times New Roman" w:hAnsi="Times New Roman" w:cs="Times New Roman"/>
              </w:rPr>
            </w:pPr>
            <w:r w:rsidRPr="00B74C8B">
              <w:rPr>
                <w:rFonts w:ascii="Times New Roman" w:hAnsi="Times New Roman" w:cs="Times New Roman"/>
              </w:rPr>
              <w:t>-0.6612*</w:t>
            </w:r>
          </w:p>
        </w:tc>
      </w:tr>
      <w:tr w:rsidR="00F64E14" w:rsidRPr="00B74C8B" w:rsidTr="00ED34B3">
        <w:trPr>
          <w:trHeight w:val="312"/>
          <w:jc w:val="center"/>
        </w:trPr>
        <w:tc>
          <w:tcPr>
            <w:tcW w:w="3052" w:type="dxa"/>
            <w:tcBorders>
              <w:top w:val="nil"/>
              <w:left w:val="nil"/>
              <w:bottom w:val="nil"/>
              <w:right w:val="nil"/>
            </w:tcBorders>
            <w:shd w:val="clear" w:color="auto" w:fill="auto"/>
            <w:noWrap/>
            <w:vAlign w:val="bottom"/>
            <w:hideMark/>
          </w:tcPr>
          <w:p w:rsidR="00F64E14" w:rsidRPr="00B74C8B" w:rsidRDefault="00F64E14" w:rsidP="00B74C8B">
            <w:pPr>
              <w:spacing w:after="0"/>
              <w:rPr>
                <w:rFonts w:ascii="Times New Roman" w:eastAsia="Times New Roman" w:hAnsi="Times New Roman" w:cs="Times New Roman"/>
                <w:color w:val="000000"/>
              </w:rPr>
            </w:pPr>
          </w:p>
        </w:tc>
        <w:tc>
          <w:tcPr>
            <w:tcW w:w="1501" w:type="dxa"/>
            <w:tcBorders>
              <w:top w:val="nil"/>
              <w:left w:val="nil"/>
              <w:bottom w:val="nil"/>
              <w:right w:val="nil"/>
            </w:tcBorders>
            <w:shd w:val="clear" w:color="auto" w:fill="auto"/>
            <w:noWrap/>
            <w:vAlign w:val="bottom"/>
            <w:hideMark/>
          </w:tcPr>
          <w:p w:rsidR="00F64E14" w:rsidRPr="00B74C8B" w:rsidRDefault="00F64E14" w:rsidP="00B74C8B">
            <w:pPr>
              <w:spacing w:after="0"/>
              <w:jc w:val="center"/>
              <w:rPr>
                <w:rFonts w:ascii="Times New Roman" w:hAnsi="Times New Roman" w:cs="Times New Roman"/>
              </w:rPr>
            </w:pPr>
            <w:r w:rsidRPr="00B74C8B">
              <w:rPr>
                <w:rFonts w:ascii="Times New Roman" w:hAnsi="Times New Roman" w:cs="Times New Roman"/>
              </w:rPr>
              <w:t>(0.3647)</w:t>
            </w:r>
          </w:p>
        </w:tc>
        <w:tc>
          <w:tcPr>
            <w:tcW w:w="2157" w:type="dxa"/>
            <w:tcBorders>
              <w:top w:val="nil"/>
              <w:left w:val="nil"/>
              <w:bottom w:val="nil"/>
              <w:right w:val="nil"/>
            </w:tcBorders>
            <w:shd w:val="clear" w:color="auto" w:fill="auto"/>
            <w:noWrap/>
            <w:vAlign w:val="bottom"/>
            <w:hideMark/>
          </w:tcPr>
          <w:p w:rsidR="00F64E14" w:rsidRPr="00B74C8B" w:rsidRDefault="00F64E14" w:rsidP="00B74C8B">
            <w:pPr>
              <w:spacing w:after="0"/>
              <w:jc w:val="center"/>
              <w:rPr>
                <w:rFonts w:ascii="Times New Roman" w:hAnsi="Times New Roman" w:cs="Times New Roman"/>
              </w:rPr>
            </w:pPr>
            <w:r w:rsidRPr="00B74C8B">
              <w:rPr>
                <w:rFonts w:ascii="Times New Roman" w:hAnsi="Times New Roman" w:cs="Times New Roman"/>
              </w:rPr>
              <w:t>(0.3655)</w:t>
            </w:r>
          </w:p>
        </w:tc>
      </w:tr>
      <w:tr w:rsidR="003E29E0" w:rsidRPr="00B74C8B" w:rsidTr="00ED34B3">
        <w:trPr>
          <w:trHeight w:val="312"/>
          <w:jc w:val="center"/>
        </w:trPr>
        <w:tc>
          <w:tcPr>
            <w:tcW w:w="3052" w:type="dxa"/>
            <w:tcBorders>
              <w:top w:val="nil"/>
              <w:left w:val="nil"/>
              <w:bottom w:val="nil"/>
              <w:right w:val="nil"/>
            </w:tcBorders>
            <w:shd w:val="clear" w:color="auto" w:fill="auto"/>
            <w:noWrap/>
            <w:vAlign w:val="bottom"/>
            <w:hideMark/>
          </w:tcPr>
          <w:p w:rsidR="003E29E0" w:rsidRPr="00B74C8B" w:rsidRDefault="003E29E0" w:rsidP="00B74C8B">
            <w:pPr>
              <w:spacing w:after="0"/>
              <w:rPr>
                <w:rFonts w:ascii="Times New Roman" w:eastAsia="Times New Roman" w:hAnsi="Times New Roman" w:cs="Times New Roman"/>
                <w:color w:val="000000"/>
              </w:rPr>
            </w:pPr>
          </w:p>
        </w:tc>
        <w:tc>
          <w:tcPr>
            <w:tcW w:w="1501" w:type="dxa"/>
            <w:tcBorders>
              <w:top w:val="nil"/>
              <w:left w:val="nil"/>
              <w:bottom w:val="nil"/>
              <w:right w:val="nil"/>
            </w:tcBorders>
            <w:shd w:val="clear" w:color="auto" w:fill="auto"/>
            <w:noWrap/>
            <w:vAlign w:val="bottom"/>
            <w:hideMark/>
          </w:tcPr>
          <w:p w:rsidR="003E29E0" w:rsidRPr="00B74C8B" w:rsidRDefault="003E29E0" w:rsidP="00B74C8B">
            <w:pPr>
              <w:spacing w:after="0"/>
              <w:jc w:val="center"/>
              <w:rPr>
                <w:rFonts w:ascii="Times New Roman" w:eastAsia="Times New Roman" w:hAnsi="Times New Roman" w:cs="Times New Roman"/>
                <w:color w:val="000000"/>
              </w:rPr>
            </w:pPr>
          </w:p>
        </w:tc>
        <w:tc>
          <w:tcPr>
            <w:tcW w:w="2157" w:type="dxa"/>
            <w:tcBorders>
              <w:top w:val="nil"/>
              <w:left w:val="nil"/>
              <w:bottom w:val="nil"/>
              <w:right w:val="nil"/>
            </w:tcBorders>
            <w:shd w:val="clear" w:color="auto" w:fill="auto"/>
            <w:noWrap/>
            <w:vAlign w:val="bottom"/>
            <w:hideMark/>
          </w:tcPr>
          <w:p w:rsidR="003E29E0" w:rsidRPr="00B74C8B" w:rsidRDefault="003E29E0" w:rsidP="00B74C8B">
            <w:pPr>
              <w:spacing w:after="0"/>
              <w:jc w:val="center"/>
              <w:rPr>
                <w:rFonts w:ascii="Times New Roman" w:eastAsia="Times New Roman" w:hAnsi="Times New Roman" w:cs="Times New Roman"/>
                <w:color w:val="000000"/>
              </w:rPr>
            </w:pPr>
          </w:p>
        </w:tc>
      </w:tr>
      <w:tr w:rsidR="003E29E0" w:rsidRPr="00B74C8B" w:rsidTr="00ED34B3">
        <w:trPr>
          <w:trHeight w:val="312"/>
          <w:jc w:val="center"/>
        </w:trPr>
        <w:tc>
          <w:tcPr>
            <w:tcW w:w="3052" w:type="dxa"/>
            <w:tcBorders>
              <w:top w:val="nil"/>
              <w:left w:val="nil"/>
              <w:bottom w:val="nil"/>
              <w:right w:val="nil"/>
            </w:tcBorders>
            <w:shd w:val="clear" w:color="auto" w:fill="auto"/>
            <w:noWrap/>
            <w:vAlign w:val="bottom"/>
            <w:hideMark/>
          </w:tcPr>
          <w:p w:rsidR="003E29E0" w:rsidRPr="00B74C8B" w:rsidRDefault="003E29E0" w:rsidP="00B74C8B">
            <w:pPr>
              <w:spacing w:after="0"/>
              <w:rPr>
                <w:rFonts w:ascii="Times New Roman" w:eastAsia="Times New Roman" w:hAnsi="Times New Roman" w:cs="Times New Roman"/>
                <w:color w:val="000000"/>
              </w:rPr>
            </w:pPr>
            <w:r w:rsidRPr="00B74C8B">
              <w:rPr>
                <w:rFonts w:ascii="Times New Roman" w:eastAsia="Times New Roman" w:hAnsi="Times New Roman" w:cs="Times New Roman"/>
                <w:color w:val="000000"/>
              </w:rPr>
              <w:t>Observations</w:t>
            </w:r>
          </w:p>
        </w:tc>
        <w:tc>
          <w:tcPr>
            <w:tcW w:w="1501" w:type="dxa"/>
            <w:tcBorders>
              <w:top w:val="nil"/>
              <w:left w:val="nil"/>
              <w:bottom w:val="nil"/>
              <w:right w:val="nil"/>
            </w:tcBorders>
            <w:shd w:val="clear" w:color="auto" w:fill="auto"/>
            <w:noWrap/>
            <w:hideMark/>
          </w:tcPr>
          <w:p w:rsidR="003E29E0" w:rsidRPr="00B74C8B" w:rsidRDefault="00F64E14" w:rsidP="00B74C8B">
            <w:pPr>
              <w:spacing w:after="0"/>
              <w:jc w:val="center"/>
              <w:rPr>
                <w:rFonts w:ascii="Times New Roman" w:hAnsi="Times New Roman" w:cs="Times New Roman"/>
              </w:rPr>
            </w:pPr>
            <w:r w:rsidRPr="00B74C8B">
              <w:rPr>
                <w:rFonts w:ascii="Times New Roman" w:hAnsi="Times New Roman" w:cs="Times New Roman"/>
              </w:rPr>
              <w:t>109,501</w:t>
            </w:r>
          </w:p>
        </w:tc>
        <w:tc>
          <w:tcPr>
            <w:tcW w:w="2157" w:type="dxa"/>
            <w:tcBorders>
              <w:top w:val="nil"/>
              <w:left w:val="nil"/>
              <w:bottom w:val="nil"/>
              <w:right w:val="nil"/>
            </w:tcBorders>
            <w:shd w:val="clear" w:color="auto" w:fill="auto"/>
            <w:noWrap/>
            <w:hideMark/>
          </w:tcPr>
          <w:p w:rsidR="00F64E14" w:rsidRPr="00B74C8B" w:rsidRDefault="00F64E14" w:rsidP="00B74C8B">
            <w:pPr>
              <w:spacing w:after="0"/>
              <w:jc w:val="center"/>
              <w:rPr>
                <w:rFonts w:ascii="Times New Roman" w:hAnsi="Times New Roman" w:cs="Times New Roman"/>
              </w:rPr>
            </w:pPr>
            <w:r w:rsidRPr="00B74C8B">
              <w:rPr>
                <w:rFonts w:ascii="Times New Roman" w:hAnsi="Times New Roman" w:cs="Times New Roman"/>
              </w:rPr>
              <w:t>109,501</w:t>
            </w:r>
          </w:p>
          <w:p w:rsidR="003E29E0" w:rsidRPr="00B74C8B" w:rsidRDefault="003E29E0" w:rsidP="00B74C8B">
            <w:pPr>
              <w:autoSpaceDE w:val="0"/>
              <w:autoSpaceDN w:val="0"/>
              <w:adjustRightInd w:val="0"/>
              <w:spacing w:after="0"/>
              <w:jc w:val="center"/>
              <w:rPr>
                <w:rFonts w:ascii="Times New Roman" w:hAnsi="Times New Roman" w:cs="Times New Roman"/>
                <w:color w:val="000000"/>
              </w:rPr>
            </w:pPr>
          </w:p>
        </w:tc>
      </w:tr>
      <w:tr w:rsidR="00F64E14" w:rsidRPr="00B74C8B" w:rsidTr="00ED34B3">
        <w:trPr>
          <w:trHeight w:val="312"/>
          <w:jc w:val="center"/>
        </w:trPr>
        <w:tc>
          <w:tcPr>
            <w:tcW w:w="3052" w:type="dxa"/>
            <w:tcBorders>
              <w:top w:val="nil"/>
              <w:left w:val="nil"/>
              <w:bottom w:val="nil"/>
              <w:right w:val="nil"/>
            </w:tcBorders>
            <w:shd w:val="clear" w:color="auto" w:fill="auto"/>
            <w:noWrap/>
            <w:vAlign w:val="bottom"/>
            <w:hideMark/>
          </w:tcPr>
          <w:p w:rsidR="00F64E14" w:rsidRPr="00B74C8B" w:rsidRDefault="00F64E14" w:rsidP="00B74C8B">
            <w:pPr>
              <w:spacing w:after="0"/>
              <w:rPr>
                <w:rFonts w:ascii="Times New Roman" w:eastAsia="Times New Roman" w:hAnsi="Times New Roman" w:cs="Times New Roman"/>
                <w:color w:val="000000"/>
              </w:rPr>
            </w:pPr>
            <w:r w:rsidRPr="00B74C8B">
              <w:rPr>
                <w:rFonts w:ascii="Times New Roman" w:eastAsia="Times New Roman" w:hAnsi="Times New Roman" w:cs="Times New Roman"/>
                <w:color w:val="000000"/>
              </w:rPr>
              <w:t>First Stage F</w:t>
            </w:r>
          </w:p>
        </w:tc>
        <w:tc>
          <w:tcPr>
            <w:tcW w:w="1501" w:type="dxa"/>
            <w:tcBorders>
              <w:top w:val="nil"/>
              <w:left w:val="nil"/>
              <w:bottom w:val="nil"/>
              <w:right w:val="nil"/>
            </w:tcBorders>
            <w:shd w:val="clear" w:color="auto" w:fill="auto"/>
            <w:noWrap/>
            <w:vAlign w:val="bottom"/>
            <w:hideMark/>
          </w:tcPr>
          <w:p w:rsidR="00F64E14" w:rsidRPr="00B74C8B" w:rsidRDefault="00F64E14" w:rsidP="00B74C8B">
            <w:pPr>
              <w:spacing w:after="0"/>
              <w:jc w:val="center"/>
              <w:rPr>
                <w:rFonts w:ascii="Times New Roman" w:hAnsi="Times New Roman" w:cs="Times New Roman"/>
              </w:rPr>
            </w:pPr>
            <w:r w:rsidRPr="00B74C8B">
              <w:rPr>
                <w:rFonts w:ascii="Times New Roman" w:hAnsi="Times New Roman" w:cs="Times New Roman"/>
              </w:rPr>
              <w:t>33.36</w:t>
            </w:r>
          </w:p>
        </w:tc>
        <w:tc>
          <w:tcPr>
            <w:tcW w:w="2157" w:type="dxa"/>
            <w:tcBorders>
              <w:top w:val="nil"/>
              <w:left w:val="nil"/>
              <w:bottom w:val="nil"/>
              <w:right w:val="nil"/>
            </w:tcBorders>
            <w:shd w:val="clear" w:color="auto" w:fill="auto"/>
            <w:noWrap/>
            <w:vAlign w:val="bottom"/>
            <w:hideMark/>
          </w:tcPr>
          <w:p w:rsidR="00F64E14" w:rsidRPr="00B74C8B" w:rsidRDefault="00F64E14" w:rsidP="00B74C8B">
            <w:pPr>
              <w:spacing w:after="0"/>
              <w:jc w:val="center"/>
              <w:rPr>
                <w:rFonts w:ascii="Times New Roman" w:hAnsi="Times New Roman" w:cs="Times New Roman"/>
              </w:rPr>
            </w:pPr>
            <w:r w:rsidRPr="00B74C8B">
              <w:rPr>
                <w:rFonts w:ascii="Times New Roman" w:hAnsi="Times New Roman" w:cs="Times New Roman"/>
              </w:rPr>
              <w:t>22.21</w:t>
            </w:r>
          </w:p>
        </w:tc>
      </w:tr>
      <w:tr w:rsidR="00F64E14" w:rsidRPr="00B74C8B" w:rsidTr="00DD5114">
        <w:trPr>
          <w:trHeight w:val="312"/>
          <w:jc w:val="center"/>
        </w:trPr>
        <w:tc>
          <w:tcPr>
            <w:tcW w:w="3052" w:type="dxa"/>
            <w:tcBorders>
              <w:top w:val="nil"/>
              <w:left w:val="nil"/>
              <w:bottom w:val="nil"/>
              <w:right w:val="nil"/>
            </w:tcBorders>
            <w:shd w:val="clear" w:color="auto" w:fill="auto"/>
            <w:noWrap/>
            <w:vAlign w:val="bottom"/>
            <w:hideMark/>
          </w:tcPr>
          <w:p w:rsidR="00F64E14" w:rsidRPr="00B74C8B" w:rsidRDefault="00F64E14" w:rsidP="00B74C8B">
            <w:pPr>
              <w:spacing w:after="0"/>
              <w:rPr>
                <w:rFonts w:ascii="Times New Roman" w:eastAsia="Times New Roman" w:hAnsi="Times New Roman" w:cs="Times New Roman"/>
                <w:color w:val="000000"/>
              </w:rPr>
            </w:pPr>
            <w:r w:rsidRPr="00B74C8B">
              <w:rPr>
                <w:rFonts w:ascii="Times New Roman" w:eastAsia="Times New Roman" w:hAnsi="Times New Roman" w:cs="Times New Roman"/>
                <w:color w:val="000000"/>
              </w:rPr>
              <w:t>p-value</w:t>
            </w:r>
          </w:p>
        </w:tc>
        <w:tc>
          <w:tcPr>
            <w:tcW w:w="1501" w:type="dxa"/>
            <w:tcBorders>
              <w:top w:val="nil"/>
              <w:left w:val="nil"/>
              <w:bottom w:val="nil"/>
              <w:right w:val="nil"/>
            </w:tcBorders>
            <w:shd w:val="clear" w:color="auto" w:fill="auto"/>
            <w:noWrap/>
            <w:vAlign w:val="bottom"/>
            <w:hideMark/>
          </w:tcPr>
          <w:p w:rsidR="00F64E14" w:rsidRPr="00B74C8B" w:rsidRDefault="00F64E14" w:rsidP="00B74C8B">
            <w:pPr>
              <w:spacing w:after="0"/>
              <w:jc w:val="center"/>
              <w:rPr>
                <w:rFonts w:ascii="Times New Roman" w:hAnsi="Times New Roman" w:cs="Times New Roman"/>
              </w:rPr>
            </w:pPr>
            <w:r w:rsidRPr="00B74C8B">
              <w:rPr>
                <w:rFonts w:ascii="Times New Roman" w:hAnsi="Times New Roman" w:cs="Times New Roman"/>
              </w:rPr>
              <w:t>9.84e-06</w:t>
            </w:r>
          </w:p>
        </w:tc>
        <w:tc>
          <w:tcPr>
            <w:tcW w:w="2157" w:type="dxa"/>
            <w:tcBorders>
              <w:top w:val="nil"/>
              <w:left w:val="nil"/>
              <w:bottom w:val="nil"/>
              <w:right w:val="nil"/>
            </w:tcBorders>
            <w:shd w:val="clear" w:color="auto" w:fill="auto"/>
            <w:noWrap/>
            <w:vAlign w:val="bottom"/>
            <w:hideMark/>
          </w:tcPr>
          <w:p w:rsidR="00F64E14" w:rsidRPr="00B74C8B" w:rsidRDefault="00F64E14" w:rsidP="00B74C8B">
            <w:pPr>
              <w:spacing w:after="0"/>
              <w:jc w:val="center"/>
              <w:rPr>
                <w:rFonts w:ascii="Times New Roman" w:hAnsi="Times New Roman" w:cs="Times New Roman"/>
              </w:rPr>
            </w:pPr>
            <w:r w:rsidRPr="00B74C8B">
              <w:rPr>
                <w:rFonts w:ascii="Times New Roman" w:hAnsi="Times New Roman" w:cs="Times New Roman"/>
              </w:rPr>
              <w:t>6.58e-06</w:t>
            </w:r>
          </w:p>
        </w:tc>
      </w:tr>
      <w:tr w:rsidR="00DD5114" w:rsidRPr="00B74C8B" w:rsidTr="00DD5114">
        <w:trPr>
          <w:trHeight w:val="312"/>
          <w:jc w:val="center"/>
        </w:trPr>
        <w:tc>
          <w:tcPr>
            <w:tcW w:w="3052" w:type="dxa"/>
            <w:tcBorders>
              <w:top w:val="nil"/>
              <w:left w:val="nil"/>
              <w:bottom w:val="nil"/>
              <w:right w:val="nil"/>
            </w:tcBorders>
            <w:shd w:val="clear" w:color="auto" w:fill="auto"/>
            <w:noWrap/>
            <w:vAlign w:val="bottom"/>
            <w:hideMark/>
          </w:tcPr>
          <w:p w:rsidR="00DD5114" w:rsidRPr="00B74C8B" w:rsidRDefault="00DD5114" w:rsidP="00B74C8B">
            <w:pPr>
              <w:spacing w:after="0"/>
              <w:rPr>
                <w:rFonts w:ascii="Times New Roman" w:eastAsia="Times New Roman" w:hAnsi="Times New Roman" w:cs="Times New Roman"/>
                <w:color w:val="000000"/>
              </w:rPr>
            </w:pPr>
          </w:p>
        </w:tc>
        <w:tc>
          <w:tcPr>
            <w:tcW w:w="1501" w:type="dxa"/>
            <w:tcBorders>
              <w:top w:val="nil"/>
              <w:left w:val="nil"/>
              <w:bottom w:val="nil"/>
              <w:right w:val="nil"/>
            </w:tcBorders>
            <w:shd w:val="clear" w:color="auto" w:fill="auto"/>
            <w:noWrap/>
            <w:vAlign w:val="bottom"/>
            <w:hideMark/>
          </w:tcPr>
          <w:p w:rsidR="00DD5114" w:rsidRPr="00B74C8B" w:rsidRDefault="00DD5114" w:rsidP="00B74C8B">
            <w:pPr>
              <w:spacing w:after="0"/>
              <w:jc w:val="center"/>
              <w:rPr>
                <w:rFonts w:ascii="Times New Roman" w:hAnsi="Times New Roman" w:cs="Times New Roman"/>
              </w:rPr>
            </w:pPr>
          </w:p>
        </w:tc>
        <w:tc>
          <w:tcPr>
            <w:tcW w:w="2157" w:type="dxa"/>
            <w:tcBorders>
              <w:top w:val="nil"/>
              <w:left w:val="nil"/>
              <w:bottom w:val="nil"/>
              <w:right w:val="nil"/>
            </w:tcBorders>
            <w:shd w:val="clear" w:color="auto" w:fill="auto"/>
            <w:noWrap/>
            <w:vAlign w:val="bottom"/>
            <w:hideMark/>
          </w:tcPr>
          <w:p w:rsidR="00DD5114" w:rsidRPr="00B74C8B" w:rsidRDefault="00DD5114" w:rsidP="00B74C8B">
            <w:pPr>
              <w:spacing w:after="0"/>
              <w:jc w:val="center"/>
              <w:rPr>
                <w:rFonts w:ascii="Times New Roman" w:hAnsi="Times New Roman" w:cs="Times New Roman"/>
              </w:rPr>
            </w:pPr>
          </w:p>
        </w:tc>
      </w:tr>
      <w:tr w:rsidR="00DD5114" w:rsidRPr="00B74C8B" w:rsidTr="00ED34B3">
        <w:trPr>
          <w:trHeight w:val="312"/>
          <w:jc w:val="center"/>
        </w:trPr>
        <w:tc>
          <w:tcPr>
            <w:tcW w:w="6710" w:type="dxa"/>
            <w:gridSpan w:val="3"/>
            <w:tcBorders>
              <w:top w:val="nil"/>
              <w:left w:val="nil"/>
              <w:bottom w:val="nil"/>
              <w:right w:val="nil"/>
            </w:tcBorders>
            <w:shd w:val="clear" w:color="auto" w:fill="auto"/>
            <w:noWrap/>
            <w:vAlign w:val="bottom"/>
            <w:hideMark/>
          </w:tcPr>
          <w:p w:rsidR="00DD5114" w:rsidRPr="00DD5114" w:rsidRDefault="00DD5114" w:rsidP="00B74C8B">
            <w:pPr>
              <w:spacing w:after="0"/>
              <w:jc w:val="center"/>
              <w:rPr>
                <w:rFonts w:ascii="Times New Roman" w:hAnsi="Times New Roman" w:cs="Times New Roman"/>
                <w:i/>
              </w:rPr>
            </w:pPr>
            <w:r w:rsidRPr="00DD5114">
              <w:rPr>
                <w:rFonts w:ascii="Times New Roman" w:eastAsia="Times New Roman" w:hAnsi="Times New Roman" w:cs="Times New Roman"/>
                <w:i/>
                <w:color w:val="000000"/>
              </w:rPr>
              <w:t>Panel B:   10 Kilometer Restriction</w:t>
            </w:r>
          </w:p>
        </w:tc>
      </w:tr>
      <w:tr w:rsidR="00DD5114" w:rsidRPr="00B74C8B" w:rsidTr="00DD5114">
        <w:trPr>
          <w:trHeight w:val="312"/>
          <w:jc w:val="center"/>
        </w:trPr>
        <w:tc>
          <w:tcPr>
            <w:tcW w:w="3052" w:type="dxa"/>
            <w:tcBorders>
              <w:top w:val="nil"/>
              <w:left w:val="nil"/>
              <w:bottom w:val="nil"/>
              <w:right w:val="nil"/>
            </w:tcBorders>
            <w:shd w:val="clear" w:color="auto" w:fill="auto"/>
            <w:noWrap/>
            <w:vAlign w:val="bottom"/>
            <w:hideMark/>
          </w:tcPr>
          <w:p w:rsidR="00DD5114" w:rsidRPr="00490F84" w:rsidRDefault="00DD5114" w:rsidP="00ED34B3">
            <w:pPr>
              <w:spacing w:after="0"/>
              <w:rPr>
                <w:rFonts w:ascii="Times New Roman" w:eastAsia="Times New Roman" w:hAnsi="Times New Roman" w:cs="Times New Roman"/>
                <w:color w:val="000000"/>
              </w:rPr>
            </w:pPr>
            <w:r w:rsidRPr="00490F84">
              <w:rPr>
                <w:rFonts w:ascii="Times New Roman" w:eastAsia="Times New Roman" w:hAnsi="Times New Roman" w:cs="Times New Roman"/>
                <w:color w:val="000000"/>
              </w:rPr>
              <w:t>SO</w:t>
            </w:r>
            <w:r w:rsidRPr="00490F84">
              <w:rPr>
                <w:rFonts w:ascii="Times New Roman" w:eastAsia="Times New Roman" w:hAnsi="Times New Roman" w:cs="Times New Roman"/>
                <w:color w:val="000000"/>
                <w:vertAlign w:val="subscript"/>
              </w:rPr>
              <w:t>2</w:t>
            </w:r>
          </w:p>
        </w:tc>
        <w:tc>
          <w:tcPr>
            <w:tcW w:w="1501" w:type="dxa"/>
            <w:tcBorders>
              <w:top w:val="nil"/>
              <w:left w:val="nil"/>
              <w:bottom w:val="nil"/>
              <w:right w:val="nil"/>
            </w:tcBorders>
            <w:shd w:val="clear" w:color="auto" w:fill="auto"/>
            <w:noWrap/>
            <w:vAlign w:val="bottom"/>
            <w:hideMark/>
          </w:tcPr>
          <w:p w:rsidR="00DD5114" w:rsidRPr="00490F84" w:rsidRDefault="00DD5114" w:rsidP="00ED34B3">
            <w:pPr>
              <w:spacing w:after="0"/>
              <w:jc w:val="center"/>
              <w:rPr>
                <w:rFonts w:ascii="Times New Roman" w:hAnsi="Times New Roman" w:cs="Times New Roman"/>
              </w:rPr>
            </w:pPr>
            <w:r w:rsidRPr="00490F84">
              <w:rPr>
                <w:rFonts w:ascii="Times New Roman" w:hAnsi="Times New Roman" w:cs="Times New Roman"/>
              </w:rPr>
              <w:t>-0.6343</w:t>
            </w:r>
          </w:p>
        </w:tc>
        <w:tc>
          <w:tcPr>
            <w:tcW w:w="2157" w:type="dxa"/>
            <w:tcBorders>
              <w:top w:val="nil"/>
              <w:left w:val="nil"/>
              <w:bottom w:val="nil"/>
              <w:right w:val="nil"/>
            </w:tcBorders>
            <w:shd w:val="clear" w:color="auto" w:fill="auto"/>
            <w:noWrap/>
            <w:vAlign w:val="bottom"/>
            <w:hideMark/>
          </w:tcPr>
          <w:p w:rsidR="00DD5114" w:rsidRPr="00490F84" w:rsidRDefault="00DD5114" w:rsidP="00ED34B3">
            <w:pPr>
              <w:spacing w:after="0"/>
              <w:jc w:val="center"/>
              <w:rPr>
                <w:rFonts w:ascii="Times New Roman" w:hAnsi="Times New Roman" w:cs="Times New Roman"/>
              </w:rPr>
            </w:pPr>
            <w:r w:rsidRPr="00490F84">
              <w:rPr>
                <w:rFonts w:ascii="Times New Roman" w:hAnsi="Times New Roman" w:cs="Times New Roman"/>
              </w:rPr>
              <w:t>-1.1693***</w:t>
            </w:r>
          </w:p>
        </w:tc>
      </w:tr>
      <w:tr w:rsidR="00DD5114" w:rsidRPr="00B74C8B" w:rsidTr="00DD5114">
        <w:trPr>
          <w:trHeight w:val="312"/>
          <w:jc w:val="center"/>
        </w:trPr>
        <w:tc>
          <w:tcPr>
            <w:tcW w:w="3052" w:type="dxa"/>
            <w:tcBorders>
              <w:top w:val="nil"/>
              <w:left w:val="nil"/>
              <w:bottom w:val="nil"/>
              <w:right w:val="nil"/>
            </w:tcBorders>
            <w:shd w:val="clear" w:color="auto" w:fill="auto"/>
            <w:noWrap/>
            <w:vAlign w:val="bottom"/>
            <w:hideMark/>
          </w:tcPr>
          <w:p w:rsidR="00DD5114" w:rsidRPr="00490F84" w:rsidRDefault="00DD5114" w:rsidP="00ED34B3">
            <w:pPr>
              <w:spacing w:after="0"/>
              <w:rPr>
                <w:rFonts w:ascii="Times New Roman" w:eastAsia="Times New Roman" w:hAnsi="Times New Roman" w:cs="Times New Roman"/>
                <w:color w:val="000000"/>
              </w:rPr>
            </w:pPr>
          </w:p>
        </w:tc>
        <w:tc>
          <w:tcPr>
            <w:tcW w:w="1501" w:type="dxa"/>
            <w:tcBorders>
              <w:top w:val="nil"/>
              <w:left w:val="nil"/>
              <w:bottom w:val="nil"/>
              <w:right w:val="nil"/>
            </w:tcBorders>
            <w:shd w:val="clear" w:color="auto" w:fill="auto"/>
            <w:noWrap/>
            <w:vAlign w:val="bottom"/>
            <w:hideMark/>
          </w:tcPr>
          <w:p w:rsidR="00DD5114" w:rsidRPr="00490F84" w:rsidRDefault="00DD5114" w:rsidP="00ED34B3">
            <w:pPr>
              <w:spacing w:after="0"/>
              <w:jc w:val="center"/>
              <w:rPr>
                <w:rFonts w:ascii="Times New Roman" w:hAnsi="Times New Roman" w:cs="Times New Roman"/>
              </w:rPr>
            </w:pPr>
            <w:r w:rsidRPr="00490F84">
              <w:rPr>
                <w:rFonts w:ascii="Times New Roman" w:hAnsi="Times New Roman" w:cs="Times New Roman"/>
              </w:rPr>
              <w:t>(0.4814)</w:t>
            </w:r>
          </w:p>
        </w:tc>
        <w:tc>
          <w:tcPr>
            <w:tcW w:w="2157" w:type="dxa"/>
            <w:tcBorders>
              <w:top w:val="nil"/>
              <w:left w:val="nil"/>
              <w:bottom w:val="nil"/>
              <w:right w:val="nil"/>
            </w:tcBorders>
            <w:shd w:val="clear" w:color="auto" w:fill="auto"/>
            <w:noWrap/>
            <w:vAlign w:val="bottom"/>
            <w:hideMark/>
          </w:tcPr>
          <w:p w:rsidR="00DD5114" w:rsidRPr="00490F84" w:rsidRDefault="00DD5114" w:rsidP="00ED34B3">
            <w:pPr>
              <w:spacing w:after="0"/>
              <w:jc w:val="center"/>
              <w:rPr>
                <w:rFonts w:ascii="Times New Roman" w:hAnsi="Times New Roman" w:cs="Times New Roman"/>
              </w:rPr>
            </w:pPr>
            <w:r w:rsidRPr="00490F84">
              <w:rPr>
                <w:rFonts w:ascii="Times New Roman" w:hAnsi="Times New Roman" w:cs="Times New Roman"/>
              </w:rPr>
              <w:t>(0.3553)</w:t>
            </w:r>
          </w:p>
        </w:tc>
      </w:tr>
      <w:tr w:rsidR="00DD5114" w:rsidRPr="00B74C8B" w:rsidTr="00DD5114">
        <w:trPr>
          <w:trHeight w:val="312"/>
          <w:jc w:val="center"/>
        </w:trPr>
        <w:tc>
          <w:tcPr>
            <w:tcW w:w="3052" w:type="dxa"/>
            <w:tcBorders>
              <w:top w:val="nil"/>
              <w:left w:val="nil"/>
              <w:bottom w:val="nil"/>
              <w:right w:val="nil"/>
            </w:tcBorders>
            <w:shd w:val="clear" w:color="auto" w:fill="auto"/>
            <w:noWrap/>
            <w:vAlign w:val="bottom"/>
            <w:hideMark/>
          </w:tcPr>
          <w:p w:rsidR="00DD5114" w:rsidRPr="00490F84" w:rsidRDefault="00DD5114" w:rsidP="00ED34B3">
            <w:pPr>
              <w:spacing w:after="0"/>
              <w:rPr>
                <w:rFonts w:ascii="Times New Roman" w:eastAsia="Times New Roman" w:hAnsi="Times New Roman" w:cs="Times New Roman"/>
                <w:color w:val="000000"/>
              </w:rPr>
            </w:pPr>
          </w:p>
        </w:tc>
        <w:tc>
          <w:tcPr>
            <w:tcW w:w="1501" w:type="dxa"/>
            <w:tcBorders>
              <w:top w:val="nil"/>
              <w:left w:val="nil"/>
              <w:bottom w:val="nil"/>
              <w:right w:val="nil"/>
            </w:tcBorders>
            <w:shd w:val="clear" w:color="auto" w:fill="auto"/>
            <w:noWrap/>
            <w:vAlign w:val="bottom"/>
            <w:hideMark/>
          </w:tcPr>
          <w:p w:rsidR="00DD5114" w:rsidRPr="00490F84" w:rsidRDefault="00DD5114" w:rsidP="00ED34B3">
            <w:pPr>
              <w:spacing w:after="0"/>
              <w:jc w:val="center"/>
              <w:rPr>
                <w:rFonts w:ascii="Times New Roman" w:eastAsia="Times New Roman" w:hAnsi="Times New Roman" w:cs="Times New Roman"/>
                <w:color w:val="000000"/>
              </w:rPr>
            </w:pPr>
          </w:p>
        </w:tc>
        <w:tc>
          <w:tcPr>
            <w:tcW w:w="2157" w:type="dxa"/>
            <w:tcBorders>
              <w:top w:val="nil"/>
              <w:left w:val="nil"/>
              <w:bottom w:val="nil"/>
              <w:right w:val="nil"/>
            </w:tcBorders>
            <w:shd w:val="clear" w:color="auto" w:fill="auto"/>
            <w:noWrap/>
            <w:vAlign w:val="bottom"/>
            <w:hideMark/>
          </w:tcPr>
          <w:p w:rsidR="00DD5114" w:rsidRPr="00490F84" w:rsidRDefault="00DD5114" w:rsidP="00ED34B3">
            <w:pPr>
              <w:spacing w:after="0"/>
              <w:jc w:val="center"/>
              <w:rPr>
                <w:rFonts w:ascii="Times New Roman" w:eastAsia="Times New Roman" w:hAnsi="Times New Roman" w:cs="Times New Roman"/>
                <w:color w:val="000000"/>
              </w:rPr>
            </w:pPr>
          </w:p>
        </w:tc>
      </w:tr>
      <w:tr w:rsidR="00DD5114" w:rsidRPr="00B74C8B" w:rsidTr="00ED34B3">
        <w:trPr>
          <w:trHeight w:val="312"/>
          <w:jc w:val="center"/>
        </w:trPr>
        <w:tc>
          <w:tcPr>
            <w:tcW w:w="3052" w:type="dxa"/>
            <w:tcBorders>
              <w:top w:val="nil"/>
              <w:left w:val="nil"/>
              <w:bottom w:val="nil"/>
              <w:right w:val="nil"/>
            </w:tcBorders>
            <w:shd w:val="clear" w:color="auto" w:fill="auto"/>
            <w:noWrap/>
            <w:vAlign w:val="bottom"/>
            <w:hideMark/>
          </w:tcPr>
          <w:p w:rsidR="00DD5114" w:rsidRPr="00490F84" w:rsidRDefault="00DD5114" w:rsidP="00ED34B3">
            <w:pPr>
              <w:spacing w:after="0"/>
              <w:rPr>
                <w:rFonts w:ascii="Times New Roman" w:eastAsia="Times New Roman" w:hAnsi="Times New Roman" w:cs="Times New Roman"/>
                <w:color w:val="000000"/>
              </w:rPr>
            </w:pPr>
            <w:r w:rsidRPr="00490F84">
              <w:rPr>
                <w:rFonts w:ascii="Times New Roman" w:eastAsia="Times New Roman" w:hAnsi="Times New Roman" w:cs="Times New Roman"/>
                <w:color w:val="000000"/>
              </w:rPr>
              <w:t>Observations</w:t>
            </w:r>
          </w:p>
        </w:tc>
        <w:tc>
          <w:tcPr>
            <w:tcW w:w="1501" w:type="dxa"/>
            <w:tcBorders>
              <w:top w:val="nil"/>
              <w:left w:val="nil"/>
              <w:bottom w:val="nil"/>
              <w:right w:val="nil"/>
            </w:tcBorders>
            <w:shd w:val="clear" w:color="auto" w:fill="auto"/>
            <w:noWrap/>
            <w:hideMark/>
          </w:tcPr>
          <w:p w:rsidR="00DD5114" w:rsidRPr="00490F84" w:rsidRDefault="00DD5114" w:rsidP="00ED34B3">
            <w:pPr>
              <w:spacing w:after="0"/>
              <w:jc w:val="center"/>
              <w:rPr>
                <w:rFonts w:ascii="Times New Roman" w:hAnsi="Times New Roman" w:cs="Times New Roman"/>
              </w:rPr>
            </w:pPr>
            <w:r w:rsidRPr="00490F84">
              <w:rPr>
                <w:rFonts w:ascii="Times New Roman" w:hAnsi="Times New Roman" w:cs="Times New Roman"/>
              </w:rPr>
              <w:t>155,385</w:t>
            </w:r>
          </w:p>
        </w:tc>
        <w:tc>
          <w:tcPr>
            <w:tcW w:w="2157" w:type="dxa"/>
            <w:tcBorders>
              <w:top w:val="nil"/>
              <w:left w:val="nil"/>
              <w:bottom w:val="nil"/>
              <w:right w:val="nil"/>
            </w:tcBorders>
            <w:shd w:val="clear" w:color="auto" w:fill="auto"/>
            <w:noWrap/>
            <w:hideMark/>
          </w:tcPr>
          <w:p w:rsidR="00DD5114" w:rsidRPr="00490F84" w:rsidRDefault="00DD5114" w:rsidP="00ED34B3">
            <w:pPr>
              <w:spacing w:after="0"/>
              <w:jc w:val="center"/>
              <w:rPr>
                <w:rFonts w:ascii="Times New Roman" w:hAnsi="Times New Roman" w:cs="Times New Roman"/>
              </w:rPr>
            </w:pPr>
            <w:r w:rsidRPr="00490F84">
              <w:rPr>
                <w:rFonts w:ascii="Times New Roman" w:hAnsi="Times New Roman" w:cs="Times New Roman"/>
              </w:rPr>
              <w:t>155,385</w:t>
            </w:r>
          </w:p>
        </w:tc>
      </w:tr>
      <w:tr w:rsidR="00DD5114" w:rsidRPr="00B74C8B" w:rsidTr="00DD5114">
        <w:trPr>
          <w:trHeight w:val="312"/>
          <w:jc w:val="center"/>
        </w:trPr>
        <w:tc>
          <w:tcPr>
            <w:tcW w:w="3052" w:type="dxa"/>
            <w:tcBorders>
              <w:top w:val="nil"/>
              <w:left w:val="nil"/>
              <w:bottom w:val="nil"/>
              <w:right w:val="nil"/>
            </w:tcBorders>
            <w:shd w:val="clear" w:color="auto" w:fill="auto"/>
            <w:noWrap/>
            <w:vAlign w:val="bottom"/>
            <w:hideMark/>
          </w:tcPr>
          <w:p w:rsidR="00DD5114" w:rsidRPr="00490F84" w:rsidRDefault="00DD5114" w:rsidP="00ED34B3">
            <w:pPr>
              <w:spacing w:after="0"/>
              <w:rPr>
                <w:rFonts w:ascii="Times New Roman" w:eastAsia="Times New Roman" w:hAnsi="Times New Roman" w:cs="Times New Roman"/>
                <w:color w:val="000000"/>
              </w:rPr>
            </w:pPr>
            <w:r w:rsidRPr="00490F84">
              <w:rPr>
                <w:rFonts w:ascii="Times New Roman" w:eastAsia="Times New Roman" w:hAnsi="Times New Roman" w:cs="Times New Roman"/>
                <w:color w:val="000000"/>
              </w:rPr>
              <w:t>First Stage F</w:t>
            </w:r>
          </w:p>
        </w:tc>
        <w:tc>
          <w:tcPr>
            <w:tcW w:w="1501" w:type="dxa"/>
            <w:tcBorders>
              <w:top w:val="nil"/>
              <w:left w:val="nil"/>
              <w:bottom w:val="nil"/>
              <w:right w:val="nil"/>
            </w:tcBorders>
            <w:shd w:val="clear" w:color="auto" w:fill="auto"/>
            <w:noWrap/>
            <w:vAlign w:val="bottom"/>
            <w:hideMark/>
          </w:tcPr>
          <w:p w:rsidR="00DD5114" w:rsidRPr="00490F84" w:rsidRDefault="00DD5114" w:rsidP="00ED34B3">
            <w:pPr>
              <w:spacing w:after="0"/>
              <w:jc w:val="center"/>
              <w:rPr>
                <w:rFonts w:ascii="Times New Roman" w:hAnsi="Times New Roman" w:cs="Times New Roman"/>
              </w:rPr>
            </w:pPr>
            <w:r w:rsidRPr="00490F84">
              <w:rPr>
                <w:rFonts w:ascii="Times New Roman" w:hAnsi="Times New Roman" w:cs="Times New Roman"/>
              </w:rPr>
              <w:t>33.61</w:t>
            </w:r>
          </w:p>
        </w:tc>
        <w:tc>
          <w:tcPr>
            <w:tcW w:w="2157" w:type="dxa"/>
            <w:tcBorders>
              <w:top w:val="nil"/>
              <w:left w:val="nil"/>
              <w:bottom w:val="nil"/>
              <w:right w:val="nil"/>
            </w:tcBorders>
            <w:shd w:val="clear" w:color="auto" w:fill="auto"/>
            <w:noWrap/>
            <w:vAlign w:val="bottom"/>
            <w:hideMark/>
          </w:tcPr>
          <w:p w:rsidR="00DD5114" w:rsidRPr="00490F84" w:rsidRDefault="00DD5114" w:rsidP="00ED34B3">
            <w:pPr>
              <w:spacing w:after="0"/>
              <w:jc w:val="center"/>
              <w:rPr>
                <w:rFonts w:ascii="Times New Roman" w:hAnsi="Times New Roman" w:cs="Times New Roman"/>
              </w:rPr>
            </w:pPr>
            <w:r w:rsidRPr="00490F84">
              <w:rPr>
                <w:rFonts w:ascii="Times New Roman" w:hAnsi="Times New Roman" w:cs="Times New Roman"/>
              </w:rPr>
              <w:t>14.10</w:t>
            </w:r>
          </w:p>
        </w:tc>
      </w:tr>
      <w:tr w:rsidR="00DD5114" w:rsidRPr="00B74C8B" w:rsidTr="00DD5114">
        <w:trPr>
          <w:trHeight w:val="312"/>
          <w:jc w:val="center"/>
        </w:trPr>
        <w:tc>
          <w:tcPr>
            <w:tcW w:w="3052" w:type="dxa"/>
            <w:tcBorders>
              <w:top w:val="nil"/>
              <w:left w:val="nil"/>
              <w:bottom w:val="nil"/>
              <w:right w:val="nil"/>
            </w:tcBorders>
            <w:shd w:val="clear" w:color="auto" w:fill="auto"/>
            <w:noWrap/>
            <w:vAlign w:val="bottom"/>
            <w:hideMark/>
          </w:tcPr>
          <w:p w:rsidR="00DD5114" w:rsidRPr="00490F84" w:rsidRDefault="00DD5114" w:rsidP="00ED34B3">
            <w:pPr>
              <w:spacing w:after="0"/>
              <w:rPr>
                <w:rFonts w:ascii="Times New Roman" w:eastAsia="Times New Roman" w:hAnsi="Times New Roman" w:cs="Times New Roman"/>
                <w:color w:val="000000"/>
              </w:rPr>
            </w:pPr>
            <w:r w:rsidRPr="00490F84">
              <w:rPr>
                <w:rFonts w:ascii="Times New Roman" w:eastAsia="Times New Roman" w:hAnsi="Times New Roman" w:cs="Times New Roman"/>
                <w:color w:val="000000"/>
              </w:rPr>
              <w:t>p-value</w:t>
            </w:r>
          </w:p>
        </w:tc>
        <w:tc>
          <w:tcPr>
            <w:tcW w:w="1501" w:type="dxa"/>
            <w:tcBorders>
              <w:top w:val="nil"/>
              <w:left w:val="nil"/>
              <w:bottom w:val="nil"/>
              <w:right w:val="nil"/>
            </w:tcBorders>
            <w:shd w:val="clear" w:color="auto" w:fill="auto"/>
            <w:noWrap/>
            <w:vAlign w:val="bottom"/>
            <w:hideMark/>
          </w:tcPr>
          <w:p w:rsidR="00DD5114" w:rsidRPr="00490F84" w:rsidRDefault="00DD5114" w:rsidP="00ED34B3">
            <w:pPr>
              <w:spacing w:after="0"/>
              <w:jc w:val="center"/>
              <w:rPr>
                <w:rFonts w:ascii="Times New Roman" w:hAnsi="Times New Roman" w:cs="Times New Roman"/>
              </w:rPr>
            </w:pPr>
            <w:r w:rsidRPr="00490F84">
              <w:rPr>
                <w:rFonts w:ascii="Times New Roman" w:hAnsi="Times New Roman" w:cs="Times New Roman"/>
              </w:rPr>
              <w:t>6.60e-06</w:t>
            </w:r>
          </w:p>
        </w:tc>
        <w:tc>
          <w:tcPr>
            <w:tcW w:w="2157" w:type="dxa"/>
            <w:tcBorders>
              <w:top w:val="nil"/>
              <w:left w:val="nil"/>
              <w:bottom w:val="nil"/>
              <w:right w:val="nil"/>
            </w:tcBorders>
            <w:shd w:val="clear" w:color="auto" w:fill="auto"/>
            <w:noWrap/>
            <w:vAlign w:val="bottom"/>
            <w:hideMark/>
          </w:tcPr>
          <w:p w:rsidR="00DD5114" w:rsidRPr="00490F84" w:rsidRDefault="00DD5114" w:rsidP="00ED34B3">
            <w:pPr>
              <w:spacing w:after="0"/>
              <w:jc w:val="center"/>
              <w:rPr>
                <w:rFonts w:ascii="Times New Roman" w:hAnsi="Times New Roman" w:cs="Times New Roman"/>
              </w:rPr>
            </w:pPr>
            <w:r w:rsidRPr="00490F84">
              <w:rPr>
                <w:rFonts w:ascii="Times New Roman" w:hAnsi="Times New Roman" w:cs="Times New Roman"/>
              </w:rPr>
              <w:t>0.000101</w:t>
            </w:r>
          </w:p>
        </w:tc>
      </w:tr>
      <w:tr w:rsidR="00DD5114" w:rsidRPr="00B74C8B" w:rsidTr="00DD5114">
        <w:trPr>
          <w:trHeight w:val="312"/>
          <w:jc w:val="center"/>
        </w:trPr>
        <w:tc>
          <w:tcPr>
            <w:tcW w:w="3052" w:type="dxa"/>
            <w:tcBorders>
              <w:top w:val="nil"/>
              <w:left w:val="nil"/>
              <w:right w:val="nil"/>
            </w:tcBorders>
            <w:shd w:val="clear" w:color="auto" w:fill="auto"/>
            <w:noWrap/>
            <w:vAlign w:val="bottom"/>
            <w:hideMark/>
          </w:tcPr>
          <w:p w:rsidR="00DD5114" w:rsidRPr="00B74C8B" w:rsidRDefault="00DD5114" w:rsidP="00B74C8B">
            <w:pPr>
              <w:spacing w:after="0"/>
              <w:rPr>
                <w:rFonts w:ascii="Times New Roman" w:eastAsia="Times New Roman" w:hAnsi="Times New Roman" w:cs="Times New Roman"/>
                <w:color w:val="000000"/>
              </w:rPr>
            </w:pPr>
          </w:p>
        </w:tc>
        <w:tc>
          <w:tcPr>
            <w:tcW w:w="1501" w:type="dxa"/>
            <w:tcBorders>
              <w:top w:val="nil"/>
              <w:left w:val="nil"/>
              <w:right w:val="nil"/>
            </w:tcBorders>
            <w:shd w:val="clear" w:color="auto" w:fill="auto"/>
            <w:noWrap/>
            <w:vAlign w:val="bottom"/>
            <w:hideMark/>
          </w:tcPr>
          <w:p w:rsidR="00DD5114" w:rsidRPr="00B74C8B" w:rsidRDefault="00DD5114" w:rsidP="00B74C8B">
            <w:pPr>
              <w:spacing w:after="0"/>
              <w:jc w:val="center"/>
              <w:rPr>
                <w:rFonts w:ascii="Times New Roman" w:hAnsi="Times New Roman" w:cs="Times New Roman"/>
              </w:rPr>
            </w:pPr>
          </w:p>
        </w:tc>
        <w:tc>
          <w:tcPr>
            <w:tcW w:w="2157" w:type="dxa"/>
            <w:tcBorders>
              <w:top w:val="nil"/>
              <w:left w:val="nil"/>
              <w:right w:val="nil"/>
            </w:tcBorders>
            <w:shd w:val="clear" w:color="auto" w:fill="auto"/>
            <w:noWrap/>
            <w:vAlign w:val="bottom"/>
            <w:hideMark/>
          </w:tcPr>
          <w:p w:rsidR="00DD5114" w:rsidRPr="00B74C8B" w:rsidRDefault="00DD5114" w:rsidP="00B74C8B">
            <w:pPr>
              <w:spacing w:after="0"/>
              <w:jc w:val="center"/>
              <w:rPr>
                <w:rFonts w:ascii="Times New Roman" w:hAnsi="Times New Roman" w:cs="Times New Roman"/>
              </w:rPr>
            </w:pPr>
          </w:p>
        </w:tc>
      </w:tr>
      <w:tr w:rsidR="00DD5114" w:rsidRPr="00B74C8B" w:rsidTr="00DD5114">
        <w:trPr>
          <w:trHeight w:val="312"/>
          <w:jc w:val="center"/>
        </w:trPr>
        <w:tc>
          <w:tcPr>
            <w:tcW w:w="3052" w:type="dxa"/>
            <w:tcBorders>
              <w:top w:val="nil"/>
              <w:left w:val="nil"/>
              <w:bottom w:val="single" w:sz="4" w:space="0" w:color="auto"/>
              <w:right w:val="nil"/>
            </w:tcBorders>
            <w:shd w:val="clear" w:color="auto" w:fill="auto"/>
            <w:noWrap/>
            <w:hideMark/>
          </w:tcPr>
          <w:p w:rsidR="00DD5114" w:rsidRPr="00490F84" w:rsidRDefault="00DD5114" w:rsidP="00ED34B3">
            <w:pPr>
              <w:spacing w:after="0"/>
              <w:rPr>
                <w:rFonts w:ascii="Times New Roman" w:eastAsia="Times New Roman" w:hAnsi="Times New Roman" w:cs="Times New Roman"/>
                <w:color w:val="000000"/>
              </w:rPr>
            </w:pPr>
            <w:r w:rsidRPr="00490F84">
              <w:rPr>
                <w:rFonts w:ascii="Times New Roman" w:eastAsia="Times New Roman" w:hAnsi="Times New Roman" w:cs="Times New Roman"/>
                <w:color w:val="000000"/>
              </w:rPr>
              <w:t>Instruments</w:t>
            </w:r>
          </w:p>
        </w:tc>
        <w:tc>
          <w:tcPr>
            <w:tcW w:w="1501" w:type="dxa"/>
            <w:tcBorders>
              <w:top w:val="nil"/>
              <w:left w:val="nil"/>
              <w:bottom w:val="single" w:sz="4" w:space="0" w:color="auto"/>
              <w:right w:val="nil"/>
            </w:tcBorders>
            <w:shd w:val="clear" w:color="auto" w:fill="auto"/>
            <w:noWrap/>
            <w:hideMark/>
          </w:tcPr>
          <w:p w:rsidR="00DD5114" w:rsidRPr="00490F84" w:rsidRDefault="00DD5114" w:rsidP="00ED34B3">
            <w:pPr>
              <w:spacing w:after="0"/>
              <w:jc w:val="center"/>
              <w:rPr>
                <w:rFonts w:ascii="Times New Roman" w:eastAsia="Times New Roman" w:hAnsi="Times New Roman" w:cs="Times New Roman"/>
                <w:color w:val="000000"/>
              </w:rPr>
            </w:pPr>
            <w:r w:rsidRPr="00490F84">
              <w:rPr>
                <w:rFonts w:ascii="Times New Roman" w:eastAsia="Times New Roman" w:hAnsi="Times New Roman" w:cs="Times New Roman"/>
                <w:color w:val="000000"/>
              </w:rPr>
              <w:t>Post x Close</w:t>
            </w:r>
          </w:p>
        </w:tc>
        <w:tc>
          <w:tcPr>
            <w:tcW w:w="2157" w:type="dxa"/>
            <w:tcBorders>
              <w:top w:val="nil"/>
              <w:left w:val="nil"/>
              <w:bottom w:val="single" w:sz="4" w:space="0" w:color="auto"/>
              <w:right w:val="nil"/>
            </w:tcBorders>
            <w:shd w:val="clear" w:color="auto" w:fill="auto"/>
            <w:noWrap/>
            <w:hideMark/>
          </w:tcPr>
          <w:p w:rsidR="00DD5114" w:rsidRPr="00490F84" w:rsidRDefault="00DD5114" w:rsidP="00ED34B3">
            <w:pPr>
              <w:spacing w:after="0"/>
              <w:jc w:val="center"/>
              <w:rPr>
                <w:rFonts w:ascii="Times New Roman" w:eastAsia="Times New Roman" w:hAnsi="Times New Roman" w:cs="Times New Roman"/>
                <w:color w:val="000000"/>
              </w:rPr>
            </w:pPr>
            <w:r w:rsidRPr="00490F84">
              <w:rPr>
                <w:rFonts w:ascii="Times New Roman" w:eastAsia="Times New Roman" w:hAnsi="Times New Roman" w:cs="Times New Roman"/>
                <w:color w:val="000000"/>
              </w:rPr>
              <w:t>Post x Distance, Post x Distance2</w:t>
            </w:r>
          </w:p>
        </w:tc>
      </w:tr>
    </w:tbl>
    <w:p w:rsidR="003E29E0" w:rsidRDefault="003E29E0" w:rsidP="003E29E0">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Notes:  This table </w:t>
      </w:r>
      <w:r w:rsidR="00AA0CE2">
        <w:rPr>
          <w:rFonts w:ascii="Times New Roman" w:eastAsia="Times New Roman" w:hAnsi="Times New Roman" w:cs="Times New Roman"/>
          <w:sz w:val="20"/>
          <w:szCs w:val="20"/>
        </w:rPr>
        <w:t>replicates</w:t>
      </w:r>
      <w:r w:rsidR="00DD5114">
        <w:rPr>
          <w:rFonts w:ascii="Times New Roman" w:eastAsia="Times New Roman" w:hAnsi="Times New Roman" w:cs="Times New Roman"/>
          <w:sz w:val="20"/>
          <w:szCs w:val="20"/>
        </w:rPr>
        <w:t xml:space="preserve"> the IV estimates in</w:t>
      </w:r>
      <w:r w:rsidR="00AA0CE2">
        <w:rPr>
          <w:rFonts w:ascii="Times New Roman" w:eastAsia="Times New Roman" w:hAnsi="Times New Roman" w:cs="Times New Roman"/>
          <w:sz w:val="20"/>
          <w:szCs w:val="20"/>
        </w:rPr>
        <w:t xml:space="preserve"> Table 4, but imposes the restriction of 5 kilometers</w:t>
      </w:r>
      <w:r w:rsidR="00AB411E">
        <w:rPr>
          <w:rFonts w:ascii="Times New Roman" w:eastAsia="Times New Roman" w:hAnsi="Times New Roman" w:cs="Times New Roman"/>
          <w:sz w:val="20"/>
          <w:szCs w:val="20"/>
        </w:rPr>
        <w:t xml:space="preserve"> (Panel A) and 10 kilometers (Panel B)</w:t>
      </w:r>
      <w:r w:rsidR="00AA0CE2">
        <w:rPr>
          <w:rFonts w:ascii="Times New Roman" w:eastAsia="Times New Roman" w:hAnsi="Times New Roman" w:cs="Times New Roman"/>
          <w:sz w:val="20"/>
          <w:szCs w:val="20"/>
        </w:rPr>
        <w:t xml:space="preserve"> from the air pollution stations to the census blocks.  </w:t>
      </w:r>
      <w:r>
        <w:rPr>
          <w:rFonts w:ascii="Times New Roman" w:eastAsia="Times New Roman" w:hAnsi="Times New Roman" w:cs="Times New Roman"/>
          <w:sz w:val="20"/>
          <w:szCs w:val="20"/>
        </w:rPr>
        <w:t xml:space="preserve">In column 1, the instrument is an interaction of the </w:t>
      </w:r>
      <w:r w:rsidRPr="004C39A7">
        <w:rPr>
          <w:rFonts w:ascii="Times New Roman" w:eastAsia="Times New Roman" w:hAnsi="Times New Roman" w:cs="Times New Roman"/>
          <w:i/>
          <w:sz w:val="20"/>
          <w:szCs w:val="20"/>
        </w:rPr>
        <w:t>Post</w:t>
      </w:r>
      <w:r>
        <w:rPr>
          <w:rFonts w:ascii="Times New Roman" w:eastAsia="Times New Roman" w:hAnsi="Times New Roman" w:cs="Times New Roman"/>
          <w:sz w:val="20"/>
          <w:szCs w:val="20"/>
        </w:rPr>
        <w:t xml:space="preserve"> dummy with an indicator variable for census blocks within five km of the refinery.  In column 2, the instruments are </w:t>
      </w:r>
      <w:r w:rsidRPr="004C39A7">
        <w:rPr>
          <w:rFonts w:ascii="Times New Roman" w:eastAsia="Times New Roman" w:hAnsi="Times New Roman" w:cs="Times New Roman"/>
          <w:i/>
          <w:sz w:val="20"/>
          <w:szCs w:val="20"/>
        </w:rPr>
        <w:t>Post</w:t>
      </w:r>
      <w:r>
        <w:rPr>
          <w:rFonts w:ascii="Times New Roman" w:eastAsia="Times New Roman" w:hAnsi="Times New Roman" w:cs="Times New Roman"/>
          <w:sz w:val="20"/>
          <w:szCs w:val="20"/>
        </w:rPr>
        <w:t xml:space="preserve"> interacted with a quadratic in distance.  </w:t>
      </w:r>
      <w:r w:rsidRPr="00F97BE6">
        <w:rPr>
          <w:rFonts w:ascii="Times New Roman" w:eastAsia="Times New Roman" w:hAnsi="Times New Roman" w:cs="Times New Roman"/>
          <w:sz w:val="20"/>
          <w:szCs w:val="20"/>
        </w:rPr>
        <w:t>Standard errors (</w:t>
      </w:r>
      <w:r>
        <w:rPr>
          <w:rFonts w:ascii="Times New Roman" w:eastAsia="Times New Roman" w:hAnsi="Times New Roman" w:cs="Times New Roman"/>
          <w:sz w:val="20"/>
          <w:szCs w:val="20"/>
        </w:rPr>
        <w:t>provided</w:t>
      </w:r>
      <w:r w:rsidRPr="00F97BE6">
        <w:rPr>
          <w:rFonts w:ascii="Times New Roman" w:eastAsia="Times New Roman" w:hAnsi="Times New Roman" w:cs="Times New Roman"/>
          <w:sz w:val="20"/>
          <w:szCs w:val="20"/>
        </w:rPr>
        <w:t xml:space="preserve"> in parenthes</w:t>
      </w:r>
      <w:r>
        <w:rPr>
          <w:rFonts w:ascii="Times New Roman" w:eastAsia="Times New Roman" w:hAnsi="Times New Roman" w:cs="Times New Roman"/>
          <w:sz w:val="20"/>
          <w:szCs w:val="20"/>
        </w:rPr>
        <w:t>e</w:t>
      </w:r>
      <w:r w:rsidRPr="00F97BE6">
        <w:rPr>
          <w:rFonts w:ascii="Times New Roman" w:eastAsia="Times New Roman" w:hAnsi="Times New Roman" w:cs="Times New Roman"/>
          <w:sz w:val="20"/>
          <w:szCs w:val="20"/>
        </w:rPr>
        <w:t xml:space="preserve">s) are clustered </w:t>
      </w:r>
      <w:r>
        <w:rPr>
          <w:rFonts w:ascii="Times New Roman" w:eastAsia="Times New Roman" w:hAnsi="Times New Roman" w:cs="Times New Roman"/>
          <w:sz w:val="20"/>
          <w:szCs w:val="20"/>
        </w:rPr>
        <w:t>by municipality</w:t>
      </w:r>
      <w:r w:rsidRPr="00F97BE6">
        <w:rPr>
          <w:rFonts w:ascii="Times New Roman" w:eastAsia="Times New Roman" w:hAnsi="Times New Roman" w:cs="Times New Roman"/>
          <w:sz w:val="20"/>
          <w:szCs w:val="20"/>
        </w:rPr>
        <w:t xml:space="preserve">. Statistical significance is denoted by: *** </w:t>
      </w:r>
      <w:r>
        <w:rPr>
          <w:rFonts w:ascii="Times New Roman" w:eastAsia="Times New Roman" w:hAnsi="Times New Roman" w:cs="Times New Roman"/>
          <w:sz w:val="20"/>
          <w:szCs w:val="20"/>
        </w:rPr>
        <w:t xml:space="preserve">for </w:t>
      </w:r>
      <w:r w:rsidRPr="00F97BE6">
        <w:rPr>
          <w:rFonts w:ascii="Times New Roman" w:eastAsia="Times New Roman" w:hAnsi="Times New Roman" w:cs="Times New Roman"/>
          <w:sz w:val="20"/>
          <w:szCs w:val="20"/>
        </w:rPr>
        <w:t>p&lt;0.01, **</w:t>
      </w:r>
      <w:r>
        <w:rPr>
          <w:rFonts w:ascii="Times New Roman" w:eastAsia="Times New Roman" w:hAnsi="Times New Roman" w:cs="Times New Roman"/>
          <w:sz w:val="20"/>
          <w:szCs w:val="20"/>
        </w:rPr>
        <w:t xml:space="preserve"> for</w:t>
      </w:r>
      <w:r w:rsidRPr="00F97BE6">
        <w:rPr>
          <w:rFonts w:ascii="Times New Roman" w:eastAsia="Times New Roman" w:hAnsi="Times New Roman" w:cs="Times New Roman"/>
          <w:sz w:val="20"/>
          <w:szCs w:val="20"/>
        </w:rPr>
        <w:t xml:space="preserve"> p&lt;0.05,</w:t>
      </w:r>
      <w:r>
        <w:rPr>
          <w:rFonts w:ascii="Times New Roman" w:eastAsia="Times New Roman" w:hAnsi="Times New Roman" w:cs="Times New Roman"/>
          <w:sz w:val="20"/>
          <w:szCs w:val="20"/>
        </w:rPr>
        <w:t xml:space="preserve"> and</w:t>
      </w:r>
      <w:r w:rsidRPr="00F97BE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for</w:t>
      </w:r>
      <w:r w:rsidRPr="00F97BE6">
        <w:rPr>
          <w:rFonts w:ascii="Times New Roman" w:eastAsia="Times New Roman" w:hAnsi="Times New Roman" w:cs="Times New Roman"/>
          <w:sz w:val="20"/>
          <w:szCs w:val="20"/>
        </w:rPr>
        <w:t xml:space="preserve"> p&lt;0.10.</w:t>
      </w:r>
    </w:p>
    <w:p w:rsidR="00EA1E7F" w:rsidRDefault="003E29E0" w:rsidP="003E29E0">
      <w:pPr>
        <w:spacing w:line="276" w:lineRule="auto"/>
        <w:rPr>
          <w:rFonts w:ascii="Times New Roman" w:eastAsia="Times New Roman" w:hAnsi="Times New Roman" w:cs="Times New Roman"/>
          <w:color w:val="000000"/>
          <w:sz w:val="20"/>
          <w:szCs w:val="20"/>
          <w:lang w:eastAsia="en-US"/>
        </w:rPr>
      </w:pPr>
      <w:r>
        <w:br w:type="page"/>
      </w:r>
    </w:p>
    <w:tbl>
      <w:tblPr>
        <w:tblW w:w="6710" w:type="dxa"/>
        <w:jc w:val="center"/>
        <w:tblInd w:w="-1374" w:type="dxa"/>
        <w:tblLook w:val="04A0"/>
      </w:tblPr>
      <w:tblGrid>
        <w:gridCol w:w="3052"/>
        <w:gridCol w:w="1501"/>
        <w:gridCol w:w="2157"/>
      </w:tblGrid>
      <w:tr w:rsidR="00EA1E7F" w:rsidRPr="00EA1E7F" w:rsidTr="00ED34B3">
        <w:trPr>
          <w:trHeight w:val="312"/>
          <w:jc w:val="center"/>
        </w:trPr>
        <w:tc>
          <w:tcPr>
            <w:tcW w:w="6710" w:type="dxa"/>
            <w:gridSpan w:val="3"/>
            <w:tcBorders>
              <w:top w:val="nil"/>
              <w:left w:val="nil"/>
              <w:bottom w:val="single" w:sz="4" w:space="0" w:color="auto"/>
              <w:right w:val="nil"/>
            </w:tcBorders>
            <w:shd w:val="clear" w:color="auto" w:fill="auto"/>
            <w:vAlign w:val="bottom"/>
            <w:hideMark/>
          </w:tcPr>
          <w:p w:rsidR="00EA1E7F" w:rsidRPr="00490F84" w:rsidRDefault="001C36A5" w:rsidP="00490F84">
            <w:pPr>
              <w:spacing w:after="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 xml:space="preserve">Appendix </w:t>
            </w:r>
            <w:r w:rsidR="00EA1E7F" w:rsidRPr="00490F84">
              <w:rPr>
                <w:rFonts w:ascii="Times New Roman" w:eastAsia="Times New Roman" w:hAnsi="Times New Roman" w:cs="Times New Roman"/>
                <w:b/>
                <w:bCs/>
                <w:color w:val="000000"/>
              </w:rPr>
              <w:t>Table 11</w:t>
            </w:r>
            <w:r w:rsidR="008756F6" w:rsidRPr="00490F84">
              <w:rPr>
                <w:rFonts w:ascii="Times New Roman" w:eastAsia="Times New Roman" w:hAnsi="Times New Roman" w:cs="Times New Roman"/>
                <w:b/>
                <w:bCs/>
                <w:color w:val="000000"/>
              </w:rPr>
              <w:t>B</w:t>
            </w:r>
            <w:r w:rsidR="00EA1E7F" w:rsidRPr="00490F84">
              <w:rPr>
                <w:rFonts w:ascii="Times New Roman" w:eastAsia="Times New Roman" w:hAnsi="Times New Roman" w:cs="Times New Roman"/>
                <w:b/>
                <w:bCs/>
                <w:color w:val="000000"/>
              </w:rPr>
              <w:t xml:space="preserve">:  Sensitivity of Results to Maximum Distance from Census Block to Air Pollution Station—10 kilometers </w:t>
            </w:r>
          </w:p>
        </w:tc>
      </w:tr>
      <w:tr w:rsidR="00EA1E7F" w:rsidRPr="00EA1E7F" w:rsidTr="00ED34B3">
        <w:trPr>
          <w:trHeight w:val="312"/>
          <w:jc w:val="center"/>
        </w:trPr>
        <w:tc>
          <w:tcPr>
            <w:tcW w:w="3052" w:type="dxa"/>
            <w:tcBorders>
              <w:top w:val="nil"/>
              <w:left w:val="nil"/>
              <w:bottom w:val="single" w:sz="4" w:space="0" w:color="auto"/>
              <w:right w:val="nil"/>
            </w:tcBorders>
            <w:shd w:val="clear" w:color="auto" w:fill="auto"/>
            <w:noWrap/>
            <w:vAlign w:val="bottom"/>
            <w:hideMark/>
          </w:tcPr>
          <w:p w:rsidR="00EA1E7F" w:rsidRPr="00490F84" w:rsidRDefault="00EA1E7F" w:rsidP="00490F84">
            <w:pPr>
              <w:spacing w:after="0"/>
              <w:rPr>
                <w:rFonts w:ascii="Times New Roman" w:eastAsia="Times New Roman" w:hAnsi="Times New Roman" w:cs="Times New Roman"/>
                <w:color w:val="000000"/>
              </w:rPr>
            </w:pPr>
            <w:r w:rsidRPr="00490F84">
              <w:rPr>
                <w:rFonts w:ascii="Times New Roman" w:eastAsia="Times New Roman" w:hAnsi="Times New Roman" w:cs="Times New Roman"/>
                <w:color w:val="000000"/>
              </w:rPr>
              <w:t> </w:t>
            </w:r>
          </w:p>
        </w:tc>
        <w:tc>
          <w:tcPr>
            <w:tcW w:w="1501" w:type="dxa"/>
            <w:tcBorders>
              <w:top w:val="nil"/>
              <w:left w:val="nil"/>
              <w:bottom w:val="single" w:sz="4" w:space="0" w:color="auto"/>
              <w:right w:val="nil"/>
            </w:tcBorders>
            <w:shd w:val="clear" w:color="auto" w:fill="auto"/>
            <w:noWrap/>
            <w:vAlign w:val="bottom"/>
            <w:hideMark/>
          </w:tcPr>
          <w:p w:rsidR="00EA1E7F" w:rsidRPr="00490F84" w:rsidRDefault="00EA1E7F" w:rsidP="00490F84">
            <w:pPr>
              <w:spacing w:after="0"/>
              <w:jc w:val="center"/>
              <w:rPr>
                <w:rFonts w:ascii="Times New Roman" w:eastAsia="Times New Roman" w:hAnsi="Times New Roman" w:cs="Times New Roman"/>
                <w:color w:val="000000"/>
              </w:rPr>
            </w:pPr>
            <w:r w:rsidRPr="00490F84">
              <w:rPr>
                <w:rFonts w:ascii="Times New Roman" w:eastAsia="Times New Roman" w:hAnsi="Times New Roman" w:cs="Times New Roman"/>
                <w:color w:val="000000"/>
              </w:rPr>
              <w:t>(1)</w:t>
            </w:r>
          </w:p>
        </w:tc>
        <w:tc>
          <w:tcPr>
            <w:tcW w:w="2157" w:type="dxa"/>
            <w:tcBorders>
              <w:top w:val="nil"/>
              <w:left w:val="nil"/>
              <w:bottom w:val="single" w:sz="4" w:space="0" w:color="auto"/>
              <w:right w:val="nil"/>
            </w:tcBorders>
            <w:shd w:val="clear" w:color="auto" w:fill="auto"/>
            <w:noWrap/>
            <w:vAlign w:val="bottom"/>
            <w:hideMark/>
          </w:tcPr>
          <w:p w:rsidR="00EA1E7F" w:rsidRPr="00490F84" w:rsidRDefault="00EA1E7F" w:rsidP="00490F84">
            <w:pPr>
              <w:spacing w:after="0"/>
              <w:jc w:val="center"/>
              <w:rPr>
                <w:rFonts w:ascii="Times New Roman" w:eastAsia="Times New Roman" w:hAnsi="Times New Roman" w:cs="Times New Roman"/>
                <w:color w:val="000000"/>
              </w:rPr>
            </w:pPr>
            <w:r w:rsidRPr="00490F84">
              <w:rPr>
                <w:rFonts w:ascii="Times New Roman" w:eastAsia="Times New Roman" w:hAnsi="Times New Roman" w:cs="Times New Roman"/>
                <w:color w:val="000000"/>
              </w:rPr>
              <w:t>(2)</w:t>
            </w:r>
          </w:p>
        </w:tc>
      </w:tr>
      <w:tr w:rsidR="00EA1E7F" w:rsidRPr="00EA1E7F" w:rsidTr="00ED34B3">
        <w:trPr>
          <w:trHeight w:val="312"/>
          <w:jc w:val="center"/>
        </w:trPr>
        <w:tc>
          <w:tcPr>
            <w:tcW w:w="6710" w:type="dxa"/>
            <w:gridSpan w:val="3"/>
            <w:tcBorders>
              <w:top w:val="nil"/>
              <w:left w:val="nil"/>
              <w:bottom w:val="nil"/>
              <w:right w:val="nil"/>
            </w:tcBorders>
            <w:shd w:val="clear" w:color="auto" w:fill="auto"/>
            <w:noWrap/>
            <w:vAlign w:val="bottom"/>
            <w:hideMark/>
          </w:tcPr>
          <w:p w:rsidR="00EA1E7F" w:rsidRPr="00490F84" w:rsidRDefault="00EA1E7F" w:rsidP="00490F84">
            <w:pPr>
              <w:spacing w:after="0"/>
              <w:jc w:val="center"/>
              <w:rPr>
                <w:rFonts w:ascii="Times New Roman" w:eastAsia="Times New Roman" w:hAnsi="Times New Roman" w:cs="Times New Roman"/>
                <w:i/>
                <w:color w:val="000000"/>
              </w:rPr>
            </w:pPr>
            <w:r w:rsidRPr="00490F84">
              <w:rPr>
                <w:rFonts w:ascii="Times New Roman" w:eastAsia="Times New Roman" w:hAnsi="Times New Roman" w:cs="Times New Roman"/>
                <w:i/>
                <w:color w:val="000000"/>
              </w:rPr>
              <w:t>Panel A: Reduced Form</w:t>
            </w:r>
          </w:p>
        </w:tc>
      </w:tr>
      <w:tr w:rsidR="00B74C8B" w:rsidRPr="00EA1E7F" w:rsidTr="00ED34B3">
        <w:trPr>
          <w:trHeight w:val="312"/>
          <w:jc w:val="center"/>
        </w:trPr>
        <w:tc>
          <w:tcPr>
            <w:tcW w:w="3052" w:type="dxa"/>
            <w:tcBorders>
              <w:top w:val="nil"/>
              <w:left w:val="nil"/>
              <w:bottom w:val="nil"/>
              <w:right w:val="nil"/>
            </w:tcBorders>
            <w:shd w:val="clear" w:color="auto" w:fill="auto"/>
            <w:noWrap/>
            <w:vAlign w:val="bottom"/>
            <w:hideMark/>
          </w:tcPr>
          <w:p w:rsidR="00B74C8B" w:rsidRPr="00490F84" w:rsidRDefault="00B74C8B" w:rsidP="00490F84">
            <w:pPr>
              <w:spacing w:after="0"/>
              <w:rPr>
                <w:rFonts w:ascii="Times New Roman" w:eastAsia="Times New Roman" w:hAnsi="Times New Roman" w:cs="Times New Roman"/>
                <w:color w:val="000000"/>
              </w:rPr>
            </w:pPr>
            <w:r w:rsidRPr="00490F84">
              <w:rPr>
                <w:rFonts w:ascii="Times New Roman" w:eastAsia="Times New Roman" w:hAnsi="Times New Roman" w:cs="Times New Roman"/>
                <w:color w:val="000000"/>
              </w:rPr>
              <w:t>Post  x Distance</w:t>
            </w:r>
          </w:p>
        </w:tc>
        <w:tc>
          <w:tcPr>
            <w:tcW w:w="1501" w:type="dxa"/>
            <w:tcBorders>
              <w:top w:val="nil"/>
              <w:left w:val="nil"/>
              <w:bottom w:val="nil"/>
              <w:right w:val="nil"/>
            </w:tcBorders>
            <w:shd w:val="clear" w:color="auto" w:fill="auto"/>
            <w:noWrap/>
            <w:vAlign w:val="bottom"/>
            <w:hideMark/>
          </w:tcPr>
          <w:p w:rsidR="00B74C8B" w:rsidRPr="00490F84" w:rsidRDefault="00B74C8B" w:rsidP="00490F84">
            <w:pPr>
              <w:spacing w:after="0"/>
              <w:jc w:val="center"/>
              <w:rPr>
                <w:rFonts w:ascii="Times New Roman" w:eastAsia="Times New Roman" w:hAnsi="Times New Roman" w:cs="Times New Roman"/>
                <w:color w:val="000000"/>
              </w:rPr>
            </w:pPr>
          </w:p>
        </w:tc>
        <w:tc>
          <w:tcPr>
            <w:tcW w:w="2157" w:type="dxa"/>
            <w:tcBorders>
              <w:top w:val="nil"/>
              <w:left w:val="nil"/>
              <w:bottom w:val="nil"/>
              <w:right w:val="nil"/>
            </w:tcBorders>
            <w:shd w:val="clear" w:color="auto" w:fill="auto"/>
            <w:noWrap/>
            <w:vAlign w:val="bottom"/>
            <w:hideMark/>
          </w:tcPr>
          <w:p w:rsidR="00B74C8B" w:rsidRPr="00490F84" w:rsidRDefault="00B74C8B" w:rsidP="00490F84">
            <w:pPr>
              <w:spacing w:after="0"/>
              <w:jc w:val="center"/>
              <w:rPr>
                <w:rFonts w:ascii="Times New Roman" w:hAnsi="Times New Roman" w:cs="Times New Roman"/>
              </w:rPr>
            </w:pPr>
            <w:r w:rsidRPr="00490F84">
              <w:rPr>
                <w:rFonts w:ascii="Times New Roman" w:hAnsi="Times New Roman" w:cs="Times New Roman"/>
              </w:rPr>
              <w:t>-0.1723**</w:t>
            </w:r>
          </w:p>
        </w:tc>
      </w:tr>
      <w:tr w:rsidR="00B74C8B" w:rsidRPr="00EA1E7F" w:rsidTr="00ED34B3">
        <w:trPr>
          <w:trHeight w:val="312"/>
          <w:jc w:val="center"/>
        </w:trPr>
        <w:tc>
          <w:tcPr>
            <w:tcW w:w="3052" w:type="dxa"/>
            <w:tcBorders>
              <w:top w:val="nil"/>
              <w:left w:val="nil"/>
              <w:bottom w:val="nil"/>
              <w:right w:val="nil"/>
            </w:tcBorders>
            <w:shd w:val="clear" w:color="auto" w:fill="auto"/>
            <w:noWrap/>
            <w:vAlign w:val="bottom"/>
            <w:hideMark/>
          </w:tcPr>
          <w:p w:rsidR="00B74C8B" w:rsidRPr="00490F84" w:rsidRDefault="00B74C8B" w:rsidP="00490F84">
            <w:pPr>
              <w:spacing w:after="0"/>
              <w:rPr>
                <w:rFonts w:ascii="Times New Roman" w:eastAsia="Times New Roman" w:hAnsi="Times New Roman" w:cs="Times New Roman"/>
                <w:color w:val="000000"/>
              </w:rPr>
            </w:pPr>
          </w:p>
        </w:tc>
        <w:tc>
          <w:tcPr>
            <w:tcW w:w="1501" w:type="dxa"/>
            <w:tcBorders>
              <w:top w:val="nil"/>
              <w:left w:val="nil"/>
              <w:bottom w:val="nil"/>
              <w:right w:val="nil"/>
            </w:tcBorders>
            <w:shd w:val="clear" w:color="auto" w:fill="auto"/>
            <w:noWrap/>
            <w:vAlign w:val="bottom"/>
            <w:hideMark/>
          </w:tcPr>
          <w:p w:rsidR="00B74C8B" w:rsidRPr="00490F84" w:rsidRDefault="00B74C8B" w:rsidP="00490F84">
            <w:pPr>
              <w:spacing w:after="0"/>
              <w:jc w:val="center"/>
              <w:rPr>
                <w:rFonts w:ascii="Times New Roman" w:eastAsia="Times New Roman" w:hAnsi="Times New Roman" w:cs="Times New Roman"/>
                <w:color w:val="000000"/>
              </w:rPr>
            </w:pPr>
          </w:p>
        </w:tc>
        <w:tc>
          <w:tcPr>
            <w:tcW w:w="2157" w:type="dxa"/>
            <w:tcBorders>
              <w:top w:val="nil"/>
              <w:left w:val="nil"/>
              <w:bottom w:val="nil"/>
              <w:right w:val="nil"/>
            </w:tcBorders>
            <w:shd w:val="clear" w:color="auto" w:fill="auto"/>
            <w:noWrap/>
            <w:vAlign w:val="bottom"/>
            <w:hideMark/>
          </w:tcPr>
          <w:p w:rsidR="00B74C8B" w:rsidRPr="00490F84" w:rsidRDefault="00B74C8B" w:rsidP="00490F84">
            <w:pPr>
              <w:spacing w:after="0"/>
              <w:jc w:val="center"/>
              <w:rPr>
                <w:rFonts w:ascii="Times New Roman" w:hAnsi="Times New Roman" w:cs="Times New Roman"/>
              </w:rPr>
            </w:pPr>
            <w:r w:rsidRPr="00490F84">
              <w:rPr>
                <w:rFonts w:ascii="Times New Roman" w:hAnsi="Times New Roman" w:cs="Times New Roman"/>
              </w:rPr>
              <w:t>(0.0830)</w:t>
            </w:r>
          </w:p>
        </w:tc>
      </w:tr>
      <w:tr w:rsidR="00B74C8B" w:rsidRPr="00EA1E7F" w:rsidTr="00ED34B3">
        <w:trPr>
          <w:trHeight w:val="312"/>
          <w:jc w:val="center"/>
        </w:trPr>
        <w:tc>
          <w:tcPr>
            <w:tcW w:w="3052" w:type="dxa"/>
            <w:tcBorders>
              <w:top w:val="nil"/>
              <w:left w:val="nil"/>
              <w:bottom w:val="nil"/>
              <w:right w:val="nil"/>
            </w:tcBorders>
            <w:shd w:val="clear" w:color="auto" w:fill="auto"/>
            <w:noWrap/>
            <w:vAlign w:val="bottom"/>
            <w:hideMark/>
          </w:tcPr>
          <w:p w:rsidR="00B74C8B" w:rsidRPr="00490F84" w:rsidRDefault="00B74C8B" w:rsidP="00490F84">
            <w:pPr>
              <w:spacing w:after="0"/>
              <w:rPr>
                <w:rFonts w:ascii="Times New Roman" w:eastAsia="Times New Roman" w:hAnsi="Times New Roman" w:cs="Times New Roman"/>
                <w:color w:val="000000"/>
                <w:vertAlign w:val="superscript"/>
              </w:rPr>
            </w:pPr>
            <w:r w:rsidRPr="00490F84">
              <w:rPr>
                <w:rFonts w:ascii="Times New Roman" w:eastAsia="Times New Roman" w:hAnsi="Times New Roman" w:cs="Times New Roman"/>
                <w:color w:val="000000"/>
              </w:rPr>
              <w:t>Post  x Distance</w:t>
            </w:r>
            <w:r w:rsidRPr="00490F84">
              <w:rPr>
                <w:rFonts w:ascii="Times New Roman" w:eastAsia="Times New Roman" w:hAnsi="Times New Roman" w:cs="Times New Roman"/>
                <w:color w:val="000000"/>
                <w:vertAlign w:val="superscript"/>
              </w:rPr>
              <w:t>2</w:t>
            </w:r>
          </w:p>
        </w:tc>
        <w:tc>
          <w:tcPr>
            <w:tcW w:w="1501" w:type="dxa"/>
            <w:tcBorders>
              <w:top w:val="nil"/>
              <w:left w:val="nil"/>
              <w:bottom w:val="nil"/>
              <w:right w:val="nil"/>
            </w:tcBorders>
            <w:shd w:val="clear" w:color="auto" w:fill="auto"/>
            <w:noWrap/>
            <w:vAlign w:val="bottom"/>
            <w:hideMark/>
          </w:tcPr>
          <w:p w:rsidR="00B74C8B" w:rsidRPr="00490F84" w:rsidRDefault="00B74C8B" w:rsidP="00490F84">
            <w:pPr>
              <w:spacing w:after="0"/>
              <w:jc w:val="center"/>
              <w:rPr>
                <w:rFonts w:ascii="Times New Roman" w:eastAsia="Times New Roman" w:hAnsi="Times New Roman" w:cs="Times New Roman"/>
                <w:color w:val="000000"/>
              </w:rPr>
            </w:pPr>
          </w:p>
        </w:tc>
        <w:tc>
          <w:tcPr>
            <w:tcW w:w="2157" w:type="dxa"/>
            <w:tcBorders>
              <w:top w:val="nil"/>
              <w:left w:val="nil"/>
              <w:bottom w:val="nil"/>
              <w:right w:val="nil"/>
            </w:tcBorders>
            <w:shd w:val="clear" w:color="auto" w:fill="auto"/>
            <w:noWrap/>
            <w:vAlign w:val="bottom"/>
            <w:hideMark/>
          </w:tcPr>
          <w:p w:rsidR="00B74C8B" w:rsidRPr="00490F84" w:rsidRDefault="00B74C8B" w:rsidP="00490F84">
            <w:pPr>
              <w:spacing w:after="0"/>
              <w:jc w:val="center"/>
              <w:rPr>
                <w:rFonts w:ascii="Times New Roman" w:hAnsi="Times New Roman" w:cs="Times New Roman"/>
              </w:rPr>
            </w:pPr>
            <w:r w:rsidRPr="00490F84">
              <w:rPr>
                <w:rFonts w:ascii="Times New Roman" w:hAnsi="Times New Roman" w:cs="Times New Roman"/>
              </w:rPr>
              <w:t>0.0040</w:t>
            </w:r>
          </w:p>
        </w:tc>
      </w:tr>
      <w:tr w:rsidR="00B74C8B" w:rsidRPr="00EA1E7F" w:rsidTr="00ED34B3">
        <w:trPr>
          <w:trHeight w:val="312"/>
          <w:jc w:val="center"/>
        </w:trPr>
        <w:tc>
          <w:tcPr>
            <w:tcW w:w="3052" w:type="dxa"/>
            <w:tcBorders>
              <w:top w:val="nil"/>
              <w:left w:val="nil"/>
              <w:bottom w:val="nil"/>
              <w:right w:val="nil"/>
            </w:tcBorders>
            <w:shd w:val="clear" w:color="auto" w:fill="auto"/>
            <w:noWrap/>
            <w:vAlign w:val="bottom"/>
            <w:hideMark/>
          </w:tcPr>
          <w:p w:rsidR="00B74C8B" w:rsidRPr="00490F84" w:rsidRDefault="00B74C8B" w:rsidP="00490F84">
            <w:pPr>
              <w:spacing w:after="0"/>
              <w:rPr>
                <w:rFonts w:ascii="Times New Roman" w:eastAsia="Times New Roman" w:hAnsi="Times New Roman" w:cs="Times New Roman"/>
                <w:color w:val="000000"/>
              </w:rPr>
            </w:pPr>
          </w:p>
        </w:tc>
        <w:tc>
          <w:tcPr>
            <w:tcW w:w="1501" w:type="dxa"/>
            <w:tcBorders>
              <w:top w:val="nil"/>
              <w:left w:val="nil"/>
              <w:bottom w:val="nil"/>
              <w:right w:val="nil"/>
            </w:tcBorders>
            <w:shd w:val="clear" w:color="auto" w:fill="auto"/>
            <w:noWrap/>
            <w:vAlign w:val="bottom"/>
            <w:hideMark/>
          </w:tcPr>
          <w:p w:rsidR="00B74C8B" w:rsidRPr="00490F84" w:rsidRDefault="00B74C8B" w:rsidP="00490F84">
            <w:pPr>
              <w:spacing w:after="0"/>
              <w:jc w:val="center"/>
              <w:rPr>
                <w:rFonts w:ascii="Times New Roman" w:eastAsia="Times New Roman" w:hAnsi="Times New Roman" w:cs="Times New Roman"/>
                <w:color w:val="000000"/>
              </w:rPr>
            </w:pPr>
          </w:p>
        </w:tc>
        <w:tc>
          <w:tcPr>
            <w:tcW w:w="2157" w:type="dxa"/>
            <w:tcBorders>
              <w:top w:val="nil"/>
              <w:left w:val="nil"/>
              <w:bottom w:val="nil"/>
              <w:right w:val="nil"/>
            </w:tcBorders>
            <w:shd w:val="clear" w:color="auto" w:fill="auto"/>
            <w:noWrap/>
            <w:vAlign w:val="bottom"/>
            <w:hideMark/>
          </w:tcPr>
          <w:p w:rsidR="00B74C8B" w:rsidRPr="00490F84" w:rsidRDefault="00B74C8B" w:rsidP="00490F84">
            <w:pPr>
              <w:spacing w:after="0"/>
              <w:jc w:val="center"/>
              <w:rPr>
                <w:rFonts w:ascii="Times New Roman" w:hAnsi="Times New Roman" w:cs="Times New Roman"/>
              </w:rPr>
            </w:pPr>
            <w:r w:rsidRPr="00490F84">
              <w:rPr>
                <w:rFonts w:ascii="Times New Roman" w:hAnsi="Times New Roman" w:cs="Times New Roman"/>
              </w:rPr>
              <w:t>(0.0036)</w:t>
            </w:r>
          </w:p>
        </w:tc>
      </w:tr>
      <w:tr w:rsidR="00B74C8B" w:rsidRPr="00EA1E7F" w:rsidTr="00ED34B3">
        <w:trPr>
          <w:trHeight w:val="312"/>
          <w:jc w:val="center"/>
        </w:trPr>
        <w:tc>
          <w:tcPr>
            <w:tcW w:w="3052" w:type="dxa"/>
            <w:tcBorders>
              <w:top w:val="nil"/>
              <w:left w:val="nil"/>
              <w:bottom w:val="nil"/>
              <w:right w:val="nil"/>
            </w:tcBorders>
            <w:shd w:val="clear" w:color="auto" w:fill="auto"/>
            <w:noWrap/>
            <w:vAlign w:val="bottom"/>
            <w:hideMark/>
          </w:tcPr>
          <w:p w:rsidR="00B74C8B" w:rsidRPr="00490F84" w:rsidRDefault="00B74C8B" w:rsidP="00490F84">
            <w:pPr>
              <w:spacing w:after="0"/>
              <w:rPr>
                <w:rFonts w:ascii="Times New Roman" w:eastAsia="Times New Roman" w:hAnsi="Times New Roman" w:cs="Times New Roman"/>
                <w:color w:val="000000"/>
              </w:rPr>
            </w:pPr>
            <w:r w:rsidRPr="00490F84">
              <w:rPr>
                <w:rFonts w:ascii="Times New Roman" w:eastAsia="Times New Roman" w:hAnsi="Times New Roman" w:cs="Times New Roman"/>
                <w:color w:val="000000"/>
              </w:rPr>
              <w:t>Post x Close</w:t>
            </w:r>
          </w:p>
        </w:tc>
        <w:tc>
          <w:tcPr>
            <w:tcW w:w="1501" w:type="dxa"/>
            <w:tcBorders>
              <w:top w:val="nil"/>
              <w:left w:val="nil"/>
              <w:bottom w:val="nil"/>
              <w:right w:val="nil"/>
            </w:tcBorders>
            <w:shd w:val="clear" w:color="auto" w:fill="auto"/>
            <w:noWrap/>
            <w:vAlign w:val="bottom"/>
            <w:hideMark/>
          </w:tcPr>
          <w:p w:rsidR="00B74C8B" w:rsidRPr="00490F84" w:rsidRDefault="00B74C8B" w:rsidP="00490F84">
            <w:pPr>
              <w:spacing w:after="0"/>
              <w:jc w:val="center"/>
              <w:rPr>
                <w:rFonts w:ascii="Times New Roman" w:hAnsi="Times New Roman" w:cs="Times New Roman"/>
              </w:rPr>
            </w:pPr>
            <w:r w:rsidRPr="00490F84">
              <w:rPr>
                <w:rFonts w:ascii="Times New Roman" w:hAnsi="Times New Roman" w:cs="Times New Roman"/>
              </w:rPr>
              <w:t>0.4576</w:t>
            </w:r>
          </w:p>
        </w:tc>
        <w:tc>
          <w:tcPr>
            <w:tcW w:w="2157" w:type="dxa"/>
            <w:tcBorders>
              <w:top w:val="nil"/>
              <w:left w:val="nil"/>
              <w:bottom w:val="nil"/>
              <w:right w:val="nil"/>
            </w:tcBorders>
            <w:shd w:val="clear" w:color="auto" w:fill="auto"/>
            <w:noWrap/>
            <w:vAlign w:val="bottom"/>
            <w:hideMark/>
          </w:tcPr>
          <w:p w:rsidR="00B74C8B" w:rsidRPr="00490F84" w:rsidRDefault="00B74C8B" w:rsidP="00490F84">
            <w:pPr>
              <w:spacing w:after="0"/>
              <w:jc w:val="center"/>
              <w:rPr>
                <w:rFonts w:ascii="Times New Roman" w:eastAsia="Times New Roman" w:hAnsi="Times New Roman" w:cs="Times New Roman"/>
                <w:color w:val="000000"/>
              </w:rPr>
            </w:pPr>
          </w:p>
        </w:tc>
      </w:tr>
      <w:tr w:rsidR="00B74C8B" w:rsidRPr="00EA1E7F" w:rsidTr="00ED34B3">
        <w:trPr>
          <w:trHeight w:val="312"/>
          <w:jc w:val="center"/>
        </w:trPr>
        <w:tc>
          <w:tcPr>
            <w:tcW w:w="3052" w:type="dxa"/>
            <w:tcBorders>
              <w:top w:val="nil"/>
              <w:left w:val="nil"/>
              <w:bottom w:val="nil"/>
              <w:right w:val="nil"/>
            </w:tcBorders>
            <w:shd w:val="clear" w:color="auto" w:fill="auto"/>
            <w:noWrap/>
            <w:vAlign w:val="bottom"/>
            <w:hideMark/>
          </w:tcPr>
          <w:p w:rsidR="00B74C8B" w:rsidRPr="00490F84" w:rsidRDefault="00B74C8B" w:rsidP="00490F84">
            <w:pPr>
              <w:spacing w:after="0"/>
              <w:rPr>
                <w:rFonts w:ascii="Times New Roman" w:eastAsia="Times New Roman" w:hAnsi="Times New Roman" w:cs="Times New Roman"/>
                <w:color w:val="000000"/>
              </w:rPr>
            </w:pPr>
          </w:p>
        </w:tc>
        <w:tc>
          <w:tcPr>
            <w:tcW w:w="1501" w:type="dxa"/>
            <w:tcBorders>
              <w:top w:val="nil"/>
              <w:left w:val="nil"/>
              <w:bottom w:val="nil"/>
              <w:right w:val="nil"/>
            </w:tcBorders>
            <w:shd w:val="clear" w:color="auto" w:fill="auto"/>
            <w:noWrap/>
            <w:vAlign w:val="bottom"/>
            <w:hideMark/>
          </w:tcPr>
          <w:p w:rsidR="00B74C8B" w:rsidRPr="00490F84" w:rsidRDefault="00B74C8B" w:rsidP="00490F84">
            <w:pPr>
              <w:spacing w:after="0"/>
              <w:jc w:val="center"/>
              <w:rPr>
                <w:rFonts w:ascii="Times New Roman" w:hAnsi="Times New Roman" w:cs="Times New Roman"/>
              </w:rPr>
            </w:pPr>
            <w:r w:rsidRPr="00490F84">
              <w:rPr>
                <w:rFonts w:ascii="Times New Roman" w:hAnsi="Times New Roman" w:cs="Times New Roman"/>
              </w:rPr>
              <w:t>(0.3993)</w:t>
            </w:r>
          </w:p>
        </w:tc>
        <w:tc>
          <w:tcPr>
            <w:tcW w:w="2157" w:type="dxa"/>
            <w:tcBorders>
              <w:top w:val="nil"/>
              <w:left w:val="nil"/>
              <w:bottom w:val="nil"/>
              <w:right w:val="nil"/>
            </w:tcBorders>
            <w:shd w:val="clear" w:color="auto" w:fill="auto"/>
            <w:noWrap/>
            <w:vAlign w:val="bottom"/>
            <w:hideMark/>
          </w:tcPr>
          <w:p w:rsidR="00B74C8B" w:rsidRPr="00490F84" w:rsidRDefault="00B74C8B" w:rsidP="00490F84">
            <w:pPr>
              <w:spacing w:after="0"/>
              <w:jc w:val="center"/>
              <w:rPr>
                <w:rFonts w:ascii="Times New Roman" w:eastAsia="Times New Roman" w:hAnsi="Times New Roman" w:cs="Times New Roman"/>
                <w:color w:val="000000"/>
              </w:rPr>
            </w:pPr>
          </w:p>
        </w:tc>
      </w:tr>
      <w:tr w:rsidR="00EA1E7F" w:rsidRPr="00EA1E7F" w:rsidTr="00ED34B3">
        <w:trPr>
          <w:trHeight w:val="312"/>
          <w:jc w:val="center"/>
        </w:trPr>
        <w:tc>
          <w:tcPr>
            <w:tcW w:w="3052" w:type="dxa"/>
            <w:tcBorders>
              <w:top w:val="nil"/>
              <w:left w:val="nil"/>
              <w:bottom w:val="nil"/>
              <w:right w:val="nil"/>
            </w:tcBorders>
            <w:shd w:val="clear" w:color="auto" w:fill="auto"/>
            <w:noWrap/>
            <w:vAlign w:val="bottom"/>
            <w:hideMark/>
          </w:tcPr>
          <w:p w:rsidR="00EA1E7F" w:rsidRPr="00490F84" w:rsidRDefault="00EA1E7F" w:rsidP="00490F84">
            <w:pPr>
              <w:spacing w:after="0"/>
              <w:jc w:val="center"/>
              <w:rPr>
                <w:rFonts w:ascii="Times New Roman" w:eastAsia="Times New Roman" w:hAnsi="Times New Roman" w:cs="Times New Roman"/>
                <w:color w:val="000000"/>
              </w:rPr>
            </w:pPr>
          </w:p>
        </w:tc>
        <w:tc>
          <w:tcPr>
            <w:tcW w:w="1501" w:type="dxa"/>
            <w:tcBorders>
              <w:top w:val="nil"/>
              <w:left w:val="nil"/>
              <w:bottom w:val="nil"/>
              <w:right w:val="nil"/>
            </w:tcBorders>
            <w:shd w:val="clear" w:color="auto" w:fill="auto"/>
            <w:noWrap/>
            <w:vAlign w:val="bottom"/>
            <w:hideMark/>
          </w:tcPr>
          <w:p w:rsidR="00EA1E7F" w:rsidRPr="00490F84" w:rsidRDefault="00EA1E7F" w:rsidP="00490F84">
            <w:pPr>
              <w:spacing w:after="0"/>
              <w:jc w:val="center"/>
              <w:rPr>
                <w:rFonts w:ascii="Times New Roman" w:eastAsia="Times New Roman" w:hAnsi="Times New Roman" w:cs="Times New Roman"/>
                <w:color w:val="000000"/>
              </w:rPr>
            </w:pPr>
          </w:p>
        </w:tc>
        <w:tc>
          <w:tcPr>
            <w:tcW w:w="2157" w:type="dxa"/>
            <w:tcBorders>
              <w:top w:val="nil"/>
              <w:left w:val="nil"/>
              <w:bottom w:val="nil"/>
              <w:right w:val="nil"/>
            </w:tcBorders>
            <w:shd w:val="clear" w:color="auto" w:fill="auto"/>
            <w:noWrap/>
            <w:vAlign w:val="bottom"/>
            <w:hideMark/>
          </w:tcPr>
          <w:p w:rsidR="00EA1E7F" w:rsidRPr="00490F84" w:rsidRDefault="00EA1E7F" w:rsidP="00490F84">
            <w:pPr>
              <w:spacing w:after="0"/>
              <w:jc w:val="center"/>
              <w:rPr>
                <w:rFonts w:ascii="Times New Roman" w:eastAsia="Times New Roman" w:hAnsi="Times New Roman" w:cs="Times New Roman"/>
                <w:color w:val="000000"/>
              </w:rPr>
            </w:pPr>
          </w:p>
        </w:tc>
      </w:tr>
      <w:tr w:rsidR="00B74C8B" w:rsidRPr="00EA1E7F" w:rsidTr="00ED34B3">
        <w:trPr>
          <w:trHeight w:val="312"/>
          <w:jc w:val="center"/>
        </w:trPr>
        <w:tc>
          <w:tcPr>
            <w:tcW w:w="3052" w:type="dxa"/>
            <w:tcBorders>
              <w:top w:val="nil"/>
              <w:left w:val="nil"/>
              <w:bottom w:val="nil"/>
              <w:right w:val="nil"/>
            </w:tcBorders>
            <w:shd w:val="clear" w:color="auto" w:fill="auto"/>
            <w:noWrap/>
            <w:vAlign w:val="bottom"/>
            <w:hideMark/>
          </w:tcPr>
          <w:p w:rsidR="00B74C8B" w:rsidRPr="00490F84" w:rsidRDefault="00B74C8B" w:rsidP="00490F84">
            <w:pPr>
              <w:spacing w:after="0"/>
              <w:rPr>
                <w:rFonts w:ascii="Times New Roman" w:eastAsia="Times New Roman" w:hAnsi="Times New Roman" w:cs="Times New Roman"/>
                <w:color w:val="000000"/>
              </w:rPr>
            </w:pPr>
            <w:r w:rsidRPr="00490F84">
              <w:rPr>
                <w:rFonts w:ascii="Times New Roman" w:eastAsia="Times New Roman" w:hAnsi="Times New Roman" w:cs="Times New Roman"/>
                <w:color w:val="000000"/>
              </w:rPr>
              <w:t>F-stat</w:t>
            </w:r>
          </w:p>
        </w:tc>
        <w:tc>
          <w:tcPr>
            <w:tcW w:w="1501" w:type="dxa"/>
            <w:tcBorders>
              <w:top w:val="nil"/>
              <w:left w:val="nil"/>
              <w:bottom w:val="nil"/>
              <w:right w:val="nil"/>
            </w:tcBorders>
            <w:shd w:val="clear" w:color="auto" w:fill="auto"/>
            <w:noWrap/>
            <w:vAlign w:val="bottom"/>
            <w:hideMark/>
          </w:tcPr>
          <w:p w:rsidR="00B74C8B" w:rsidRPr="00490F84" w:rsidRDefault="00B74C8B" w:rsidP="00490F84">
            <w:pPr>
              <w:spacing w:after="0"/>
              <w:jc w:val="center"/>
              <w:rPr>
                <w:rFonts w:ascii="Times New Roman" w:hAnsi="Times New Roman" w:cs="Times New Roman"/>
              </w:rPr>
            </w:pPr>
            <w:r w:rsidRPr="00490F84">
              <w:rPr>
                <w:rFonts w:ascii="Times New Roman" w:hAnsi="Times New Roman" w:cs="Times New Roman"/>
              </w:rPr>
              <w:t>1.313</w:t>
            </w:r>
          </w:p>
        </w:tc>
        <w:tc>
          <w:tcPr>
            <w:tcW w:w="2157" w:type="dxa"/>
            <w:tcBorders>
              <w:top w:val="nil"/>
              <w:left w:val="nil"/>
              <w:bottom w:val="nil"/>
              <w:right w:val="nil"/>
            </w:tcBorders>
            <w:shd w:val="clear" w:color="auto" w:fill="auto"/>
            <w:noWrap/>
            <w:vAlign w:val="bottom"/>
            <w:hideMark/>
          </w:tcPr>
          <w:p w:rsidR="00B74C8B" w:rsidRPr="00490F84" w:rsidRDefault="00B74C8B" w:rsidP="00490F84">
            <w:pPr>
              <w:spacing w:after="0"/>
              <w:jc w:val="center"/>
              <w:rPr>
                <w:rFonts w:ascii="Times New Roman" w:hAnsi="Times New Roman" w:cs="Times New Roman"/>
              </w:rPr>
            </w:pPr>
            <w:r w:rsidRPr="00490F84">
              <w:rPr>
                <w:rFonts w:ascii="Times New Roman" w:hAnsi="Times New Roman" w:cs="Times New Roman"/>
              </w:rPr>
              <w:t>9.416</w:t>
            </w:r>
          </w:p>
        </w:tc>
      </w:tr>
      <w:tr w:rsidR="00B74C8B" w:rsidRPr="00EA1E7F" w:rsidTr="00ED34B3">
        <w:trPr>
          <w:trHeight w:val="312"/>
          <w:jc w:val="center"/>
        </w:trPr>
        <w:tc>
          <w:tcPr>
            <w:tcW w:w="3052" w:type="dxa"/>
            <w:tcBorders>
              <w:top w:val="nil"/>
              <w:left w:val="nil"/>
              <w:bottom w:val="nil"/>
              <w:right w:val="nil"/>
            </w:tcBorders>
            <w:shd w:val="clear" w:color="auto" w:fill="auto"/>
            <w:noWrap/>
            <w:vAlign w:val="bottom"/>
            <w:hideMark/>
          </w:tcPr>
          <w:p w:rsidR="00B74C8B" w:rsidRPr="00490F84" w:rsidRDefault="00B74C8B" w:rsidP="00490F84">
            <w:pPr>
              <w:spacing w:after="0"/>
              <w:rPr>
                <w:rFonts w:ascii="Times New Roman" w:eastAsia="Times New Roman" w:hAnsi="Times New Roman" w:cs="Times New Roman"/>
                <w:color w:val="000000"/>
              </w:rPr>
            </w:pPr>
            <w:r w:rsidRPr="00490F84">
              <w:rPr>
                <w:rFonts w:ascii="Times New Roman" w:eastAsia="Times New Roman" w:hAnsi="Times New Roman" w:cs="Times New Roman"/>
                <w:color w:val="000000"/>
              </w:rPr>
              <w:t>p-value</w:t>
            </w:r>
          </w:p>
        </w:tc>
        <w:tc>
          <w:tcPr>
            <w:tcW w:w="1501" w:type="dxa"/>
            <w:tcBorders>
              <w:top w:val="nil"/>
              <w:left w:val="nil"/>
              <w:bottom w:val="nil"/>
              <w:right w:val="nil"/>
            </w:tcBorders>
            <w:shd w:val="clear" w:color="auto" w:fill="auto"/>
            <w:noWrap/>
            <w:vAlign w:val="bottom"/>
            <w:hideMark/>
          </w:tcPr>
          <w:p w:rsidR="00B74C8B" w:rsidRPr="00490F84" w:rsidRDefault="00B74C8B" w:rsidP="00490F84">
            <w:pPr>
              <w:spacing w:after="0"/>
              <w:jc w:val="center"/>
              <w:rPr>
                <w:rFonts w:ascii="Times New Roman" w:hAnsi="Times New Roman" w:cs="Times New Roman"/>
              </w:rPr>
            </w:pPr>
            <w:r w:rsidRPr="00490F84">
              <w:rPr>
                <w:rFonts w:ascii="Times New Roman" w:hAnsi="Times New Roman" w:cs="Times New Roman"/>
              </w:rPr>
              <w:t>0.264</w:t>
            </w:r>
          </w:p>
        </w:tc>
        <w:tc>
          <w:tcPr>
            <w:tcW w:w="2157" w:type="dxa"/>
            <w:tcBorders>
              <w:top w:val="nil"/>
              <w:left w:val="nil"/>
              <w:bottom w:val="nil"/>
              <w:right w:val="nil"/>
            </w:tcBorders>
            <w:shd w:val="clear" w:color="auto" w:fill="auto"/>
            <w:noWrap/>
            <w:vAlign w:val="bottom"/>
            <w:hideMark/>
          </w:tcPr>
          <w:p w:rsidR="00B74C8B" w:rsidRPr="00490F84" w:rsidRDefault="00B74C8B" w:rsidP="00490F84">
            <w:pPr>
              <w:spacing w:after="0"/>
              <w:jc w:val="center"/>
              <w:rPr>
                <w:rFonts w:ascii="Times New Roman" w:hAnsi="Times New Roman" w:cs="Times New Roman"/>
              </w:rPr>
            </w:pPr>
            <w:r w:rsidRPr="00490F84">
              <w:rPr>
                <w:rFonts w:ascii="Times New Roman" w:hAnsi="Times New Roman" w:cs="Times New Roman"/>
              </w:rPr>
              <w:t>0.00103</w:t>
            </w:r>
          </w:p>
        </w:tc>
      </w:tr>
      <w:tr w:rsidR="00EA1E7F" w:rsidRPr="00EA1E7F" w:rsidTr="00ED34B3">
        <w:trPr>
          <w:trHeight w:val="312"/>
          <w:jc w:val="center"/>
        </w:trPr>
        <w:tc>
          <w:tcPr>
            <w:tcW w:w="3052" w:type="dxa"/>
            <w:tcBorders>
              <w:top w:val="nil"/>
              <w:left w:val="nil"/>
              <w:bottom w:val="nil"/>
              <w:right w:val="nil"/>
            </w:tcBorders>
            <w:shd w:val="clear" w:color="auto" w:fill="auto"/>
            <w:noWrap/>
            <w:vAlign w:val="bottom"/>
            <w:hideMark/>
          </w:tcPr>
          <w:p w:rsidR="00EA1E7F" w:rsidRPr="00490F84" w:rsidRDefault="00EA1E7F" w:rsidP="00490F84">
            <w:pPr>
              <w:spacing w:after="0"/>
              <w:rPr>
                <w:rFonts w:ascii="Times New Roman" w:eastAsia="Times New Roman" w:hAnsi="Times New Roman" w:cs="Times New Roman"/>
                <w:color w:val="000000"/>
              </w:rPr>
            </w:pPr>
          </w:p>
        </w:tc>
        <w:tc>
          <w:tcPr>
            <w:tcW w:w="1501" w:type="dxa"/>
            <w:tcBorders>
              <w:top w:val="nil"/>
              <w:left w:val="nil"/>
              <w:bottom w:val="nil"/>
              <w:right w:val="nil"/>
            </w:tcBorders>
            <w:shd w:val="clear" w:color="auto" w:fill="auto"/>
            <w:noWrap/>
            <w:hideMark/>
          </w:tcPr>
          <w:p w:rsidR="00EA1E7F" w:rsidRPr="00490F84" w:rsidRDefault="00EA1E7F" w:rsidP="00490F84">
            <w:pPr>
              <w:spacing w:after="0"/>
              <w:jc w:val="center"/>
              <w:rPr>
                <w:rFonts w:ascii="Times New Roman" w:hAnsi="Times New Roman" w:cs="Times New Roman"/>
              </w:rPr>
            </w:pPr>
          </w:p>
        </w:tc>
        <w:tc>
          <w:tcPr>
            <w:tcW w:w="2157" w:type="dxa"/>
            <w:tcBorders>
              <w:top w:val="nil"/>
              <w:left w:val="nil"/>
              <w:bottom w:val="nil"/>
              <w:right w:val="nil"/>
            </w:tcBorders>
            <w:shd w:val="clear" w:color="auto" w:fill="auto"/>
            <w:noWrap/>
            <w:hideMark/>
          </w:tcPr>
          <w:p w:rsidR="00EA1E7F" w:rsidRPr="00490F84" w:rsidRDefault="00EA1E7F" w:rsidP="00490F84">
            <w:pPr>
              <w:spacing w:after="0"/>
              <w:jc w:val="center"/>
              <w:rPr>
                <w:rFonts w:ascii="Times New Roman" w:hAnsi="Times New Roman" w:cs="Times New Roman"/>
              </w:rPr>
            </w:pPr>
          </w:p>
        </w:tc>
      </w:tr>
      <w:tr w:rsidR="00EA1E7F" w:rsidRPr="00EA1E7F" w:rsidTr="00ED34B3">
        <w:trPr>
          <w:trHeight w:val="312"/>
          <w:jc w:val="center"/>
        </w:trPr>
        <w:tc>
          <w:tcPr>
            <w:tcW w:w="6710" w:type="dxa"/>
            <w:gridSpan w:val="3"/>
            <w:tcBorders>
              <w:top w:val="nil"/>
              <w:left w:val="nil"/>
              <w:bottom w:val="nil"/>
              <w:right w:val="nil"/>
            </w:tcBorders>
            <w:shd w:val="clear" w:color="auto" w:fill="auto"/>
            <w:noWrap/>
            <w:vAlign w:val="bottom"/>
            <w:hideMark/>
          </w:tcPr>
          <w:p w:rsidR="00EA1E7F" w:rsidRPr="00490F84" w:rsidRDefault="00EA1E7F" w:rsidP="00490F84">
            <w:pPr>
              <w:spacing w:after="0"/>
              <w:jc w:val="center"/>
              <w:rPr>
                <w:rFonts w:ascii="Times New Roman" w:eastAsia="Times New Roman" w:hAnsi="Times New Roman" w:cs="Times New Roman"/>
                <w:i/>
                <w:color w:val="000000"/>
              </w:rPr>
            </w:pPr>
            <w:r w:rsidRPr="00490F84">
              <w:rPr>
                <w:rFonts w:ascii="Times New Roman" w:eastAsia="Times New Roman" w:hAnsi="Times New Roman" w:cs="Times New Roman"/>
                <w:i/>
                <w:color w:val="000000"/>
              </w:rPr>
              <w:t>Panel B:   Instrumental Variables</w:t>
            </w:r>
          </w:p>
        </w:tc>
      </w:tr>
      <w:tr w:rsidR="00B74C8B" w:rsidRPr="00EA1E7F" w:rsidTr="00ED34B3">
        <w:trPr>
          <w:trHeight w:val="312"/>
          <w:jc w:val="center"/>
        </w:trPr>
        <w:tc>
          <w:tcPr>
            <w:tcW w:w="3052" w:type="dxa"/>
            <w:tcBorders>
              <w:top w:val="nil"/>
              <w:left w:val="nil"/>
              <w:bottom w:val="nil"/>
              <w:right w:val="nil"/>
            </w:tcBorders>
            <w:shd w:val="clear" w:color="auto" w:fill="auto"/>
            <w:noWrap/>
            <w:vAlign w:val="bottom"/>
            <w:hideMark/>
          </w:tcPr>
          <w:p w:rsidR="00B74C8B" w:rsidRPr="00490F84" w:rsidRDefault="00B74C8B" w:rsidP="00490F84">
            <w:pPr>
              <w:spacing w:after="0"/>
              <w:rPr>
                <w:rFonts w:ascii="Times New Roman" w:eastAsia="Times New Roman" w:hAnsi="Times New Roman" w:cs="Times New Roman"/>
                <w:color w:val="000000"/>
              </w:rPr>
            </w:pPr>
            <w:r w:rsidRPr="00490F84">
              <w:rPr>
                <w:rFonts w:ascii="Times New Roman" w:eastAsia="Times New Roman" w:hAnsi="Times New Roman" w:cs="Times New Roman"/>
                <w:color w:val="000000"/>
              </w:rPr>
              <w:t>SO</w:t>
            </w:r>
            <w:r w:rsidRPr="00490F84">
              <w:rPr>
                <w:rFonts w:ascii="Times New Roman" w:eastAsia="Times New Roman" w:hAnsi="Times New Roman" w:cs="Times New Roman"/>
                <w:color w:val="000000"/>
                <w:vertAlign w:val="subscript"/>
              </w:rPr>
              <w:t>2</w:t>
            </w:r>
          </w:p>
        </w:tc>
        <w:tc>
          <w:tcPr>
            <w:tcW w:w="1501" w:type="dxa"/>
            <w:tcBorders>
              <w:top w:val="nil"/>
              <w:left w:val="nil"/>
              <w:bottom w:val="nil"/>
              <w:right w:val="nil"/>
            </w:tcBorders>
            <w:shd w:val="clear" w:color="auto" w:fill="auto"/>
            <w:noWrap/>
            <w:vAlign w:val="bottom"/>
            <w:hideMark/>
          </w:tcPr>
          <w:p w:rsidR="00B74C8B" w:rsidRPr="00490F84" w:rsidRDefault="00B74C8B" w:rsidP="00490F84">
            <w:pPr>
              <w:spacing w:after="0"/>
              <w:jc w:val="center"/>
              <w:rPr>
                <w:rFonts w:ascii="Times New Roman" w:hAnsi="Times New Roman" w:cs="Times New Roman"/>
              </w:rPr>
            </w:pPr>
            <w:r w:rsidRPr="00490F84">
              <w:rPr>
                <w:rFonts w:ascii="Times New Roman" w:hAnsi="Times New Roman" w:cs="Times New Roman"/>
              </w:rPr>
              <w:t>-0.6343</w:t>
            </w:r>
          </w:p>
        </w:tc>
        <w:tc>
          <w:tcPr>
            <w:tcW w:w="2157" w:type="dxa"/>
            <w:tcBorders>
              <w:top w:val="nil"/>
              <w:left w:val="nil"/>
              <w:bottom w:val="nil"/>
              <w:right w:val="nil"/>
            </w:tcBorders>
            <w:shd w:val="clear" w:color="auto" w:fill="auto"/>
            <w:noWrap/>
            <w:vAlign w:val="bottom"/>
            <w:hideMark/>
          </w:tcPr>
          <w:p w:rsidR="00B74C8B" w:rsidRPr="00490F84" w:rsidRDefault="00B74C8B" w:rsidP="00490F84">
            <w:pPr>
              <w:spacing w:after="0"/>
              <w:jc w:val="center"/>
              <w:rPr>
                <w:rFonts w:ascii="Times New Roman" w:hAnsi="Times New Roman" w:cs="Times New Roman"/>
              </w:rPr>
            </w:pPr>
            <w:r w:rsidRPr="00490F84">
              <w:rPr>
                <w:rFonts w:ascii="Times New Roman" w:hAnsi="Times New Roman" w:cs="Times New Roman"/>
              </w:rPr>
              <w:t>-1.1693***</w:t>
            </w:r>
          </w:p>
        </w:tc>
      </w:tr>
      <w:tr w:rsidR="00B74C8B" w:rsidRPr="00EA1E7F" w:rsidTr="00ED34B3">
        <w:trPr>
          <w:trHeight w:val="312"/>
          <w:jc w:val="center"/>
        </w:trPr>
        <w:tc>
          <w:tcPr>
            <w:tcW w:w="3052" w:type="dxa"/>
            <w:tcBorders>
              <w:top w:val="nil"/>
              <w:left w:val="nil"/>
              <w:bottom w:val="nil"/>
              <w:right w:val="nil"/>
            </w:tcBorders>
            <w:shd w:val="clear" w:color="auto" w:fill="auto"/>
            <w:noWrap/>
            <w:vAlign w:val="bottom"/>
            <w:hideMark/>
          </w:tcPr>
          <w:p w:rsidR="00B74C8B" w:rsidRPr="00490F84" w:rsidRDefault="00B74C8B" w:rsidP="00490F84">
            <w:pPr>
              <w:spacing w:after="0"/>
              <w:rPr>
                <w:rFonts w:ascii="Times New Roman" w:eastAsia="Times New Roman" w:hAnsi="Times New Roman" w:cs="Times New Roman"/>
                <w:color w:val="000000"/>
              </w:rPr>
            </w:pPr>
          </w:p>
        </w:tc>
        <w:tc>
          <w:tcPr>
            <w:tcW w:w="1501" w:type="dxa"/>
            <w:tcBorders>
              <w:top w:val="nil"/>
              <w:left w:val="nil"/>
              <w:bottom w:val="nil"/>
              <w:right w:val="nil"/>
            </w:tcBorders>
            <w:shd w:val="clear" w:color="auto" w:fill="auto"/>
            <w:noWrap/>
            <w:vAlign w:val="bottom"/>
            <w:hideMark/>
          </w:tcPr>
          <w:p w:rsidR="00B74C8B" w:rsidRPr="00490F84" w:rsidRDefault="00B74C8B" w:rsidP="00490F84">
            <w:pPr>
              <w:spacing w:after="0"/>
              <w:jc w:val="center"/>
              <w:rPr>
                <w:rFonts w:ascii="Times New Roman" w:hAnsi="Times New Roman" w:cs="Times New Roman"/>
              </w:rPr>
            </w:pPr>
            <w:r w:rsidRPr="00490F84">
              <w:rPr>
                <w:rFonts w:ascii="Times New Roman" w:hAnsi="Times New Roman" w:cs="Times New Roman"/>
              </w:rPr>
              <w:t>(0.4814)</w:t>
            </w:r>
          </w:p>
        </w:tc>
        <w:tc>
          <w:tcPr>
            <w:tcW w:w="2157" w:type="dxa"/>
            <w:tcBorders>
              <w:top w:val="nil"/>
              <w:left w:val="nil"/>
              <w:bottom w:val="nil"/>
              <w:right w:val="nil"/>
            </w:tcBorders>
            <w:shd w:val="clear" w:color="auto" w:fill="auto"/>
            <w:noWrap/>
            <w:vAlign w:val="bottom"/>
            <w:hideMark/>
          </w:tcPr>
          <w:p w:rsidR="00B74C8B" w:rsidRPr="00490F84" w:rsidRDefault="00B74C8B" w:rsidP="00490F84">
            <w:pPr>
              <w:spacing w:after="0"/>
              <w:jc w:val="center"/>
              <w:rPr>
                <w:rFonts w:ascii="Times New Roman" w:hAnsi="Times New Roman" w:cs="Times New Roman"/>
              </w:rPr>
            </w:pPr>
            <w:r w:rsidRPr="00490F84">
              <w:rPr>
                <w:rFonts w:ascii="Times New Roman" w:hAnsi="Times New Roman" w:cs="Times New Roman"/>
              </w:rPr>
              <w:t>(0.3553)</w:t>
            </w:r>
          </w:p>
        </w:tc>
      </w:tr>
      <w:tr w:rsidR="00EA1E7F" w:rsidRPr="00EA1E7F" w:rsidTr="00ED34B3">
        <w:trPr>
          <w:trHeight w:val="312"/>
          <w:jc w:val="center"/>
        </w:trPr>
        <w:tc>
          <w:tcPr>
            <w:tcW w:w="3052" w:type="dxa"/>
            <w:tcBorders>
              <w:top w:val="nil"/>
              <w:left w:val="nil"/>
              <w:bottom w:val="nil"/>
              <w:right w:val="nil"/>
            </w:tcBorders>
            <w:shd w:val="clear" w:color="auto" w:fill="auto"/>
            <w:noWrap/>
            <w:vAlign w:val="bottom"/>
            <w:hideMark/>
          </w:tcPr>
          <w:p w:rsidR="00EA1E7F" w:rsidRPr="00490F84" w:rsidRDefault="00EA1E7F" w:rsidP="00490F84">
            <w:pPr>
              <w:spacing w:after="0"/>
              <w:rPr>
                <w:rFonts w:ascii="Times New Roman" w:eastAsia="Times New Roman" w:hAnsi="Times New Roman" w:cs="Times New Roman"/>
                <w:color w:val="000000"/>
              </w:rPr>
            </w:pPr>
          </w:p>
        </w:tc>
        <w:tc>
          <w:tcPr>
            <w:tcW w:w="1501" w:type="dxa"/>
            <w:tcBorders>
              <w:top w:val="nil"/>
              <w:left w:val="nil"/>
              <w:bottom w:val="nil"/>
              <w:right w:val="nil"/>
            </w:tcBorders>
            <w:shd w:val="clear" w:color="auto" w:fill="auto"/>
            <w:noWrap/>
            <w:vAlign w:val="bottom"/>
            <w:hideMark/>
          </w:tcPr>
          <w:p w:rsidR="00EA1E7F" w:rsidRPr="00490F84" w:rsidRDefault="00EA1E7F" w:rsidP="00490F84">
            <w:pPr>
              <w:spacing w:after="0"/>
              <w:jc w:val="center"/>
              <w:rPr>
                <w:rFonts w:ascii="Times New Roman" w:eastAsia="Times New Roman" w:hAnsi="Times New Roman" w:cs="Times New Roman"/>
                <w:color w:val="000000"/>
              </w:rPr>
            </w:pPr>
          </w:p>
        </w:tc>
        <w:tc>
          <w:tcPr>
            <w:tcW w:w="2157" w:type="dxa"/>
            <w:tcBorders>
              <w:top w:val="nil"/>
              <w:left w:val="nil"/>
              <w:bottom w:val="nil"/>
              <w:right w:val="nil"/>
            </w:tcBorders>
            <w:shd w:val="clear" w:color="auto" w:fill="auto"/>
            <w:noWrap/>
            <w:vAlign w:val="bottom"/>
            <w:hideMark/>
          </w:tcPr>
          <w:p w:rsidR="00EA1E7F" w:rsidRPr="00490F84" w:rsidRDefault="00EA1E7F" w:rsidP="00490F84">
            <w:pPr>
              <w:spacing w:after="0"/>
              <w:jc w:val="center"/>
              <w:rPr>
                <w:rFonts w:ascii="Times New Roman" w:eastAsia="Times New Roman" w:hAnsi="Times New Roman" w:cs="Times New Roman"/>
                <w:color w:val="000000"/>
              </w:rPr>
            </w:pPr>
          </w:p>
        </w:tc>
      </w:tr>
      <w:tr w:rsidR="00EA1E7F" w:rsidRPr="00EA1E7F" w:rsidTr="00ED34B3">
        <w:trPr>
          <w:trHeight w:val="624"/>
          <w:jc w:val="center"/>
        </w:trPr>
        <w:tc>
          <w:tcPr>
            <w:tcW w:w="3052" w:type="dxa"/>
            <w:tcBorders>
              <w:top w:val="nil"/>
              <w:left w:val="nil"/>
              <w:bottom w:val="nil"/>
              <w:right w:val="nil"/>
            </w:tcBorders>
            <w:shd w:val="clear" w:color="auto" w:fill="auto"/>
            <w:noWrap/>
            <w:hideMark/>
          </w:tcPr>
          <w:p w:rsidR="00EA1E7F" w:rsidRPr="00490F84" w:rsidRDefault="00EA1E7F" w:rsidP="00490F84">
            <w:pPr>
              <w:spacing w:after="0"/>
              <w:rPr>
                <w:rFonts w:ascii="Times New Roman" w:eastAsia="Times New Roman" w:hAnsi="Times New Roman" w:cs="Times New Roman"/>
                <w:color w:val="000000"/>
              </w:rPr>
            </w:pPr>
            <w:r w:rsidRPr="00490F84">
              <w:rPr>
                <w:rFonts w:ascii="Times New Roman" w:eastAsia="Times New Roman" w:hAnsi="Times New Roman" w:cs="Times New Roman"/>
                <w:color w:val="000000"/>
              </w:rPr>
              <w:t>Instruments</w:t>
            </w:r>
          </w:p>
        </w:tc>
        <w:tc>
          <w:tcPr>
            <w:tcW w:w="1501" w:type="dxa"/>
            <w:tcBorders>
              <w:top w:val="nil"/>
              <w:left w:val="nil"/>
              <w:bottom w:val="nil"/>
              <w:right w:val="nil"/>
            </w:tcBorders>
            <w:shd w:val="clear" w:color="auto" w:fill="auto"/>
            <w:noWrap/>
            <w:hideMark/>
          </w:tcPr>
          <w:p w:rsidR="00EA1E7F" w:rsidRPr="00490F84" w:rsidRDefault="00EA1E7F" w:rsidP="00490F84">
            <w:pPr>
              <w:spacing w:after="0"/>
              <w:jc w:val="center"/>
              <w:rPr>
                <w:rFonts w:ascii="Times New Roman" w:eastAsia="Times New Roman" w:hAnsi="Times New Roman" w:cs="Times New Roman"/>
                <w:color w:val="000000"/>
              </w:rPr>
            </w:pPr>
            <w:r w:rsidRPr="00490F84">
              <w:rPr>
                <w:rFonts w:ascii="Times New Roman" w:eastAsia="Times New Roman" w:hAnsi="Times New Roman" w:cs="Times New Roman"/>
                <w:color w:val="000000"/>
              </w:rPr>
              <w:t>Post x Close</w:t>
            </w:r>
          </w:p>
        </w:tc>
        <w:tc>
          <w:tcPr>
            <w:tcW w:w="2157" w:type="dxa"/>
            <w:tcBorders>
              <w:top w:val="nil"/>
              <w:left w:val="nil"/>
              <w:bottom w:val="nil"/>
              <w:right w:val="nil"/>
            </w:tcBorders>
            <w:shd w:val="clear" w:color="auto" w:fill="auto"/>
            <w:hideMark/>
          </w:tcPr>
          <w:p w:rsidR="00EA1E7F" w:rsidRPr="00490F84" w:rsidRDefault="00EA1E7F" w:rsidP="00490F84">
            <w:pPr>
              <w:spacing w:after="0"/>
              <w:jc w:val="center"/>
              <w:rPr>
                <w:rFonts w:ascii="Times New Roman" w:eastAsia="Times New Roman" w:hAnsi="Times New Roman" w:cs="Times New Roman"/>
                <w:color w:val="000000"/>
              </w:rPr>
            </w:pPr>
            <w:r w:rsidRPr="00490F84">
              <w:rPr>
                <w:rFonts w:ascii="Times New Roman" w:eastAsia="Times New Roman" w:hAnsi="Times New Roman" w:cs="Times New Roman"/>
                <w:color w:val="000000"/>
              </w:rPr>
              <w:t>Post x Distance, Post x Distance2</w:t>
            </w:r>
          </w:p>
        </w:tc>
      </w:tr>
      <w:tr w:rsidR="00EA1E7F" w:rsidRPr="00EA1E7F" w:rsidTr="00ED34B3">
        <w:trPr>
          <w:trHeight w:val="312"/>
          <w:jc w:val="center"/>
        </w:trPr>
        <w:tc>
          <w:tcPr>
            <w:tcW w:w="3052" w:type="dxa"/>
            <w:tcBorders>
              <w:top w:val="nil"/>
              <w:left w:val="nil"/>
              <w:bottom w:val="nil"/>
              <w:right w:val="nil"/>
            </w:tcBorders>
            <w:shd w:val="clear" w:color="auto" w:fill="auto"/>
            <w:noWrap/>
            <w:vAlign w:val="bottom"/>
            <w:hideMark/>
          </w:tcPr>
          <w:p w:rsidR="00EA1E7F" w:rsidRPr="00490F84" w:rsidRDefault="00EA1E7F" w:rsidP="00490F84">
            <w:pPr>
              <w:spacing w:after="0"/>
              <w:rPr>
                <w:rFonts w:ascii="Times New Roman" w:eastAsia="Times New Roman" w:hAnsi="Times New Roman" w:cs="Times New Roman"/>
                <w:color w:val="000000"/>
              </w:rPr>
            </w:pPr>
            <w:r w:rsidRPr="00490F84">
              <w:rPr>
                <w:rFonts w:ascii="Times New Roman" w:eastAsia="Times New Roman" w:hAnsi="Times New Roman" w:cs="Times New Roman"/>
                <w:color w:val="000000"/>
              </w:rPr>
              <w:t>Observations</w:t>
            </w:r>
          </w:p>
        </w:tc>
        <w:tc>
          <w:tcPr>
            <w:tcW w:w="1501" w:type="dxa"/>
            <w:tcBorders>
              <w:top w:val="nil"/>
              <w:left w:val="nil"/>
              <w:bottom w:val="nil"/>
              <w:right w:val="nil"/>
            </w:tcBorders>
            <w:shd w:val="clear" w:color="auto" w:fill="auto"/>
            <w:noWrap/>
            <w:hideMark/>
          </w:tcPr>
          <w:p w:rsidR="00EA1E7F" w:rsidRPr="00490F84" w:rsidRDefault="00B74C8B" w:rsidP="00490F84">
            <w:pPr>
              <w:spacing w:after="0"/>
              <w:jc w:val="center"/>
              <w:rPr>
                <w:rFonts w:ascii="Times New Roman" w:hAnsi="Times New Roman" w:cs="Times New Roman"/>
              </w:rPr>
            </w:pPr>
            <w:r w:rsidRPr="00490F84">
              <w:rPr>
                <w:rFonts w:ascii="Times New Roman" w:hAnsi="Times New Roman" w:cs="Times New Roman"/>
              </w:rPr>
              <w:t>155,385</w:t>
            </w:r>
          </w:p>
        </w:tc>
        <w:tc>
          <w:tcPr>
            <w:tcW w:w="2157" w:type="dxa"/>
            <w:tcBorders>
              <w:top w:val="nil"/>
              <w:left w:val="nil"/>
              <w:bottom w:val="nil"/>
              <w:right w:val="nil"/>
            </w:tcBorders>
            <w:shd w:val="clear" w:color="auto" w:fill="auto"/>
            <w:noWrap/>
            <w:hideMark/>
          </w:tcPr>
          <w:p w:rsidR="00EA1E7F" w:rsidRPr="00490F84" w:rsidRDefault="00B74C8B" w:rsidP="00490F84">
            <w:pPr>
              <w:spacing w:after="0"/>
              <w:jc w:val="center"/>
              <w:rPr>
                <w:rFonts w:ascii="Times New Roman" w:hAnsi="Times New Roman" w:cs="Times New Roman"/>
              </w:rPr>
            </w:pPr>
            <w:r w:rsidRPr="00490F84">
              <w:rPr>
                <w:rFonts w:ascii="Times New Roman" w:hAnsi="Times New Roman" w:cs="Times New Roman"/>
              </w:rPr>
              <w:t>155,385</w:t>
            </w:r>
          </w:p>
        </w:tc>
      </w:tr>
      <w:tr w:rsidR="00B74C8B" w:rsidRPr="00EA1E7F" w:rsidTr="00ED34B3">
        <w:trPr>
          <w:trHeight w:val="312"/>
          <w:jc w:val="center"/>
        </w:trPr>
        <w:tc>
          <w:tcPr>
            <w:tcW w:w="3052" w:type="dxa"/>
            <w:tcBorders>
              <w:top w:val="nil"/>
              <w:left w:val="nil"/>
              <w:bottom w:val="nil"/>
              <w:right w:val="nil"/>
            </w:tcBorders>
            <w:shd w:val="clear" w:color="auto" w:fill="auto"/>
            <w:noWrap/>
            <w:vAlign w:val="bottom"/>
            <w:hideMark/>
          </w:tcPr>
          <w:p w:rsidR="00B74C8B" w:rsidRPr="00490F84" w:rsidRDefault="00B74C8B" w:rsidP="00490F84">
            <w:pPr>
              <w:spacing w:after="0"/>
              <w:rPr>
                <w:rFonts w:ascii="Times New Roman" w:eastAsia="Times New Roman" w:hAnsi="Times New Roman" w:cs="Times New Roman"/>
                <w:color w:val="000000"/>
              </w:rPr>
            </w:pPr>
            <w:r w:rsidRPr="00490F84">
              <w:rPr>
                <w:rFonts w:ascii="Times New Roman" w:eastAsia="Times New Roman" w:hAnsi="Times New Roman" w:cs="Times New Roman"/>
                <w:color w:val="000000"/>
              </w:rPr>
              <w:t>First Stage F</w:t>
            </w:r>
          </w:p>
        </w:tc>
        <w:tc>
          <w:tcPr>
            <w:tcW w:w="1501" w:type="dxa"/>
            <w:tcBorders>
              <w:top w:val="nil"/>
              <w:left w:val="nil"/>
              <w:bottom w:val="nil"/>
              <w:right w:val="nil"/>
            </w:tcBorders>
            <w:shd w:val="clear" w:color="auto" w:fill="auto"/>
            <w:noWrap/>
            <w:vAlign w:val="bottom"/>
            <w:hideMark/>
          </w:tcPr>
          <w:p w:rsidR="00B74C8B" w:rsidRPr="00490F84" w:rsidRDefault="00B74C8B" w:rsidP="00490F84">
            <w:pPr>
              <w:spacing w:after="0"/>
              <w:jc w:val="center"/>
              <w:rPr>
                <w:rFonts w:ascii="Times New Roman" w:hAnsi="Times New Roman" w:cs="Times New Roman"/>
              </w:rPr>
            </w:pPr>
            <w:r w:rsidRPr="00490F84">
              <w:rPr>
                <w:rFonts w:ascii="Times New Roman" w:hAnsi="Times New Roman" w:cs="Times New Roman"/>
              </w:rPr>
              <w:t>33.61</w:t>
            </w:r>
          </w:p>
        </w:tc>
        <w:tc>
          <w:tcPr>
            <w:tcW w:w="2157" w:type="dxa"/>
            <w:tcBorders>
              <w:top w:val="nil"/>
              <w:left w:val="nil"/>
              <w:bottom w:val="nil"/>
              <w:right w:val="nil"/>
            </w:tcBorders>
            <w:shd w:val="clear" w:color="auto" w:fill="auto"/>
            <w:noWrap/>
            <w:vAlign w:val="bottom"/>
            <w:hideMark/>
          </w:tcPr>
          <w:p w:rsidR="00B74C8B" w:rsidRPr="00490F84" w:rsidRDefault="00B74C8B" w:rsidP="00490F84">
            <w:pPr>
              <w:spacing w:after="0"/>
              <w:jc w:val="center"/>
              <w:rPr>
                <w:rFonts w:ascii="Times New Roman" w:hAnsi="Times New Roman" w:cs="Times New Roman"/>
              </w:rPr>
            </w:pPr>
            <w:r w:rsidRPr="00490F84">
              <w:rPr>
                <w:rFonts w:ascii="Times New Roman" w:hAnsi="Times New Roman" w:cs="Times New Roman"/>
              </w:rPr>
              <w:t>14.10</w:t>
            </w:r>
          </w:p>
        </w:tc>
      </w:tr>
      <w:tr w:rsidR="00B74C8B" w:rsidRPr="00E47CB6" w:rsidTr="00ED34B3">
        <w:trPr>
          <w:trHeight w:val="312"/>
          <w:jc w:val="center"/>
        </w:trPr>
        <w:tc>
          <w:tcPr>
            <w:tcW w:w="3052" w:type="dxa"/>
            <w:tcBorders>
              <w:top w:val="nil"/>
              <w:left w:val="nil"/>
              <w:bottom w:val="single" w:sz="4" w:space="0" w:color="auto"/>
              <w:right w:val="nil"/>
            </w:tcBorders>
            <w:shd w:val="clear" w:color="auto" w:fill="auto"/>
            <w:noWrap/>
            <w:vAlign w:val="bottom"/>
            <w:hideMark/>
          </w:tcPr>
          <w:p w:rsidR="00B74C8B" w:rsidRPr="00490F84" w:rsidRDefault="00B74C8B" w:rsidP="00490F84">
            <w:pPr>
              <w:spacing w:after="0"/>
              <w:rPr>
                <w:rFonts w:ascii="Times New Roman" w:eastAsia="Times New Roman" w:hAnsi="Times New Roman" w:cs="Times New Roman"/>
                <w:color w:val="000000"/>
              </w:rPr>
            </w:pPr>
            <w:r w:rsidRPr="00490F84">
              <w:rPr>
                <w:rFonts w:ascii="Times New Roman" w:eastAsia="Times New Roman" w:hAnsi="Times New Roman" w:cs="Times New Roman"/>
                <w:color w:val="000000"/>
              </w:rPr>
              <w:t>p-value</w:t>
            </w:r>
          </w:p>
        </w:tc>
        <w:tc>
          <w:tcPr>
            <w:tcW w:w="1501" w:type="dxa"/>
            <w:tcBorders>
              <w:top w:val="nil"/>
              <w:left w:val="nil"/>
              <w:bottom w:val="single" w:sz="4" w:space="0" w:color="auto"/>
              <w:right w:val="nil"/>
            </w:tcBorders>
            <w:shd w:val="clear" w:color="auto" w:fill="auto"/>
            <w:noWrap/>
            <w:vAlign w:val="bottom"/>
            <w:hideMark/>
          </w:tcPr>
          <w:p w:rsidR="00B74C8B" w:rsidRPr="00490F84" w:rsidRDefault="00B74C8B" w:rsidP="00490F84">
            <w:pPr>
              <w:spacing w:after="0"/>
              <w:jc w:val="center"/>
              <w:rPr>
                <w:rFonts w:ascii="Times New Roman" w:hAnsi="Times New Roman" w:cs="Times New Roman"/>
              </w:rPr>
            </w:pPr>
            <w:r w:rsidRPr="00490F84">
              <w:rPr>
                <w:rFonts w:ascii="Times New Roman" w:hAnsi="Times New Roman" w:cs="Times New Roman"/>
              </w:rPr>
              <w:t>6.60e-06</w:t>
            </w:r>
          </w:p>
        </w:tc>
        <w:tc>
          <w:tcPr>
            <w:tcW w:w="2157" w:type="dxa"/>
            <w:tcBorders>
              <w:top w:val="nil"/>
              <w:left w:val="nil"/>
              <w:bottom w:val="single" w:sz="4" w:space="0" w:color="auto"/>
              <w:right w:val="nil"/>
            </w:tcBorders>
            <w:shd w:val="clear" w:color="auto" w:fill="auto"/>
            <w:noWrap/>
            <w:vAlign w:val="bottom"/>
            <w:hideMark/>
          </w:tcPr>
          <w:p w:rsidR="00B74C8B" w:rsidRPr="00490F84" w:rsidRDefault="00B74C8B" w:rsidP="00490F84">
            <w:pPr>
              <w:spacing w:after="0"/>
              <w:jc w:val="center"/>
              <w:rPr>
                <w:rFonts w:ascii="Times New Roman" w:hAnsi="Times New Roman" w:cs="Times New Roman"/>
              </w:rPr>
            </w:pPr>
            <w:r w:rsidRPr="00490F84">
              <w:rPr>
                <w:rFonts w:ascii="Times New Roman" w:hAnsi="Times New Roman" w:cs="Times New Roman"/>
              </w:rPr>
              <w:t>0.000101</w:t>
            </w:r>
          </w:p>
        </w:tc>
      </w:tr>
    </w:tbl>
    <w:p w:rsidR="00EA1E7F" w:rsidRDefault="00EA1E7F" w:rsidP="00EA1E7F">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Notes:  This table replicates Table 4, but imposes the restriction of 5 kilometers from the air pollution stations to the census blocks.  We provide the reduced form estimates (Panel A) of the refinery closure on a continuous measure of hours worked (including “0” for the unemployed), as well as the instrumental variables estimates of the effect of sulfur dioxide hours worked (Panel B).  In column 1, the instrument is an interaction of the </w:t>
      </w:r>
      <w:r w:rsidRPr="004C39A7">
        <w:rPr>
          <w:rFonts w:ascii="Times New Roman" w:eastAsia="Times New Roman" w:hAnsi="Times New Roman" w:cs="Times New Roman"/>
          <w:i/>
          <w:sz w:val="20"/>
          <w:szCs w:val="20"/>
        </w:rPr>
        <w:t>Post</w:t>
      </w:r>
      <w:r>
        <w:rPr>
          <w:rFonts w:ascii="Times New Roman" w:eastAsia="Times New Roman" w:hAnsi="Times New Roman" w:cs="Times New Roman"/>
          <w:sz w:val="20"/>
          <w:szCs w:val="20"/>
        </w:rPr>
        <w:t xml:space="preserve"> dummy with an indicator variable for census blocks within five km of the refinery.  In column 2, the instruments are </w:t>
      </w:r>
      <w:r w:rsidRPr="004C39A7">
        <w:rPr>
          <w:rFonts w:ascii="Times New Roman" w:eastAsia="Times New Roman" w:hAnsi="Times New Roman" w:cs="Times New Roman"/>
          <w:i/>
          <w:sz w:val="20"/>
          <w:szCs w:val="20"/>
        </w:rPr>
        <w:t>Post</w:t>
      </w:r>
      <w:r>
        <w:rPr>
          <w:rFonts w:ascii="Times New Roman" w:eastAsia="Times New Roman" w:hAnsi="Times New Roman" w:cs="Times New Roman"/>
          <w:sz w:val="20"/>
          <w:szCs w:val="20"/>
        </w:rPr>
        <w:t xml:space="preserve"> interacted with a quadratic in distance.  </w:t>
      </w:r>
      <w:r w:rsidRPr="00F97BE6">
        <w:rPr>
          <w:rFonts w:ascii="Times New Roman" w:eastAsia="Times New Roman" w:hAnsi="Times New Roman" w:cs="Times New Roman"/>
          <w:sz w:val="20"/>
          <w:szCs w:val="20"/>
        </w:rPr>
        <w:t>Standard errors (</w:t>
      </w:r>
      <w:r>
        <w:rPr>
          <w:rFonts w:ascii="Times New Roman" w:eastAsia="Times New Roman" w:hAnsi="Times New Roman" w:cs="Times New Roman"/>
          <w:sz w:val="20"/>
          <w:szCs w:val="20"/>
        </w:rPr>
        <w:t>provided</w:t>
      </w:r>
      <w:r w:rsidRPr="00F97BE6">
        <w:rPr>
          <w:rFonts w:ascii="Times New Roman" w:eastAsia="Times New Roman" w:hAnsi="Times New Roman" w:cs="Times New Roman"/>
          <w:sz w:val="20"/>
          <w:szCs w:val="20"/>
        </w:rPr>
        <w:t xml:space="preserve"> in parenthes</w:t>
      </w:r>
      <w:r>
        <w:rPr>
          <w:rFonts w:ascii="Times New Roman" w:eastAsia="Times New Roman" w:hAnsi="Times New Roman" w:cs="Times New Roman"/>
          <w:sz w:val="20"/>
          <w:szCs w:val="20"/>
        </w:rPr>
        <w:t>e</w:t>
      </w:r>
      <w:r w:rsidRPr="00F97BE6">
        <w:rPr>
          <w:rFonts w:ascii="Times New Roman" w:eastAsia="Times New Roman" w:hAnsi="Times New Roman" w:cs="Times New Roman"/>
          <w:sz w:val="20"/>
          <w:szCs w:val="20"/>
        </w:rPr>
        <w:t xml:space="preserve">s) are clustered </w:t>
      </w:r>
      <w:r>
        <w:rPr>
          <w:rFonts w:ascii="Times New Roman" w:eastAsia="Times New Roman" w:hAnsi="Times New Roman" w:cs="Times New Roman"/>
          <w:sz w:val="20"/>
          <w:szCs w:val="20"/>
        </w:rPr>
        <w:t>by municipality</w:t>
      </w:r>
      <w:r w:rsidRPr="00F97BE6">
        <w:rPr>
          <w:rFonts w:ascii="Times New Roman" w:eastAsia="Times New Roman" w:hAnsi="Times New Roman" w:cs="Times New Roman"/>
          <w:sz w:val="20"/>
          <w:szCs w:val="20"/>
        </w:rPr>
        <w:t xml:space="preserve">. Statistical significance is denoted by: *** </w:t>
      </w:r>
      <w:r>
        <w:rPr>
          <w:rFonts w:ascii="Times New Roman" w:eastAsia="Times New Roman" w:hAnsi="Times New Roman" w:cs="Times New Roman"/>
          <w:sz w:val="20"/>
          <w:szCs w:val="20"/>
        </w:rPr>
        <w:t xml:space="preserve">for </w:t>
      </w:r>
      <w:r w:rsidRPr="00F97BE6">
        <w:rPr>
          <w:rFonts w:ascii="Times New Roman" w:eastAsia="Times New Roman" w:hAnsi="Times New Roman" w:cs="Times New Roman"/>
          <w:sz w:val="20"/>
          <w:szCs w:val="20"/>
        </w:rPr>
        <w:t>p&lt;0.01, **</w:t>
      </w:r>
      <w:r>
        <w:rPr>
          <w:rFonts w:ascii="Times New Roman" w:eastAsia="Times New Roman" w:hAnsi="Times New Roman" w:cs="Times New Roman"/>
          <w:sz w:val="20"/>
          <w:szCs w:val="20"/>
        </w:rPr>
        <w:t xml:space="preserve"> for</w:t>
      </w:r>
      <w:r w:rsidRPr="00F97BE6">
        <w:rPr>
          <w:rFonts w:ascii="Times New Roman" w:eastAsia="Times New Roman" w:hAnsi="Times New Roman" w:cs="Times New Roman"/>
          <w:sz w:val="20"/>
          <w:szCs w:val="20"/>
        </w:rPr>
        <w:t xml:space="preserve"> p&lt;0.05,</w:t>
      </w:r>
      <w:r>
        <w:rPr>
          <w:rFonts w:ascii="Times New Roman" w:eastAsia="Times New Roman" w:hAnsi="Times New Roman" w:cs="Times New Roman"/>
          <w:sz w:val="20"/>
          <w:szCs w:val="20"/>
        </w:rPr>
        <w:t xml:space="preserve"> and</w:t>
      </w:r>
      <w:r w:rsidRPr="00F97BE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for</w:t>
      </w:r>
      <w:r w:rsidRPr="00F97BE6">
        <w:rPr>
          <w:rFonts w:ascii="Times New Roman" w:eastAsia="Times New Roman" w:hAnsi="Times New Roman" w:cs="Times New Roman"/>
          <w:sz w:val="20"/>
          <w:szCs w:val="20"/>
        </w:rPr>
        <w:t xml:space="preserve"> p&lt;0.10.</w:t>
      </w:r>
    </w:p>
    <w:p w:rsidR="003B594B" w:rsidRDefault="003B594B" w:rsidP="003E29E0">
      <w:pPr>
        <w:spacing w:line="276" w:lineRule="auto"/>
        <w:rPr>
          <w:rFonts w:ascii="Times New Roman" w:eastAsia="Times New Roman" w:hAnsi="Times New Roman" w:cs="Times New Roman"/>
          <w:color w:val="000000"/>
          <w:sz w:val="20"/>
          <w:szCs w:val="20"/>
          <w:lang w:eastAsia="en-US"/>
        </w:rPr>
      </w:pPr>
      <w:r>
        <w:rPr>
          <w:rFonts w:ascii="Times New Roman" w:eastAsia="Times New Roman" w:hAnsi="Times New Roman" w:cs="Times New Roman"/>
          <w:color w:val="000000"/>
          <w:sz w:val="20"/>
          <w:szCs w:val="20"/>
          <w:lang w:eastAsia="en-US"/>
        </w:rPr>
        <w:br w:type="page"/>
      </w:r>
    </w:p>
    <w:tbl>
      <w:tblPr>
        <w:tblW w:w="6710" w:type="dxa"/>
        <w:jc w:val="center"/>
        <w:tblInd w:w="-1374" w:type="dxa"/>
        <w:tblLook w:val="04A0"/>
      </w:tblPr>
      <w:tblGrid>
        <w:gridCol w:w="3052"/>
        <w:gridCol w:w="1501"/>
        <w:gridCol w:w="2157"/>
      </w:tblGrid>
      <w:tr w:rsidR="0038321B" w:rsidRPr="00E47CB6" w:rsidTr="00ED34B3">
        <w:trPr>
          <w:trHeight w:val="312"/>
          <w:jc w:val="center"/>
        </w:trPr>
        <w:tc>
          <w:tcPr>
            <w:tcW w:w="6710" w:type="dxa"/>
            <w:gridSpan w:val="3"/>
            <w:tcBorders>
              <w:top w:val="nil"/>
              <w:left w:val="nil"/>
              <w:bottom w:val="single" w:sz="4" w:space="0" w:color="auto"/>
              <w:right w:val="nil"/>
            </w:tcBorders>
            <w:shd w:val="clear" w:color="auto" w:fill="auto"/>
            <w:vAlign w:val="bottom"/>
            <w:hideMark/>
          </w:tcPr>
          <w:p w:rsidR="0038321B" w:rsidRPr="00760029" w:rsidRDefault="001C36A5" w:rsidP="00760029">
            <w:pPr>
              <w:spacing w:after="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 xml:space="preserve">Appendix </w:t>
            </w:r>
            <w:bookmarkStart w:id="0" w:name="_GoBack"/>
            <w:bookmarkEnd w:id="0"/>
            <w:r w:rsidR="00B55CC7" w:rsidRPr="00760029">
              <w:rPr>
                <w:rFonts w:ascii="Times New Roman" w:eastAsia="Times New Roman" w:hAnsi="Times New Roman" w:cs="Times New Roman"/>
                <w:b/>
                <w:bCs/>
                <w:color w:val="000000"/>
              </w:rPr>
              <w:t>Table 12</w:t>
            </w:r>
            <w:r w:rsidR="0038321B" w:rsidRPr="00760029">
              <w:rPr>
                <w:rFonts w:ascii="Times New Roman" w:eastAsia="Times New Roman" w:hAnsi="Times New Roman" w:cs="Times New Roman"/>
                <w:b/>
                <w:bCs/>
                <w:color w:val="000000"/>
              </w:rPr>
              <w:t>:  Effect of Closure on Hours Worked</w:t>
            </w:r>
            <w:r w:rsidR="00B55CC7" w:rsidRPr="00760029">
              <w:rPr>
                <w:rFonts w:ascii="Times New Roman" w:eastAsia="Times New Roman" w:hAnsi="Times New Roman" w:cs="Times New Roman"/>
                <w:b/>
                <w:bCs/>
                <w:color w:val="000000"/>
              </w:rPr>
              <w:t xml:space="preserve">, Concurrent Pollution </w:t>
            </w:r>
          </w:p>
        </w:tc>
      </w:tr>
      <w:tr w:rsidR="0038321B" w:rsidRPr="00E47CB6" w:rsidTr="00ED34B3">
        <w:trPr>
          <w:trHeight w:val="312"/>
          <w:jc w:val="center"/>
        </w:trPr>
        <w:tc>
          <w:tcPr>
            <w:tcW w:w="3052" w:type="dxa"/>
            <w:tcBorders>
              <w:top w:val="nil"/>
              <w:left w:val="nil"/>
              <w:bottom w:val="single" w:sz="4" w:space="0" w:color="auto"/>
              <w:right w:val="nil"/>
            </w:tcBorders>
            <w:shd w:val="clear" w:color="auto" w:fill="auto"/>
            <w:noWrap/>
            <w:vAlign w:val="bottom"/>
            <w:hideMark/>
          </w:tcPr>
          <w:p w:rsidR="0038321B" w:rsidRPr="00760029" w:rsidRDefault="0038321B" w:rsidP="00760029">
            <w:pPr>
              <w:spacing w:after="0"/>
              <w:rPr>
                <w:rFonts w:ascii="Times New Roman" w:eastAsia="Times New Roman" w:hAnsi="Times New Roman" w:cs="Times New Roman"/>
                <w:color w:val="000000"/>
              </w:rPr>
            </w:pPr>
            <w:r w:rsidRPr="00760029">
              <w:rPr>
                <w:rFonts w:ascii="Times New Roman" w:eastAsia="Times New Roman" w:hAnsi="Times New Roman" w:cs="Times New Roman"/>
                <w:color w:val="000000"/>
              </w:rPr>
              <w:t> </w:t>
            </w:r>
          </w:p>
        </w:tc>
        <w:tc>
          <w:tcPr>
            <w:tcW w:w="1501" w:type="dxa"/>
            <w:tcBorders>
              <w:top w:val="nil"/>
              <w:left w:val="nil"/>
              <w:bottom w:val="single" w:sz="4" w:space="0" w:color="auto"/>
              <w:right w:val="nil"/>
            </w:tcBorders>
            <w:shd w:val="clear" w:color="auto" w:fill="auto"/>
            <w:noWrap/>
            <w:vAlign w:val="bottom"/>
            <w:hideMark/>
          </w:tcPr>
          <w:p w:rsidR="0038321B" w:rsidRPr="00760029" w:rsidRDefault="0038321B" w:rsidP="00760029">
            <w:pPr>
              <w:spacing w:after="0"/>
              <w:jc w:val="center"/>
              <w:rPr>
                <w:rFonts w:ascii="Times New Roman" w:eastAsia="Times New Roman" w:hAnsi="Times New Roman" w:cs="Times New Roman"/>
                <w:color w:val="000000"/>
              </w:rPr>
            </w:pPr>
            <w:r w:rsidRPr="00760029">
              <w:rPr>
                <w:rFonts w:ascii="Times New Roman" w:eastAsia="Times New Roman" w:hAnsi="Times New Roman" w:cs="Times New Roman"/>
                <w:color w:val="000000"/>
              </w:rPr>
              <w:t>(1)</w:t>
            </w:r>
          </w:p>
        </w:tc>
        <w:tc>
          <w:tcPr>
            <w:tcW w:w="2157" w:type="dxa"/>
            <w:tcBorders>
              <w:top w:val="nil"/>
              <w:left w:val="nil"/>
              <w:bottom w:val="single" w:sz="4" w:space="0" w:color="auto"/>
              <w:right w:val="nil"/>
            </w:tcBorders>
            <w:shd w:val="clear" w:color="auto" w:fill="auto"/>
            <w:noWrap/>
            <w:vAlign w:val="bottom"/>
            <w:hideMark/>
          </w:tcPr>
          <w:p w:rsidR="0038321B" w:rsidRPr="00760029" w:rsidRDefault="0038321B" w:rsidP="00760029">
            <w:pPr>
              <w:spacing w:after="0"/>
              <w:jc w:val="center"/>
              <w:rPr>
                <w:rFonts w:ascii="Times New Roman" w:eastAsia="Times New Roman" w:hAnsi="Times New Roman" w:cs="Times New Roman"/>
                <w:color w:val="000000"/>
              </w:rPr>
            </w:pPr>
            <w:r w:rsidRPr="00760029">
              <w:rPr>
                <w:rFonts w:ascii="Times New Roman" w:eastAsia="Times New Roman" w:hAnsi="Times New Roman" w:cs="Times New Roman"/>
                <w:color w:val="000000"/>
              </w:rPr>
              <w:t>(2)</w:t>
            </w:r>
          </w:p>
        </w:tc>
      </w:tr>
      <w:tr w:rsidR="00760029" w:rsidRPr="00E47CB6" w:rsidTr="00F202DA">
        <w:trPr>
          <w:trHeight w:val="312"/>
          <w:jc w:val="center"/>
        </w:trPr>
        <w:tc>
          <w:tcPr>
            <w:tcW w:w="3052" w:type="dxa"/>
            <w:tcBorders>
              <w:top w:val="nil"/>
              <w:left w:val="nil"/>
              <w:bottom w:val="nil"/>
              <w:right w:val="nil"/>
            </w:tcBorders>
            <w:shd w:val="clear" w:color="auto" w:fill="auto"/>
            <w:noWrap/>
            <w:vAlign w:val="bottom"/>
            <w:hideMark/>
          </w:tcPr>
          <w:p w:rsidR="00760029" w:rsidRPr="00760029" w:rsidRDefault="00760029" w:rsidP="00760029">
            <w:pPr>
              <w:spacing w:after="0"/>
              <w:rPr>
                <w:rFonts w:ascii="Times New Roman" w:eastAsia="Times New Roman" w:hAnsi="Times New Roman" w:cs="Times New Roman"/>
                <w:color w:val="000000"/>
              </w:rPr>
            </w:pPr>
            <w:r w:rsidRPr="00760029">
              <w:rPr>
                <w:rFonts w:ascii="Times New Roman" w:eastAsia="Times New Roman" w:hAnsi="Times New Roman" w:cs="Times New Roman"/>
                <w:color w:val="000000"/>
              </w:rPr>
              <w:t>SO</w:t>
            </w:r>
            <w:r w:rsidRPr="00760029">
              <w:rPr>
                <w:rFonts w:ascii="Times New Roman" w:eastAsia="Times New Roman" w:hAnsi="Times New Roman" w:cs="Times New Roman"/>
                <w:color w:val="000000"/>
                <w:vertAlign w:val="subscript"/>
              </w:rPr>
              <w:t>2</w:t>
            </w:r>
          </w:p>
        </w:tc>
        <w:tc>
          <w:tcPr>
            <w:tcW w:w="1501" w:type="dxa"/>
            <w:tcBorders>
              <w:top w:val="nil"/>
              <w:left w:val="nil"/>
              <w:bottom w:val="nil"/>
              <w:right w:val="nil"/>
            </w:tcBorders>
            <w:shd w:val="clear" w:color="auto" w:fill="auto"/>
            <w:noWrap/>
            <w:vAlign w:val="bottom"/>
            <w:hideMark/>
          </w:tcPr>
          <w:p w:rsidR="00760029" w:rsidRPr="00760029" w:rsidRDefault="00760029" w:rsidP="00760029">
            <w:pPr>
              <w:spacing w:after="0"/>
              <w:jc w:val="center"/>
              <w:rPr>
                <w:rFonts w:ascii="Times New Roman" w:hAnsi="Times New Roman" w:cs="Times New Roman"/>
              </w:rPr>
            </w:pPr>
            <w:r w:rsidRPr="00760029">
              <w:rPr>
                <w:rFonts w:ascii="Times New Roman" w:hAnsi="Times New Roman" w:cs="Times New Roman"/>
              </w:rPr>
              <w:t>-1.6072**</w:t>
            </w:r>
          </w:p>
        </w:tc>
        <w:tc>
          <w:tcPr>
            <w:tcW w:w="2157" w:type="dxa"/>
            <w:tcBorders>
              <w:top w:val="nil"/>
              <w:left w:val="nil"/>
              <w:bottom w:val="nil"/>
              <w:right w:val="nil"/>
            </w:tcBorders>
            <w:shd w:val="clear" w:color="auto" w:fill="auto"/>
            <w:noWrap/>
            <w:vAlign w:val="bottom"/>
            <w:hideMark/>
          </w:tcPr>
          <w:p w:rsidR="00760029" w:rsidRPr="00760029" w:rsidRDefault="00760029" w:rsidP="00760029">
            <w:pPr>
              <w:spacing w:after="0"/>
              <w:jc w:val="center"/>
              <w:rPr>
                <w:rFonts w:ascii="Times New Roman" w:hAnsi="Times New Roman" w:cs="Times New Roman"/>
              </w:rPr>
            </w:pPr>
            <w:r w:rsidRPr="00760029">
              <w:rPr>
                <w:rFonts w:ascii="Times New Roman" w:hAnsi="Times New Roman" w:cs="Times New Roman"/>
              </w:rPr>
              <w:t>-1.1487*</w:t>
            </w:r>
          </w:p>
        </w:tc>
      </w:tr>
      <w:tr w:rsidR="00760029" w:rsidRPr="00E47CB6" w:rsidTr="00F202DA">
        <w:trPr>
          <w:trHeight w:val="312"/>
          <w:jc w:val="center"/>
        </w:trPr>
        <w:tc>
          <w:tcPr>
            <w:tcW w:w="3052" w:type="dxa"/>
            <w:tcBorders>
              <w:top w:val="nil"/>
              <w:left w:val="nil"/>
              <w:bottom w:val="nil"/>
              <w:right w:val="nil"/>
            </w:tcBorders>
            <w:shd w:val="clear" w:color="auto" w:fill="auto"/>
            <w:noWrap/>
            <w:vAlign w:val="bottom"/>
            <w:hideMark/>
          </w:tcPr>
          <w:p w:rsidR="00760029" w:rsidRPr="00760029" w:rsidRDefault="00760029" w:rsidP="00760029">
            <w:pPr>
              <w:spacing w:after="0"/>
              <w:rPr>
                <w:rFonts w:ascii="Times New Roman" w:eastAsia="Times New Roman" w:hAnsi="Times New Roman" w:cs="Times New Roman"/>
                <w:color w:val="000000"/>
              </w:rPr>
            </w:pPr>
          </w:p>
        </w:tc>
        <w:tc>
          <w:tcPr>
            <w:tcW w:w="1501" w:type="dxa"/>
            <w:tcBorders>
              <w:top w:val="nil"/>
              <w:left w:val="nil"/>
              <w:bottom w:val="nil"/>
              <w:right w:val="nil"/>
            </w:tcBorders>
            <w:shd w:val="clear" w:color="auto" w:fill="auto"/>
            <w:noWrap/>
            <w:vAlign w:val="bottom"/>
            <w:hideMark/>
          </w:tcPr>
          <w:p w:rsidR="00760029" w:rsidRPr="00760029" w:rsidRDefault="00760029" w:rsidP="00760029">
            <w:pPr>
              <w:spacing w:after="0"/>
              <w:jc w:val="center"/>
              <w:rPr>
                <w:rFonts w:ascii="Times New Roman" w:hAnsi="Times New Roman" w:cs="Times New Roman"/>
              </w:rPr>
            </w:pPr>
            <w:r w:rsidRPr="00760029">
              <w:rPr>
                <w:rFonts w:ascii="Times New Roman" w:hAnsi="Times New Roman" w:cs="Times New Roman"/>
              </w:rPr>
              <w:t>(0.7563)</w:t>
            </w:r>
          </w:p>
        </w:tc>
        <w:tc>
          <w:tcPr>
            <w:tcW w:w="2157" w:type="dxa"/>
            <w:tcBorders>
              <w:top w:val="nil"/>
              <w:left w:val="nil"/>
              <w:bottom w:val="nil"/>
              <w:right w:val="nil"/>
            </w:tcBorders>
            <w:shd w:val="clear" w:color="auto" w:fill="auto"/>
            <w:noWrap/>
            <w:vAlign w:val="bottom"/>
            <w:hideMark/>
          </w:tcPr>
          <w:p w:rsidR="00760029" w:rsidRPr="00760029" w:rsidRDefault="00760029" w:rsidP="00760029">
            <w:pPr>
              <w:spacing w:after="0"/>
              <w:jc w:val="center"/>
              <w:rPr>
                <w:rFonts w:ascii="Times New Roman" w:hAnsi="Times New Roman" w:cs="Times New Roman"/>
              </w:rPr>
            </w:pPr>
            <w:r w:rsidRPr="00760029">
              <w:rPr>
                <w:rFonts w:ascii="Times New Roman" w:hAnsi="Times New Roman" w:cs="Times New Roman"/>
              </w:rPr>
              <w:t>(0.6164)</w:t>
            </w:r>
          </w:p>
        </w:tc>
      </w:tr>
      <w:tr w:rsidR="0038321B" w:rsidRPr="00E47CB6" w:rsidTr="00ED34B3">
        <w:trPr>
          <w:trHeight w:val="312"/>
          <w:jc w:val="center"/>
        </w:trPr>
        <w:tc>
          <w:tcPr>
            <w:tcW w:w="3052" w:type="dxa"/>
            <w:tcBorders>
              <w:top w:val="nil"/>
              <w:left w:val="nil"/>
              <w:bottom w:val="nil"/>
              <w:right w:val="nil"/>
            </w:tcBorders>
            <w:shd w:val="clear" w:color="auto" w:fill="auto"/>
            <w:noWrap/>
            <w:vAlign w:val="bottom"/>
            <w:hideMark/>
          </w:tcPr>
          <w:p w:rsidR="0038321B" w:rsidRPr="00760029" w:rsidRDefault="0038321B" w:rsidP="00760029">
            <w:pPr>
              <w:spacing w:after="0"/>
              <w:rPr>
                <w:rFonts w:ascii="Times New Roman" w:eastAsia="Times New Roman" w:hAnsi="Times New Roman" w:cs="Times New Roman"/>
                <w:color w:val="000000"/>
              </w:rPr>
            </w:pPr>
          </w:p>
        </w:tc>
        <w:tc>
          <w:tcPr>
            <w:tcW w:w="1501" w:type="dxa"/>
            <w:tcBorders>
              <w:top w:val="nil"/>
              <w:left w:val="nil"/>
              <w:bottom w:val="nil"/>
              <w:right w:val="nil"/>
            </w:tcBorders>
            <w:shd w:val="clear" w:color="auto" w:fill="auto"/>
            <w:noWrap/>
            <w:vAlign w:val="bottom"/>
            <w:hideMark/>
          </w:tcPr>
          <w:p w:rsidR="0038321B" w:rsidRPr="00760029" w:rsidRDefault="0038321B" w:rsidP="00760029">
            <w:pPr>
              <w:spacing w:after="0"/>
              <w:jc w:val="center"/>
              <w:rPr>
                <w:rFonts w:ascii="Times New Roman" w:eastAsia="Times New Roman" w:hAnsi="Times New Roman" w:cs="Times New Roman"/>
                <w:color w:val="000000"/>
              </w:rPr>
            </w:pPr>
          </w:p>
        </w:tc>
        <w:tc>
          <w:tcPr>
            <w:tcW w:w="2157" w:type="dxa"/>
            <w:tcBorders>
              <w:top w:val="nil"/>
              <w:left w:val="nil"/>
              <w:bottom w:val="nil"/>
              <w:right w:val="nil"/>
            </w:tcBorders>
            <w:shd w:val="clear" w:color="auto" w:fill="auto"/>
            <w:noWrap/>
            <w:vAlign w:val="bottom"/>
            <w:hideMark/>
          </w:tcPr>
          <w:p w:rsidR="0038321B" w:rsidRPr="00760029" w:rsidRDefault="0038321B" w:rsidP="00760029">
            <w:pPr>
              <w:spacing w:after="0"/>
              <w:jc w:val="center"/>
              <w:rPr>
                <w:rFonts w:ascii="Times New Roman" w:eastAsia="Times New Roman" w:hAnsi="Times New Roman" w:cs="Times New Roman"/>
                <w:color w:val="000000"/>
              </w:rPr>
            </w:pPr>
          </w:p>
        </w:tc>
      </w:tr>
      <w:tr w:rsidR="0038321B" w:rsidRPr="00E47CB6" w:rsidTr="00ED34B3">
        <w:trPr>
          <w:trHeight w:val="624"/>
          <w:jc w:val="center"/>
        </w:trPr>
        <w:tc>
          <w:tcPr>
            <w:tcW w:w="3052" w:type="dxa"/>
            <w:tcBorders>
              <w:top w:val="nil"/>
              <w:left w:val="nil"/>
              <w:bottom w:val="nil"/>
              <w:right w:val="nil"/>
            </w:tcBorders>
            <w:shd w:val="clear" w:color="auto" w:fill="auto"/>
            <w:noWrap/>
            <w:hideMark/>
          </w:tcPr>
          <w:p w:rsidR="0038321B" w:rsidRPr="00760029" w:rsidRDefault="0038321B" w:rsidP="00760029">
            <w:pPr>
              <w:spacing w:after="0"/>
              <w:rPr>
                <w:rFonts w:ascii="Times New Roman" w:eastAsia="Times New Roman" w:hAnsi="Times New Roman" w:cs="Times New Roman"/>
                <w:color w:val="000000"/>
              </w:rPr>
            </w:pPr>
            <w:r w:rsidRPr="00760029">
              <w:rPr>
                <w:rFonts w:ascii="Times New Roman" w:eastAsia="Times New Roman" w:hAnsi="Times New Roman" w:cs="Times New Roman"/>
                <w:color w:val="000000"/>
              </w:rPr>
              <w:t>Instruments</w:t>
            </w:r>
          </w:p>
        </w:tc>
        <w:tc>
          <w:tcPr>
            <w:tcW w:w="1501" w:type="dxa"/>
            <w:tcBorders>
              <w:top w:val="nil"/>
              <w:left w:val="nil"/>
              <w:bottom w:val="nil"/>
              <w:right w:val="nil"/>
            </w:tcBorders>
            <w:shd w:val="clear" w:color="auto" w:fill="auto"/>
            <w:noWrap/>
            <w:hideMark/>
          </w:tcPr>
          <w:p w:rsidR="0038321B" w:rsidRPr="00760029" w:rsidRDefault="0038321B" w:rsidP="00760029">
            <w:pPr>
              <w:spacing w:after="0"/>
              <w:jc w:val="center"/>
              <w:rPr>
                <w:rFonts w:ascii="Times New Roman" w:eastAsia="Times New Roman" w:hAnsi="Times New Roman" w:cs="Times New Roman"/>
                <w:color w:val="000000"/>
              </w:rPr>
            </w:pPr>
            <w:r w:rsidRPr="00760029">
              <w:rPr>
                <w:rFonts w:ascii="Times New Roman" w:eastAsia="Times New Roman" w:hAnsi="Times New Roman" w:cs="Times New Roman"/>
                <w:color w:val="000000"/>
              </w:rPr>
              <w:t>Post x Close</w:t>
            </w:r>
          </w:p>
        </w:tc>
        <w:tc>
          <w:tcPr>
            <w:tcW w:w="2157" w:type="dxa"/>
            <w:tcBorders>
              <w:top w:val="nil"/>
              <w:left w:val="nil"/>
              <w:bottom w:val="nil"/>
              <w:right w:val="nil"/>
            </w:tcBorders>
            <w:shd w:val="clear" w:color="auto" w:fill="auto"/>
            <w:hideMark/>
          </w:tcPr>
          <w:p w:rsidR="0038321B" w:rsidRPr="00760029" w:rsidRDefault="0038321B" w:rsidP="00760029">
            <w:pPr>
              <w:spacing w:after="0"/>
              <w:jc w:val="center"/>
              <w:rPr>
                <w:rFonts w:ascii="Times New Roman" w:eastAsia="Times New Roman" w:hAnsi="Times New Roman" w:cs="Times New Roman"/>
                <w:color w:val="000000"/>
              </w:rPr>
            </w:pPr>
            <w:r w:rsidRPr="00760029">
              <w:rPr>
                <w:rFonts w:ascii="Times New Roman" w:eastAsia="Times New Roman" w:hAnsi="Times New Roman" w:cs="Times New Roman"/>
                <w:color w:val="000000"/>
              </w:rPr>
              <w:t>Post x Distance, Post x Distance2</w:t>
            </w:r>
          </w:p>
        </w:tc>
      </w:tr>
      <w:tr w:rsidR="0038321B" w:rsidRPr="00E47CB6" w:rsidTr="00ED34B3">
        <w:trPr>
          <w:trHeight w:val="312"/>
          <w:jc w:val="center"/>
        </w:trPr>
        <w:tc>
          <w:tcPr>
            <w:tcW w:w="3052" w:type="dxa"/>
            <w:tcBorders>
              <w:top w:val="nil"/>
              <w:left w:val="nil"/>
              <w:bottom w:val="nil"/>
              <w:right w:val="nil"/>
            </w:tcBorders>
            <w:shd w:val="clear" w:color="auto" w:fill="auto"/>
            <w:noWrap/>
            <w:vAlign w:val="bottom"/>
            <w:hideMark/>
          </w:tcPr>
          <w:p w:rsidR="0038321B" w:rsidRPr="00760029" w:rsidRDefault="0038321B" w:rsidP="00760029">
            <w:pPr>
              <w:spacing w:after="0"/>
              <w:rPr>
                <w:rFonts w:ascii="Times New Roman" w:eastAsia="Times New Roman" w:hAnsi="Times New Roman" w:cs="Times New Roman"/>
                <w:color w:val="000000"/>
              </w:rPr>
            </w:pPr>
            <w:r w:rsidRPr="00760029">
              <w:rPr>
                <w:rFonts w:ascii="Times New Roman" w:eastAsia="Times New Roman" w:hAnsi="Times New Roman" w:cs="Times New Roman"/>
                <w:color w:val="000000"/>
              </w:rPr>
              <w:t>Observations</w:t>
            </w:r>
          </w:p>
        </w:tc>
        <w:tc>
          <w:tcPr>
            <w:tcW w:w="1501" w:type="dxa"/>
            <w:tcBorders>
              <w:top w:val="nil"/>
              <w:left w:val="nil"/>
              <w:bottom w:val="nil"/>
              <w:right w:val="nil"/>
            </w:tcBorders>
            <w:shd w:val="clear" w:color="auto" w:fill="auto"/>
            <w:noWrap/>
            <w:hideMark/>
          </w:tcPr>
          <w:p w:rsidR="0038321B" w:rsidRPr="00760029" w:rsidRDefault="0038321B" w:rsidP="00760029">
            <w:pPr>
              <w:autoSpaceDE w:val="0"/>
              <w:autoSpaceDN w:val="0"/>
              <w:adjustRightInd w:val="0"/>
              <w:spacing w:after="0"/>
              <w:jc w:val="center"/>
              <w:rPr>
                <w:rFonts w:ascii="Times New Roman" w:hAnsi="Times New Roman" w:cs="Times New Roman"/>
                <w:color w:val="000000"/>
              </w:rPr>
            </w:pPr>
            <w:r w:rsidRPr="00760029">
              <w:rPr>
                <w:rFonts w:ascii="Times New Roman" w:hAnsi="Times New Roman" w:cs="Times New Roman"/>
                <w:color w:val="000000"/>
              </w:rPr>
              <w:t>143,311</w:t>
            </w:r>
          </w:p>
        </w:tc>
        <w:tc>
          <w:tcPr>
            <w:tcW w:w="2157" w:type="dxa"/>
            <w:tcBorders>
              <w:top w:val="nil"/>
              <w:left w:val="nil"/>
              <w:bottom w:val="nil"/>
              <w:right w:val="nil"/>
            </w:tcBorders>
            <w:shd w:val="clear" w:color="auto" w:fill="auto"/>
            <w:noWrap/>
            <w:hideMark/>
          </w:tcPr>
          <w:p w:rsidR="0038321B" w:rsidRPr="00760029" w:rsidRDefault="0038321B" w:rsidP="00760029">
            <w:pPr>
              <w:autoSpaceDE w:val="0"/>
              <w:autoSpaceDN w:val="0"/>
              <w:adjustRightInd w:val="0"/>
              <w:spacing w:after="0"/>
              <w:jc w:val="center"/>
              <w:rPr>
                <w:rFonts w:ascii="Times New Roman" w:hAnsi="Times New Roman" w:cs="Times New Roman"/>
                <w:color w:val="000000"/>
              </w:rPr>
            </w:pPr>
            <w:r w:rsidRPr="00760029">
              <w:rPr>
                <w:rFonts w:ascii="Times New Roman" w:hAnsi="Times New Roman" w:cs="Times New Roman"/>
                <w:color w:val="000000"/>
              </w:rPr>
              <w:t>143,311</w:t>
            </w:r>
          </w:p>
        </w:tc>
      </w:tr>
      <w:tr w:rsidR="0038321B" w:rsidRPr="00E47CB6" w:rsidTr="00ED34B3">
        <w:trPr>
          <w:trHeight w:val="312"/>
          <w:jc w:val="center"/>
        </w:trPr>
        <w:tc>
          <w:tcPr>
            <w:tcW w:w="3052" w:type="dxa"/>
            <w:tcBorders>
              <w:top w:val="nil"/>
              <w:left w:val="nil"/>
              <w:bottom w:val="nil"/>
              <w:right w:val="nil"/>
            </w:tcBorders>
            <w:shd w:val="clear" w:color="auto" w:fill="auto"/>
            <w:noWrap/>
            <w:vAlign w:val="bottom"/>
            <w:hideMark/>
          </w:tcPr>
          <w:p w:rsidR="0038321B" w:rsidRPr="00760029" w:rsidRDefault="0038321B" w:rsidP="00760029">
            <w:pPr>
              <w:spacing w:after="0"/>
              <w:rPr>
                <w:rFonts w:ascii="Times New Roman" w:eastAsia="Times New Roman" w:hAnsi="Times New Roman" w:cs="Times New Roman"/>
                <w:color w:val="000000"/>
              </w:rPr>
            </w:pPr>
            <w:r w:rsidRPr="00760029">
              <w:rPr>
                <w:rFonts w:ascii="Times New Roman" w:eastAsia="Times New Roman" w:hAnsi="Times New Roman" w:cs="Times New Roman"/>
                <w:color w:val="000000"/>
              </w:rPr>
              <w:t>First Stage F</w:t>
            </w:r>
          </w:p>
        </w:tc>
        <w:tc>
          <w:tcPr>
            <w:tcW w:w="1501" w:type="dxa"/>
            <w:tcBorders>
              <w:top w:val="nil"/>
              <w:left w:val="nil"/>
              <w:bottom w:val="nil"/>
              <w:right w:val="nil"/>
            </w:tcBorders>
            <w:shd w:val="clear" w:color="auto" w:fill="auto"/>
            <w:noWrap/>
            <w:hideMark/>
          </w:tcPr>
          <w:p w:rsidR="0038321B" w:rsidRPr="00760029" w:rsidRDefault="00760029" w:rsidP="00760029">
            <w:pPr>
              <w:autoSpaceDE w:val="0"/>
              <w:autoSpaceDN w:val="0"/>
              <w:adjustRightInd w:val="0"/>
              <w:spacing w:after="0"/>
              <w:jc w:val="center"/>
              <w:rPr>
                <w:rFonts w:ascii="Times New Roman" w:hAnsi="Times New Roman" w:cs="Times New Roman"/>
                <w:color w:val="000000"/>
              </w:rPr>
            </w:pPr>
            <w:r w:rsidRPr="00760029">
              <w:rPr>
                <w:rFonts w:ascii="Times New Roman" w:hAnsi="Times New Roman" w:cs="Times New Roman"/>
                <w:color w:val="000000"/>
              </w:rPr>
              <w:t>693.0</w:t>
            </w:r>
          </w:p>
        </w:tc>
        <w:tc>
          <w:tcPr>
            <w:tcW w:w="2157" w:type="dxa"/>
            <w:tcBorders>
              <w:top w:val="nil"/>
              <w:left w:val="nil"/>
              <w:bottom w:val="nil"/>
              <w:right w:val="nil"/>
            </w:tcBorders>
            <w:shd w:val="clear" w:color="auto" w:fill="auto"/>
            <w:noWrap/>
            <w:hideMark/>
          </w:tcPr>
          <w:p w:rsidR="0038321B" w:rsidRPr="00760029" w:rsidRDefault="00760029" w:rsidP="00760029">
            <w:pPr>
              <w:autoSpaceDE w:val="0"/>
              <w:autoSpaceDN w:val="0"/>
              <w:adjustRightInd w:val="0"/>
              <w:spacing w:after="0"/>
              <w:jc w:val="center"/>
              <w:rPr>
                <w:rFonts w:ascii="Times New Roman" w:hAnsi="Times New Roman" w:cs="Times New Roman"/>
                <w:color w:val="000000"/>
              </w:rPr>
            </w:pPr>
            <w:r w:rsidRPr="00760029">
              <w:rPr>
                <w:rFonts w:ascii="Times New Roman" w:hAnsi="Times New Roman" w:cs="Times New Roman"/>
                <w:color w:val="000000"/>
              </w:rPr>
              <w:t>510.4</w:t>
            </w:r>
          </w:p>
        </w:tc>
      </w:tr>
      <w:tr w:rsidR="0038321B" w:rsidRPr="00E47CB6" w:rsidTr="00ED34B3">
        <w:trPr>
          <w:trHeight w:val="312"/>
          <w:jc w:val="center"/>
        </w:trPr>
        <w:tc>
          <w:tcPr>
            <w:tcW w:w="3052" w:type="dxa"/>
            <w:tcBorders>
              <w:top w:val="nil"/>
              <w:left w:val="nil"/>
              <w:bottom w:val="single" w:sz="4" w:space="0" w:color="auto"/>
              <w:right w:val="nil"/>
            </w:tcBorders>
            <w:shd w:val="clear" w:color="auto" w:fill="auto"/>
            <w:noWrap/>
            <w:vAlign w:val="bottom"/>
            <w:hideMark/>
          </w:tcPr>
          <w:p w:rsidR="0038321B" w:rsidRPr="00760029" w:rsidRDefault="0038321B" w:rsidP="00760029">
            <w:pPr>
              <w:spacing w:after="0"/>
              <w:rPr>
                <w:rFonts w:ascii="Times New Roman" w:eastAsia="Times New Roman" w:hAnsi="Times New Roman" w:cs="Times New Roman"/>
                <w:color w:val="000000"/>
              </w:rPr>
            </w:pPr>
            <w:r w:rsidRPr="00760029">
              <w:rPr>
                <w:rFonts w:ascii="Times New Roman" w:eastAsia="Times New Roman" w:hAnsi="Times New Roman" w:cs="Times New Roman"/>
                <w:color w:val="000000"/>
              </w:rPr>
              <w:t>p-value</w:t>
            </w:r>
          </w:p>
        </w:tc>
        <w:tc>
          <w:tcPr>
            <w:tcW w:w="1501" w:type="dxa"/>
            <w:tcBorders>
              <w:top w:val="nil"/>
              <w:left w:val="nil"/>
              <w:bottom w:val="single" w:sz="4" w:space="0" w:color="auto"/>
              <w:right w:val="nil"/>
            </w:tcBorders>
            <w:shd w:val="clear" w:color="auto" w:fill="auto"/>
            <w:noWrap/>
            <w:hideMark/>
          </w:tcPr>
          <w:p w:rsidR="0038321B" w:rsidRPr="00760029" w:rsidRDefault="00760029" w:rsidP="00760029">
            <w:pPr>
              <w:autoSpaceDE w:val="0"/>
              <w:autoSpaceDN w:val="0"/>
              <w:adjustRightInd w:val="0"/>
              <w:spacing w:after="0"/>
              <w:jc w:val="center"/>
              <w:rPr>
                <w:rFonts w:ascii="Times New Roman" w:hAnsi="Times New Roman" w:cs="Times New Roman"/>
                <w:color w:val="000000"/>
              </w:rPr>
            </w:pPr>
            <w:r w:rsidRPr="00760029">
              <w:rPr>
                <w:rFonts w:ascii="Times New Roman" w:hAnsi="Times New Roman" w:cs="Times New Roman"/>
                <w:color w:val="000000"/>
              </w:rPr>
              <w:t>0.000</w:t>
            </w:r>
          </w:p>
        </w:tc>
        <w:tc>
          <w:tcPr>
            <w:tcW w:w="2157" w:type="dxa"/>
            <w:tcBorders>
              <w:top w:val="nil"/>
              <w:left w:val="nil"/>
              <w:bottom w:val="single" w:sz="4" w:space="0" w:color="auto"/>
              <w:right w:val="nil"/>
            </w:tcBorders>
            <w:shd w:val="clear" w:color="auto" w:fill="auto"/>
            <w:noWrap/>
            <w:hideMark/>
          </w:tcPr>
          <w:p w:rsidR="0038321B" w:rsidRPr="00760029" w:rsidRDefault="00760029" w:rsidP="00760029">
            <w:pPr>
              <w:autoSpaceDE w:val="0"/>
              <w:autoSpaceDN w:val="0"/>
              <w:adjustRightInd w:val="0"/>
              <w:spacing w:after="0"/>
              <w:jc w:val="center"/>
              <w:rPr>
                <w:rFonts w:ascii="Times New Roman" w:hAnsi="Times New Roman" w:cs="Times New Roman"/>
                <w:color w:val="000000"/>
              </w:rPr>
            </w:pPr>
            <w:r w:rsidRPr="00760029">
              <w:rPr>
                <w:rFonts w:ascii="Times New Roman" w:hAnsi="Times New Roman" w:cs="Times New Roman"/>
                <w:color w:val="000000"/>
              </w:rPr>
              <w:t>0.000</w:t>
            </w:r>
          </w:p>
        </w:tc>
      </w:tr>
    </w:tbl>
    <w:p w:rsidR="00567E73" w:rsidRDefault="00567E73" w:rsidP="00567E7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Notes:  </w:t>
      </w:r>
      <w:r w:rsidR="00402085">
        <w:rPr>
          <w:rFonts w:ascii="Times New Roman" w:eastAsia="Times New Roman" w:hAnsi="Times New Roman" w:cs="Times New Roman"/>
          <w:sz w:val="20"/>
          <w:szCs w:val="20"/>
        </w:rPr>
        <w:t>In this table</w:t>
      </w:r>
      <w:r w:rsidR="00CB27C6">
        <w:rPr>
          <w:rFonts w:ascii="Times New Roman" w:eastAsia="Times New Roman" w:hAnsi="Times New Roman" w:cs="Times New Roman"/>
          <w:sz w:val="20"/>
          <w:szCs w:val="20"/>
        </w:rPr>
        <w:t>, we replicate</w:t>
      </w:r>
      <w:r w:rsidR="0038321B">
        <w:rPr>
          <w:rFonts w:ascii="Times New Roman" w:eastAsia="Times New Roman" w:hAnsi="Times New Roman" w:cs="Times New Roman"/>
          <w:sz w:val="20"/>
          <w:szCs w:val="20"/>
        </w:rPr>
        <w:t xml:space="preserve"> the IV analysis in</w:t>
      </w:r>
      <w:r w:rsidR="00CB27C6">
        <w:rPr>
          <w:rFonts w:ascii="Times New Roman" w:eastAsia="Times New Roman" w:hAnsi="Times New Roman" w:cs="Times New Roman"/>
          <w:sz w:val="20"/>
          <w:szCs w:val="20"/>
        </w:rPr>
        <w:t xml:space="preserve"> Table 4, but</w:t>
      </w:r>
      <w:r w:rsidR="00402085">
        <w:rPr>
          <w:rFonts w:ascii="Times New Roman" w:eastAsia="Times New Roman" w:hAnsi="Times New Roman" w:cs="Times New Roman"/>
          <w:sz w:val="20"/>
          <w:szCs w:val="20"/>
        </w:rPr>
        <w:t xml:space="preserve"> we do not lag pollution values.  </w:t>
      </w:r>
      <w:r w:rsidRPr="00F97BE6">
        <w:rPr>
          <w:rFonts w:ascii="Times New Roman" w:eastAsia="Times New Roman" w:hAnsi="Times New Roman" w:cs="Times New Roman"/>
          <w:sz w:val="20"/>
          <w:szCs w:val="20"/>
        </w:rPr>
        <w:t>Standard errors (</w:t>
      </w:r>
      <w:r w:rsidR="006F1A1E">
        <w:rPr>
          <w:rFonts w:ascii="Times New Roman" w:eastAsia="Times New Roman" w:hAnsi="Times New Roman" w:cs="Times New Roman"/>
          <w:sz w:val="20"/>
          <w:szCs w:val="20"/>
        </w:rPr>
        <w:t>provided</w:t>
      </w:r>
      <w:r w:rsidRPr="00F97BE6">
        <w:rPr>
          <w:rFonts w:ascii="Times New Roman" w:eastAsia="Times New Roman" w:hAnsi="Times New Roman" w:cs="Times New Roman"/>
          <w:sz w:val="20"/>
          <w:szCs w:val="20"/>
        </w:rPr>
        <w:t xml:space="preserve"> in parenthesis) are clustered </w:t>
      </w:r>
      <w:r w:rsidR="00CB27C6">
        <w:rPr>
          <w:rFonts w:ascii="Times New Roman" w:eastAsia="Times New Roman" w:hAnsi="Times New Roman" w:cs="Times New Roman"/>
          <w:sz w:val="20"/>
          <w:szCs w:val="20"/>
        </w:rPr>
        <w:t>by municipality</w:t>
      </w:r>
      <w:r w:rsidRPr="00F97BE6">
        <w:rPr>
          <w:rFonts w:ascii="Times New Roman" w:eastAsia="Times New Roman" w:hAnsi="Times New Roman" w:cs="Times New Roman"/>
          <w:sz w:val="20"/>
          <w:szCs w:val="20"/>
        </w:rPr>
        <w:t>. Statistical significance is denoted by</w:t>
      </w:r>
      <w:r w:rsidR="006F1A1E" w:rsidRPr="00BD2240">
        <w:rPr>
          <w:rFonts w:ascii="Times New Roman" w:eastAsia="Times New Roman" w:hAnsi="Times New Roman" w:cs="Times New Roman"/>
          <w:sz w:val="20"/>
          <w:szCs w:val="20"/>
          <w:lang w:eastAsia="en-US"/>
        </w:rPr>
        <w:t xml:space="preserve"> ***</w:t>
      </w:r>
      <w:r w:rsidR="006F1A1E">
        <w:rPr>
          <w:rFonts w:ascii="Times New Roman" w:eastAsia="Times New Roman" w:hAnsi="Times New Roman" w:cs="Times New Roman"/>
          <w:sz w:val="20"/>
          <w:szCs w:val="20"/>
          <w:lang w:eastAsia="en-US"/>
        </w:rPr>
        <w:t xml:space="preserve"> for</w:t>
      </w:r>
      <w:r w:rsidR="006F1A1E" w:rsidRPr="00BD2240">
        <w:rPr>
          <w:rFonts w:ascii="Times New Roman" w:eastAsia="Times New Roman" w:hAnsi="Times New Roman" w:cs="Times New Roman"/>
          <w:sz w:val="20"/>
          <w:szCs w:val="20"/>
          <w:lang w:eastAsia="en-US"/>
        </w:rPr>
        <w:t xml:space="preserve"> p&lt;0.01, ** </w:t>
      </w:r>
      <w:r w:rsidR="006F1A1E">
        <w:rPr>
          <w:rFonts w:ascii="Times New Roman" w:eastAsia="Times New Roman" w:hAnsi="Times New Roman" w:cs="Times New Roman"/>
          <w:sz w:val="20"/>
          <w:szCs w:val="20"/>
          <w:lang w:eastAsia="en-US"/>
        </w:rPr>
        <w:t xml:space="preserve">for </w:t>
      </w:r>
      <w:r w:rsidR="006F1A1E" w:rsidRPr="00BD2240">
        <w:rPr>
          <w:rFonts w:ascii="Times New Roman" w:eastAsia="Times New Roman" w:hAnsi="Times New Roman" w:cs="Times New Roman"/>
          <w:sz w:val="20"/>
          <w:szCs w:val="20"/>
          <w:lang w:eastAsia="en-US"/>
        </w:rPr>
        <w:t xml:space="preserve">p&lt;0.05, </w:t>
      </w:r>
      <w:r w:rsidR="006F1A1E">
        <w:rPr>
          <w:rFonts w:ascii="Times New Roman" w:eastAsia="Times New Roman" w:hAnsi="Times New Roman" w:cs="Times New Roman"/>
          <w:sz w:val="20"/>
          <w:szCs w:val="20"/>
          <w:lang w:eastAsia="en-US"/>
        </w:rPr>
        <w:t xml:space="preserve">and </w:t>
      </w:r>
      <w:r w:rsidR="006F1A1E" w:rsidRPr="00BD2240">
        <w:rPr>
          <w:rFonts w:ascii="Times New Roman" w:eastAsia="Times New Roman" w:hAnsi="Times New Roman" w:cs="Times New Roman"/>
          <w:sz w:val="20"/>
          <w:szCs w:val="20"/>
          <w:lang w:eastAsia="en-US"/>
        </w:rPr>
        <w:t xml:space="preserve">* </w:t>
      </w:r>
      <w:r w:rsidR="006F1A1E">
        <w:rPr>
          <w:rFonts w:ascii="Times New Roman" w:eastAsia="Times New Roman" w:hAnsi="Times New Roman" w:cs="Times New Roman"/>
          <w:sz w:val="20"/>
          <w:szCs w:val="20"/>
          <w:lang w:eastAsia="en-US"/>
        </w:rPr>
        <w:t xml:space="preserve">for </w:t>
      </w:r>
      <w:r w:rsidR="006F1A1E" w:rsidRPr="00BD2240">
        <w:rPr>
          <w:rFonts w:ascii="Times New Roman" w:eastAsia="Times New Roman" w:hAnsi="Times New Roman" w:cs="Times New Roman"/>
          <w:sz w:val="20"/>
          <w:szCs w:val="20"/>
          <w:lang w:eastAsia="en-US"/>
        </w:rPr>
        <w:t>p&lt;0.10</w:t>
      </w:r>
      <w:r w:rsidRPr="00F97BE6">
        <w:rPr>
          <w:rFonts w:ascii="Times New Roman" w:eastAsia="Times New Roman" w:hAnsi="Times New Roman" w:cs="Times New Roman"/>
          <w:sz w:val="20"/>
          <w:szCs w:val="20"/>
        </w:rPr>
        <w:t>.</w:t>
      </w:r>
    </w:p>
    <w:p w:rsidR="00F4348E" w:rsidRDefault="00F4348E">
      <w:pPr>
        <w:rPr>
          <w:sz w:val="20"/>
          <w:szCs w:val="20"/>
        </w:rPr>
      </w:pPr>
    </w:p>
    <w:p w:rsidR="000E7DFB" w:rsidRDefault="000E7DFB">
      <w:pPr>
        <w:rPr>
          <w:sz w:val="20"/>
          <w:szCs w:val="20"/>
        </w:rPr>
      </w:pPr>
    </w:p>
    <w:p w:rsidR="00375D1E" w:rsidRDefault="00375D1E">
      <w:pPr>
        <w:spacing w:line="276" w:lineRule="auto"/>
        <w:rPr>
          <w:sz w:val="20"/>
          <w:szCs w:val="20"/>
        </w:rPr>
      </w:pPr>
      <w:r>
        <w:rPr>
          <w:sz w:val="20"/>
          <w:szCs w:val="20"/>
        </w:rPr>
        <w:br w:type="page"/>
      </w:r>
    </w:p>
    <w:p w:rsidR="0063105F" w:rsidRDefault="0063105F">
      <w:pPr>
        <w:spacing w:line="276" w:lineRule="auto"/>
        <w:rPr>
          <w:b/>
        </w:rPr>
      </w:pPr>
    </w:p>
    <w:p w:rsidR="007A0D14" w:rsidRPr="007A0D14" w:rsidRDefault="000D31A0" w:rsidP="006C487B">
      <w:pPr>
        <w:spacing w:after="0"/>
        <w:jc w:val="center"/>
        <w:rPr>
          <w:rFonts w:ascii="Times New Roman" w:hAnsi="Times New Roman" w:cs="Times New Roman"/>
          <w:b/>
        </w:rPr>
      </w:pPr>
      <w:r>
        <w:rPr>
          <w:rFonts w:ascii="Times New Roman" w:hAnsi="Times New Roman" w:cs="Times New Roman"/>
          <w:b/>
        </w:rPr>
        <w:t>Appendix Table 13</w:t>
      </w:r>
      <w:r w:rsidR="0048404A">
        <w:rPr>
          <w:rFonts w:ascii="Times New Roman" w:hAnsi="Times New Roman" w:cs="Times New Roman"/>
          <w:b/>
        </w:rPr>
        <w:t>A</w:t>
      </w:r>
      <w:r w:rsidR="007A0D14" w:rsidRPr="007A0D14">
        <w:rPr>
          <w:rFonts w:ascii="Times New Roman" w:hAnsi="Times New Roman" w:cs="Times New Roman"/>
          <w:b/>
        </w:rPr>
        <w:t>:  Alternative Specifications of Standard Errors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02"/>
        <w:gridCol w:w="1741"/>
        <w:gridCol w:w="1746"/>
        <w:gridCol w:w="1741"/>
        <w:gridCol w:w="1746"/>
      </w:tblGrid>
      <w:tr w:rsidR="009E1D9A" w:rsidRPr="00AA618C" w:rsidTr="00CA0C8B">
        <w:trPr>
          <w:jc w:val="center"/>
        </w:trPr>
        <w:tc>
          <w:tcPr>
            <w:tcW w:w="2602" w:type="dxa"/>
            <w:tcBorders>
              <w:top w:val="single" w:sz="4" w:space="0" w:color="auto"/>
            </w:tcBorders>
          </w:tcPr>
          <w:p w:rsidR="009E1D9A" w:rsidRPr="00AA618C" w:rsidRDefault="009E1D9A" w:rsidP="00C24257">
            <w:pPr>
              <w:jc w:val="center"/>
              <w:rPr>
                <w:rFonts w:ascii="Times New Roman" w:hAnsi="Times New Roman" w:cs="Times New Roman"/>
                <w:b/>
              </w:rPr>
            </w:pPr>
          </w:p>
        </w:tc>
        <w:tc>
          <w:tcPr>
            <w:tcW w:w="3487" w:type="dxa"/>
            <w:gridSpan w:val="2"/>
            <w:tcBorders>
              <w:top w:val="single" w:sz="4" w:space="0" w:color="auto"/>
            </w:tcBorders>
          </w:tcPr>
          <w:p w:rsidR="009E1D9A" w:rsidRPr="00AA618C" w:rsidRDefault="009E1D9A" w:rsidP="00C24257">
            <w:pPr>
              <w:jc w:val="center"/>
              <w:rPr>
                <w:rFonts w:ascii="Times New Roman" w:hAnsi="Times New Roman" w:cs="Times New Roman"/>
                <w:b/>
                <w:u w:val="single"/>
              </w:rPr>
            </w:pPr>
            <w:r w:rsidRPr="00AA618C">
              <w:rPr>
                <w:rFonts w:ascii="Times New Roman" w:hAnsi="Times New Roman" w:cs="Times New Roman"/>
                <w:b/>
                <w:u w:val="single"/>
              </w:rPr>
              <w:t>Reduced Form with No Trends and Standard Errors Clustered at Census Block</w:t>
            </w:r>
            <w:r>
              <w:rPr>
                <w:rFonts w:ascii="Times New Roman" w:hAnsi="Times New Roman" w:cs="Times New Roman"/>
                <w:b/>
                <w:u w:val="single"/>
              </w:rPr>
              <w:t xml:space="preserve"> (OLS)</w:t>
            </w:r>
          </w:p>
        </w:tc>
        <w:tc>
          <w:tcPr>
            <w:tcW w:w="3487" w:type="dxa"/>
            <w:gridSpan w:val="2"/>
            <w:tcBorders>
              <w:top w:val="single" w:sz="4" w:space="0" w:color="auto"/>
            </w:tcBorders>
          </w:tcPr>
          <w:p w:rsidR="009E1D9A" w:rsidRPr="00AA618C" w:rsidRDefault="009E1D9A" w:rsidP="00B45E03">
            <w:pPr>
              <w:jc w:val="center"/>
              <w:rPr>
                <w:rFonts w:ascii="Times New Roman" w:hAnsi="Times New Roman" w:cs="Times New Roman"/>
                <w:b/>
                <w:u w:val="single"/>
              </w:rPr>
            </w:pPr>
            <w:r w:rsidRPr="00AA618C">
              <w:rPr>
                <w:rFonts w:ascii="Times New Roman" w:hAnsi="Times New Roman" w:cs="Times New Roman"/>
                <w:b/>
                <w:u w:val="single"/>
              </w:rPr>
              <w:t xml:space="preserve">Reduced Form with </w:t>
            </w:r>
            <w:r>
              <w:rPr>
                <w:rFonts w:ascii="Times New Roman" w:hAnsi="Times New Roman" w:cs="Times New Roman"/>
                <w:b/>
                <w:u w:val="single"/>
              </w:rPr>
              <w:t>N</w:t>
            </w:r>
            <w:r w:rsidRPr="00AA618C">
              <w:rPr>
                <w:rFonts w:ascii="Times New Roman" w:hAnsi="Times New Roman" w:cs="Times New Roman"/>
                <w:b/>
                <w:u w:val="single"/>
              </w:rPr>
              <w:t>o Trends with Conley Standard Error</w:t>
            </w:r>
            <w:r>
              <w:rPr>
                <w:rFonts w:ascii="Times New Roman" w:hAnsi="Times New Roman" w:cs="Times New Roman"/>
                <w:b/>
                <w:u w:val="single"/>
              </w:rPr>
              <w:t>s (OLS)</w:t>
            </w:r>
          </w:p>
        </w:tc>
      </w:tr>
      <w:tr w:rsidR="009E1D9A" w:rsidRPr="00AA618C" w:rsidTr="00CA0C8B">
        <w:trPr>
          <w:jc w:val="center"/>
        </w:trPr>
        <w:tc>
          <w:tcPr>
            <w:tcW w:w="2602" w:type="dxa"/>
            <w:tcBorders>
              <w:bottom w:val="single" w:sz="4" w:space="0" w:color="auto"/>
            </w:tcBorders>
            <w:vAlign w:val="bottom"/>
          </w:tcPr>
          <w:p w:rsidR="009E1D9A" w:rsidRPr="00AA618C" w:rsidRDefault="009E1D9A" w:rsidP="008746FC">
            <w:pPr>
              <w:rPr>
                <w:rFonts w:ascii="Times New Roman" w:eastAsia="Times New Roman" w:hAnsi="Times New Roman" w:cs="Times New Roman"/>
                <w:color w:val="000000"/>
              </w:rPr>
            </w:pPr>
          </w:p>
        </w:tc>
        <w:tc>
          <w:tcPr>
            <w:tcW w:w="1741" w:type="dxa"/>
            <w:tcBorders>
              <w:bottom w:val="single" w:sz="4" w:space="0" w:color="auto"/>
            </w:tcBorders>
          </w:tcPr>
          <w:p w:rsidR="009E1D9A" w:rsidRPr="00AA618C" w:rsidRDefault="009E1D9A" w:rsidP="00C24257">
            <w:pPr>
              <w:jc w:val="center"/>
              <w:rPr>
                <w:rFonts w:ascii="Times New Roman" w:hAnsi="Times New Roman" w:cs="Times New Roman"/>
              </w:rPr>
            </w:pPr>
            <w:r w:rsidRPr="00AA618C">
              <w:rPr>
                <w:rFonts w:ascii="Times New Roman" w:hAnsi="Times New Roman" w:cs="Times New Roman"/>
              </w:rPr>
              <w:t>(1)</w:t>
            </w:r>
          </w:p>
        </w:tc>
        <w:tc>
          <w:tcPr>
            <w:tcW w:w="1746" w:type="dxa"/>
            <w:tcBorders>
              <w:bottom w:val="single" w:sz="4" w:space="0" w:color="auto"/>
            </w:tcBorders>
          </w:tcPr>
          <w:p w:rsidR="009E1D9A" w:rsidRPr="00AA618C" w:rsidRDefault="009E1D9A" w:rsidP="00C24257">
            <w:pPr>
              <w:jc w:val="center"/>
              <w:rPr>
                <w:rFonts w:ascii="Times New Roman" w:hAnsi="Times New Roman" w:cs="Times New Roman"/>
              </w:rPr>
            </w:pPr>
            <w:r w:rsidRPr="00AA618C">
              <w:rPr>
                <w:rFonts w:ascii="Times New Roman" w:hAnsi="Times New Roman" w:cs="Times New Roman"/>
              </w:rPr>
              <w:t>(2)</w:t>
            </w:r>
          </w:p>
        </w:tc>
        <w:tc>
          <w:tcPr>
            <w:tcW w:w="1741" w:type="dxa"/>
            <w:tcBorders>
              <w:bottom w:val="single" w:sz="4" w:space="0" w:color="auto"/>
            </w:tcBorders>
          </w:tcPr>
          <w:p w:rsidR="009E1D9A" w:rsidRPr="00AA618C" w:rsidRDefault="009E1D9A" w:rsidP="00C24257">
            <w:pPr>
              <w:jc w:val="center"/>
              <w:rPr>
                <w:rFonts w:ascii="Times New Roman" w:hAnsi="Times New Roman" w:cs="Times New Roman"/>
              </w:rPr>
            </w:pPr>
            <w:r w:rsidRPr="00AA618C">
              <w:rPr>
                <w:rFonts w:ascii="Times New Roman" w:hAnsi="Times New Roman" w:cs="Times New Roman"/>
              </w:rPr>
              <w:t>(3)</w:t>
            </w:r>
          </w:p>
        </w:tc>
        <w:tc>
          <w:tcPr>
            <w:tcW w:w="1746" w:type="dxa"/>
            <w:tcBorders>
              <w:bottom w:val="single" w:sz="4" w:space="0" w:color="auto"/>
            </w:tcBorders>
          </w:tcPr>
          <w:p w:rsidR="009E1D9A" w:rsidRPr="00AA618C" w:rsidRDefault="009E1D9A" w:rsidP="00C24257">
            <w:pPr>
              <w:jc w:val="center"/>
              <w:rPr>
                <w:rFonts w:ascii="Times New Roman" w:hAnsi="Times New Roman" w:cs="Times New Roman"/>
              </w:rPr>
            </w:pPr>
            <w:r w:rsidRPr="00AA618C">
              <w:rPr>
                <w:rFonts w:ascii="Times New Roman" w:hAnsi="Times New Roman" w:cs="Times New Roman"/>
              </w:rPr>
              <w:t>(4)</w:t>
            </w:r>
          </w:p>
        </w:tc>
      </w:tr>
      <w:tr w:rsidR="00CA0C8B" w:rsidRPr="00AA618C" w:rsidTr="00CA0C8B">
        <w:trPr>
          <w:jc w:val="center"/>
        </w:trPr>
        <w:tc>
          <w:tcPr>
            <w:tcW w:w="2602" w:type="dxa"/>
            <w:tcBorders>
              <w:top w:val="single" w:sz="4" w:space="0" w:color="auto"/>
            </w:tcBorders>
            <w:vAlign w:val="bottom"/>
          </w:tcPr>
          <w:p w:rsidR="00CA0C8B" w:rsidRPr="00AA618C" w:rsidRDefault="00CA0C8B" w:rsidP="008746FC">
            <w:pPr>
              <w:rPr>
                <w:rFonts w:ascii="Times New Roman" w:eastAsia="Times New Roman" w:hAnsi="Times New Roman" w:cs="Times New Roman"/>
                <w:color w:val="000000"/>
              </w:rPr>
            </w:pPr>
            <w:r w:rsidRPr="00AA618C">
              <w:rPr>
                <w:rFonts w:ascii="Times New Roman" w:eastAsia="Times New Roman" w:hAnsi="Times New Roman" w:cs="Times New Roman"/>
                <w:color w:val="000000"/>
              </w:rPr>
              <w:t>Post  x Distance</w:t>
            </w:r>
          </w:p>
        </w:tc>
        <w:tc>
          <w:tcPr>
            <w:tcW w:w="1741" w:type="dxa"/>
            <w:tcBorders>
              <w:top w:val="single" w:sz="4" w:space="0" w:color="auto"/>
            </w:tcBorders>
          </w:tcPr>
          <w:p w:rsidR="00CA0C8B" w:rsidRPr="00B93DCB" w:rsidRDefault="00CA0C8B" w:rsidP="007462F0">
            <w:pPr>
              <w:jc w:val="center"/>
              <w:rPr>
                <w:rFonts w:ascii="Times New Roman" w:hAnsi="Times New Roman" w:cs="Times New Roman"/>
                <w:highlight w:val="yellow"/>
              </w:rPr>
            </w:pPr>
          </w:p>
        </w:tc>
        <w:tc>
          <w:tcPr>
            <w:tcW w:w="1746" w:type="dxa"/>
            <w:tcBorders>
              <w:top w:val="single" w:sz="4" w:space="0" w:color="auto"/>
            </w:tcBorders>
            <w:vAlign w:val="bottom"/>
          </w:tcPr>
          <w:p w:rsidR="00CA0C8B" w:rsidRPr="00B93DCB" w:rsidRDefault="00CA0C8B">
            <w:pPr>
              <w:jc w:val="center"/>
              <w:rPr>
                <w:rFonts w:ascii="Times New Roman" w:hAnsi="Times New Roman" w:cs="Times New Roman"/>
              </w:rPr>
            </w:pPr>
            <w:r w:rsidRPr="00B93DCB">
              <w:rPr>
                <w:rFonts w:ascii="Times New Roman" w:hAnsi="Times New Roman" w:cs="Times New Roman"/>
              </w:rPr>
              <w:t>-0.2635**</w:t>
            </w:r>
          </w:p>
        </w:tc>
        <w:tc>
          <w:tcPr>
            <w:tcW w:w="1741" w:type="dxa"/>
            <w:tcBorders>
              <w:top w:val="single" w:sz="4" w:space="0" w:color="auto"/>
            </w:tcBorders>
            <w:vAlign w:val="bottom"/>
          </w:tcPr>
          <w:p w:rsidR="00CA0C8B" w:rsidRPr="00B93DCB" w:rsidRDefault="00CA0C8B" w:rsidP="007462F0">
            <w:pPr>
              <w:jc w:val="center"/>
              <w:rPr>
                <w:rFonts w:ascii="Times New Roman" w:hAnsi="Times New Roman" w:cs="Times New Roman"/>
                <w:highlight w:val="yellow"/>
              </w:rPr>
            </w:pPr>
          </w:p>
        </w:tc>
        <w:tc>
          <w:tcPr>
            <w:tcW w:w="1746" w:type="dxa"/>
            <w:tcBorders>
              <w:top w:val="single" w:sz="4" w:space="0" w:color="auto"/>
            </w:tcBorders>
            <w:vAlign w:val="bottom"/>
          </w:tcPr>
          <w:p w:rsidR="00CA0C8B" w:rsidRPr="00B93DCB" w:rsidRDefault="00CA0C8B">
            <w:pPr>
              <w:jc w:val="center"/>
              <w:rPr>
                <w:rFonts w:ascii="Times New Roman" w:hAnsi="Times New Roman" w:cs="Times New Roman"/>
              </w:rPr>
            </w:pPr>
            <w:r w:rsidRPr="00B93DCB">
              <w:rPr>
                <w:rFonts w:ascii="Times New Roman" w:hAnsi="Times New Roman" w:cs="Times New Roman"/>
              </w:rPr>
              <w:t>-0.2755**</w:t>
            </w:r>
          </w:p>
        </w:tc>
      </w:tr>
      <w:tr w:rsidR="00CA0C8B" w:rsidRPr="00AA618C" w:rsidTr="00CA0C8B">
        <w:trPr>
          <w:jc w:val="center"/>
        </w:trPr>
        <w:tc>
          <w:tcPr>
            <w:tcW w:w="2602" w:type="dxa"/>
            <w:vAlign w:val="bottom"/>
          </w:tcPr>
          <w:p w:rsidR="00CA0C8B" w:rsidRPr="00AA618C" w:rsidRDefault="00CA0C8B" w:rsidP="008746FC">
            <w:pPr>
              <w:rPr>
                <w:rFonts w:ascii="Times New Roman" w:eastAsia="Times New Roman" w:hAnsi="Times New Roman" w:cs="Times New Roman"/>
                <w:color w:val="000000"/>
              </w:rPr>
            </w:pPr>
          </w:p>
        </w:tc>
        <w:tc>
          <w:tcPr>
            <w:tcW w:w="1741" w:type="dxa"/>
          </w:tcPr>
          <w:p w:rsidR="00CA0C8B" w:rsidRPr="00B93DCB" w:rsidRDefault="00CA0C8B" w:rsidP="007462F0">
            <w:pPr>
              <w:jc w:val="center"/>
              <w:rPr>
                <w:rFonts w:ascii="Times New Roman" w:hAnsi="Times New Roman" w:cs="Times New Roman"/>
                <w:highlight w:val="yellow"/>
              </w:rPr>
            </w:pPr>
          </w:p>
        </w:tc>
        <w:tc>
          <w:tcPr>
            <w:tcW w:w="1746" w:type="dxa"/>
            <w:vAlign w:val="bottom"/>
          </w:tcPr>
          <w:p w:rsidR="00CA0C8B" w:rsidRPr="00B93DCB" w:rsidRDefault="00CA0C8B">
            <w:pPr>
              <w:jc w:val="center"/>
              <w:rPr>
                <w:rFonts w:ascii="Times New Roman" w:hAnsi="Times New Roman" w:cs="Times New Roman"/>
              </w:rPr>
            </w:pPr>
            <w:r w:rsidRPr="00B93DCB">
              <w:rPr>
                <w:rFonts w:ascii="Times New Roman" w:hAnsi="Times New Roman" w:cs="Times New Roman"/>
              </w:rPr>
              <w:t>(0.1099)</w:t>
            </w:r>
          </w:p>
        </w:tc>
        <w:tc>
          <w:tcPr>
            <w:tcW w:w="1741" w:type="dxa"/>
            <w:vAlign w:val="bottom"/>
          </w:tcPr>
          <w:p w:rsidR="00CA0C8B" w:rsidRPr="00B93DCB" w:rsidRDefault="00CA0C8B" w:rsidP="007462F0">
            <w:pPr>
              <w:jc w:val="center"/>
              <w:rPr>
                <w:rFonts w:ascii="Times New Roman" w:hAnsi="Times New Roman" w:cs="Times New Roman"/>
                <w:highlight w:val="yellow"/>
              </w:rPr>
            </w:pPr>
          </w:p>
        </w:tc>
        <w:tc>
          <w:tcPr>
            <w:tcW w:w="1746" w:type="dxa"/>
            <w:vAlign w:val="bottom"/>
          </w:tcPr>
          <w:p w:rsidR="00CA0C8B" w:rsidRPr="00B93DCB" w:rsidRDefault="00CA0C8B">
            <w:pPr>
              <w:jc w:val="center"/>
              <w:rPr>
                <w:rFonts w:ascii="Times New Roman" w:hAnsi="Times New Roman" w:cs="Times New Roman"/>
              </w:rPr>
            </w:pPr>
            <w:r w:rsidRPr="00B93DCB">
              <w:rPr>
                <w:rFonts w:ascii="Times New Roman" w:hAnsi="Times New Roman" w:cs="Times New Roman"/>
              </w:rPr>
              <w:t>(0.1075)</w:t>
            </w:r>
          </w:p>
        </w:tc>
      </w:tr>
      <w:tr w:rsidR="00CA0C8B" w:rsidRPr="00AA618C" w:rsidTr="00CA0C8B">
        <w:trPr>
          <w:jc w:val="center"/>
        </w:trPr>
        <w:tc>
          <w:tcPr>
            <w:tcW w:w="2602" w:type="dxa"/>
            <w:vAlign w:val="bottom"/>
          </w:tcPr>
          <w:p w:rsidR="00CA0C8B" w:rsidRPr="00AA618C" w:rsidRDefault="00CA0C8B" w:rsidP="008746FC">
            <w:pPr>
              <w:rPr>
                <w:rFonts w:ascii="Times New Roman" w:eastAsia="Times New Roman" w:hAnsi="Times New Roman" w:cs="Times New Roman"/>
                <w:color w:val="000000"/>
                <w:vertAlign w:val="superscript"/>
              </w:rPr>
            </w:pPr>
            <w:r w:rsidRPr="00AA618C">
              <w:rPr>
                <w:rFonts w:ascii="Times New Roman" w:eastAsia="Times New Roman" w:hAnsi="Times New Roman" w:cs="Times New Roman"/>
                <w:color w:val="000000"/>
              </w:rPr>
              <w:t>Post  x Distance</w:t>
            </w:r>
            <w:r w:rsidRPr="00AA618C">
              <w:rPr>
                <w:rFonts w:ascii="Times New Roman" w:eastAsia="Times New Roman" w:hAnsi="Times New Roman" w:cs="Times New Roman"/>
                <w:color w:val="000000"/>
                <w:vertAlign w:val="superscript"/>
              </w:rPr>
              <w:t>2</w:t>
            </w:r>
          </w:p>
        </w:tc>
        <w:tc>
          <w:tcPr>
            <w:tcW w:w="1741" w:type="dxa"/>
          </w:tcPr>
          <w:p w:rsidR="00CA0C8B" w:rsidRPr="00B93DCB" w:rsidRDefault="00CA0C8B" w:rsidP="007462F0">
            <w:pPr>
              <w:jc w:val="center"/>
              <w:rPr>
                <w:rFonts w:ascii="Times New Roman" w:hAnsi="Times New Roman" w:cs="Times New Roman"/>
                <w:highlight w:val="yellow"/>
              </w:rPr>
            </w:pPr>
          </w:p>
        </w:tc>
        <w:tc>
          <w:tcPr>
            <w:tcW w:w="1746" w:type="dxa"/>
            <w:vAlign w:val="bottom"/>
          </w:tcPr>
          <w:p w:rsidR="00CA0C8B" w:rsidRPr="00B93DCB" w:rsidRDefault="00CA0C8B">
            <w:pPr>
              <w:jc w:val="center"/>
              <w:rPr>
                <w:rFonts w:ascii="Times New Roman" w:hAnsi="Times New Roman" w:cs="Times New Roman"/>
              </w:rPr>
            </w:pPr>
            <w:r w:rsidRPr="00B93DCB">
              <w:rPr>
                <w:rFonts w:ascii="Times New Roman" w:hAnsi="Times New Roman" w:cs="Times New Roman"/>
              </w:rPr>
              <w:t>0.0103**</w:t>
            </w:r>
          </w:p>
        </w:tc>
        <w:tc>
          <w:tcPr>
            <w:tcW w:w="1741" w:type="dxa"/>
            <w:vAlign w:val="bottom"/>
          </w:tcPr>
          <w:p w:rsidR="00CA0C8B" w:rsidRPr="00B93DCB" w:rsidRDefault="00CA0C8B" w:rsidP="007462F0">
            <w:pPr>
              <w:jc w:val="center"/>
              <w:rPr>
                <w:rFonts w:ascii="Times New Roman" w:hAnsi="Times New Roman" w:cs="Times New Roman"/>
                <w:highlight w:val="yellow"/>
              </w:rPr>
            </w:pPr>
          </w:p>
        </w:tc>
        <w:tc>
          <w:tcPr>
            <w:tcW w:w="1746" w:type="dxa"/>
            <w:vAlign w:val="bottom"/>
          </w:tcPr>
          <w:p w:rsidR="00CA0C8B" w:rsidRPr="00B93DCB" w:rsidRDefault="00CA0C8B">
            <w:pPr>
              <w:jc w:val="center"/>
              <w:rPr>
                <w:rFonts w:ascii="Times New Roman" w:hAnsi="Times New Roman" w:cs="Times New Roman"/>
              </w:rPr>
            </w:pPr>
            <w:r w:rsidRPr="00B93DCB">
              <w:rPr>
                <w:rFonts w:ascii="Times New Roman" w:hAnsi="Times New Roman" w:cs="Times New Roman"/>
              </w:rPr>
              <w:t>0.0109**</w:t>
            </w:r>
          </w:p>
        </w:tc>
      </w:tr>
      <w:tr w:rsidR="00CA0C8B" w:rsidRPr="00AA618C" w:rsidTr="00CA0C8B">
        <w:trPr>
          <w:jc w:val="center"/>
        </w:trPr>
        <w:tc>
          <w:tcPr>
            <w:tcW w:w="2602" w:type="dxa"/>
            <w:vAlign w:val="bottom"/>
          </w:tcPr>
          <w:p w:rsidR="00CA0C8B" w:rsidRPr="00AA618C" w:rsidRDefault="00CA0C8B" w:rsidP="008746FC">
            <w:pPr>
              <w:rPr>
                <w:rFonts w:ascii="Times New Roman" w:eastAsia="Times New Roman" w:hAnsi="Times New Roman" w:cs="Times New Roman"/>
                <w:color w:val="000000"/>
              </w:rPr>
            </w:pPr>
          </w:p>
        </w:tc>
        <w:tc>
          <w:tcPr>
            <w:tcW w:w="1741" w:type="dxa"/>
          </w:tcPr>
          <w:p w:rsidR="00CA0C8B" w:rsidRPr="00B93DCB" w:rsidRDefault="00CA0C8B" w:rsidP="007462F0">
            <w:pPr>
              <w:jc w:val="center"/>
              <w:rPr>
                <w:rFonts w:ascii="Times New Roman" w:hAnsi="Times New Roman" w:cs="Times New Roman"/>
                <w:highlight w:val="yellow"/>
              </w:rPr>
            </w:pPr>
          </w:p>
        </w:tc>
        <w:tc>
          <w:tcPr>
            <w:tcW w:w="1746" w:type="dxa"/>
            <w:vAlign w:val="bottom"/>
          </w:tcPr>
          <w:p w:rsidR="00CA0C8B" w:rsidRPr="00B93DCB" w:rsidRDefault="00CA0C8B">
            <w:pPr>
              <w:jc w:val="center"/>
              <w:rPr>
                <w:rFonts w:ascii="Times New Roman" w:hAnsi="Times New Roman" w:cs="Times New Roman"/>
              </w:rPr>
            </w:pPr>
            <w:r w:rsidRPr="00B93DCB">
              <w:rPr>
                <w:rFonts w:ascii="Times New Roman" w:hAnsi="Times New Roman" w:cs="Times New Roman"/>
              </w:rPr>
              <w:t>(0.0045)</w:t>
            </w:r>
          </w:p>
        </w:tc>
        <w:tc>
          <w:tcPr>
            <w:tcW w:w="1741" w:type="dxa"/>
            <w:vAlign w:val="bottom"/>
          </w:tcPr>
          <w:p w:rsidR="00CA0C8B" w:rsidRPr="00B93DCB" w:rsidRDefault="00CA0C8B" w:rsidP="007462F0">
            <w:pPr>
              <w:jc w:val="center"/>
              <w:rPr>
                <w:rFonts w:ascii="Times New Roman" w:hAnsi="Times New Roman" w:cs="Times New Roman"/>
                <w:highlight w:val="yellow"/>
              </w:rPr>
            </w:pPr>
          </w:p>
        </w:tc>
        <w:tc>
          <w:tcPr>
            <w:tcW w:w="1746" w:type="dxa"/>
            <w:vAlign w:val="bottom"/>
          </w:tcPr>
          <w:p w:rsidR="00CA0C8B" w:rsidRPr="00B93DCB" w:rsidRDefault="00CA0C8B">
            <w:pPr>
              <w:jc w:val="center"/>
              <w:rPr>
                <w:rFonts w:ascii="Times New Roman" w:hAnsi="Times New Roman" w:cs="Times New Roman"/>
              </w:rPr>
            </w:pPr>
            <w:r w:rsidRPr="00B93DCB">
              <w:rPr>
                <w:rFonts w:ascii="Times New Roman" w:hAnsi="Times New Roman" w:cs="Times New Roman"/>
              </w:rPr>
              <w:t>(0.0045)</w:t>
            </w:r>
          </w:p>
        </w:tc>
      </w:tr>
      <w:tr w:rsidR="00CA0C8B" w:rsidRPr="00AA618C" w:rsidTr="00CA0C8B">
        <w:trPr>
          <w:jc w:val="center"/>
        </w:trPr>
        <w:tc>
          <w:tcPr>
            <w:tcW w:w="2602" w:type="dxa"/>
            <w:vAlign w:val="bottom"/>
          </w:tcPr>
          <w:p w:rsidR="00CA0C8B" w:rsidRPr="00AA618C" w:rsidRDefault="00CA0C8B" w:rsidP="008746FC">
            <w:pPr>
              <w:rPr>
                <w:rFonts w:ascii="Times New Roman" w:eastAsia="Times New Roman" w:hAnsi="Times New Roman" w:cs="Times New Roman"/>
                <w:color w:val="000000"/>
              </w:rPr>
            </w:pPr>
            <w:r w:rsidRPr="00AA618C">
              <w:rPr>
                <w:rFonts w:ascii="Times New Roman" w:eastAsia="Times New Roman" w:hAnsi="Times New Roman" w:cs="Times New Roman"/>
                <w:color w:val="000000"/>
              </w:rPr>
              <w:t>Post x Close</w:t>
            </w:r>
          </w:p>
        </w:tc>
        <w:tc>
          <w:tcPr>
            <w:tcW w:w="1741" w:type="dxa"/>
            <w:vAlign w:val="bottom"/>
          </w:tcPr>
          <w:p w:rsidR="00CA0C8B" w:rsidRPr="00B93DCB" w:rsidRDefault="00CA0C8B">
            <w:pPr>
              <w:jc w:val="center"/>
              <w:rPr>
                <w:rFonts w:ascii="Times New Roman" w:hAnsi="Times New Roman" w:cs="Times New Roman"/>
              </w:rPr>
            </w:pPr>
            <w:r w:rsidRPr="00B93DCB">
              <w:rPr>
                <w:rFonts w:ascii="Times New Roman" w:hAnsi="Times New Roman" w:cs="Times New Roman"/>
              </w:rPr>
              <w:t>0.4889</w:t>
            </w:r>
          </w:p>
        </w:tc>
        <w:tc>
          <w:tcPr>
            <w:tcW w:w="1746" w:type="dxa"/>
            <w:vAlign w:val="bottom"/>
          </w:tcPr>
          <w:p w:rsidR="00CA0C8B" w:rsidRPr="00B93DCB" w:rsidRDefault="00CA0C8B">
            <w:pPr>
              <w:jc w:val="center"/>
              <w:rPr>
                <w:rFonts w:ascii="Times New Roman" w:hAnsi="Times New Roman" w:cs="Times New Roman"/>
                <w:highlight w:val="yellow"/>
              </w:rPr>
            </w:pPr>
          </w:p>
        </w:tc>
        <w:tc>
          <w:tcPr>
            <w:tcW w:w="1741" w:type="dxa"/>
            <w:vAlign w:val="bottom"/>
          </w:tcPr>
          <w:p w:rsidR="00CA0C8B" w:rsidRPr="00B93DCB" w:rsidRDefault="00CA0C8B">
            <w:pPr>
              <w:jc w:val="center"/>
              <w:rPr>
                <w:rFonts w:ascii="Times New Roman" w:hAnsi="Times New Roman" w:cs="Times New Roman"/>
              </w:rPr>
            </w:pPr>
            <w:r w:rsidRPr="00B93DCB">
              <w:rPr>
                <w:rFonts w:ascii="Times New Roman" w:hAnsi="Times New Roman" w:cs="Times New Roman"/>
              </w:rPr>
              <w:t>0.4791</w:t>
            </w:r>
          </w:p>
        </w:tc>
        <w:tc>
          <w:tcPr>
            <w:tcW w:w="1746" w:type="dxa"/>
            <w:vAlign w:val="bottom"/>
          </w:tcPr>
          <w:p w:rsidR="00CA0C8B" w:rsidRPr="00B93DCB" w:rsidRDefault="00CA0C8B" w:rsidP="007462F0">
            <w:pPr>
              <w:jc w:val="center"/>
              <w:rPr>
                <w:rFonts w:ascii="Times New Roman" w:hAnsi="Times New Roman" w:cs="Times New Roman"/>
                <w:highlight w:val="yellow"/>
              </w:rPr>
            </w:pPr>
          </w:p>
        </w:tc>
      </w:tr>
      <w:tr w:rsidR="00CA0C8B" w:rsidRPr="00AA618C" w:rsidTr="00CA0C8B">
        <w:trPr>
          <w:jc w:val="center"/>
        </w:trPr>
        <w:tc>
          <w:tcPr>
            <w:tcW w:w="2602" w:type="dxa"/>
            <w:vAlign w:val="bottom"/>
          </w:tcPr>
          <w:p w:rsidR="00CA0C8B" w:rsidRPr="00AA618C" w:rsidRDefault="00CA0C8B" w:rsidP="008746FC">
            <w:pPr>
              <w:rPr>
                <w:rFonts w:ascii="Times New Roman" w:eastAsia="Times New Roman" w:hAnsi="Times New Roman" w:cs="Times New Roman"/>
                <w:color w:val="000000"/>
              </w:rPr>
            </w:pPr>
          </w:p>
        </w:tc>
        <w:tc>
          <w:tcPr>
            <w:tcW w:w="1741" w:type="dxa"/>
            <w:vAlign w:val="bottom"/>
          </w:tcPr>
          <w:p w:rsidR="00CA0C8B" w:rsidRPr="00B93DCB" w:rsidRDefault="00CA0C8B">
            <w:pPr>
              <w:jc w:val="center"/>
              <w:rPr>
                <w:rFonts w:ascii="Times New Roman" w:hAnsi="Times New Roman" w:cs="Times New Roman"/>
              </w:rPr>
            </w:pPr>
            <w:r w:rsidRPr="00B93DCB">
              <w:rPr>
                <w:rFonts w:ascii="Times New Roman" w:hAnsi="Times New Roman" w:cs="Times New Roman"/>
              </w:rPr>
              <w:t>(0.4054)</w:t>
            </w:r>
          </w:p>
        </w:tc>
        <w:tc>
          <w:tcPr>
            <w:tcW w:w="1746" w:type="dxa"/>
            <w:vAlign w:val="bottom"/>
          </w:tcPr>
          <w:p w:rsidR="00CA0C8B" w:rsidRPr="00B93DCB" w:rsidRDefault="00CA0C8B">
            <w:pPr>
              <w:jc w:val="center"/>
              <w:rPr>
                <w:rFonts w:ascii="Times New Roman" w:hAnsi="Times New Roman" w:cs="Times New Roman"/>
                <w:highlight w:val="yellow"/>
              </w:rPr>
            </w:pPr>
          </w:p>
        </w:tc>
        <w:tc>
          <w:tcPr>
            <w:tcW w:w="1741" w:type="dxa"/>
            <w:vAlign w:val="bottom"/>
          </w:tcPr>
          <w:p w:rsidR="00CA0C8B" w:rsidRPr="00B93DCB" w:rsidRDefault="00CA0C8B">
            <w:pPr>
              <w:jc w:val="center"/>
              <w:rPr>
                <w:rFonts w:ascii="Times New Roman" w:hAnsi="Times New Roman" w:cs="Times New Roman"/>
              </w:rPr>
            </w:pPr>
            <w:r w:rsidRPr="00B93DCB">
              <w:rPr>
                <w:rFonts w:ascii="Times New Roman" w:hAnsi="Times New Roman" w:cs="Times New Roman"/>
              </w:rPr>
              <w:t>(0.4124)</w:t>
            </w:r>
          </w:p>
        </w:tc>
        <w:tc>
          <w:tcPr>
            <w:tcW w:w="1746" w:type="dxa"/>
            <w:vAlign w:val="bottom"/>
          </w:tcPr>
          <w:p w:rsidR="00CA0C8B" w:rsidRPr="00B93DCB" w:rsidRDefault="00CA0C8B" w:rsidP="007462F0">
            <w:pPr>
              <w:jc w:val="center"/>
              <w:rPr>
                <w:rFonts w:ascii="Times New Roman" w:hAnsi="Times New Roman" w:cs="Times New Roman"/>
                <w:highlight w:val="yellow"/>
              </w:rPr>
            </w:pPr>
          </w:p>
        </w:tc>
      </w:tr>
      <w:tr w:rsidR="009E1D9A" w:rsidRPr="00AA618C" w:rsidTr="00CA0C8B">
        <w:trPr>
          <w:jc w:val="center"/>
        </w:trPr>
        <w:tc>
          <w:tcPr>
            <w:tcW w:w="2602" w:type="dxa"/>
          </w:tcPr>
          <w:p w:rsidR="009E1D9A" w:rsidRPr="00AA618C" w:rsidRDefault="009E1D9A" w:rsidP="007A0D14">
            <w:pPr>
              <w:rPr>
                <w:rFonts w:ascii="Times New Roman" w:hAnsi="Times New Roman" w:cs="Times New Roman"/>
              </w:rPr>
            </w:pPr>
          </w:p>
        </w:tc>
        <w:tc>
          <w:tcPr>
            <w:tcW w:w="1741" w:type="dxa"/>
            <w:vAlign w:val="bottom"/>
          </w:tcPr>
          <w:p w:rsidR="009E1D9A" w:rsidRPr="00B93DCB" w:rsidRDefault="009E1D9A">
            <w:pPr>
              <w:jc w:val="center"/>
              <w:rPr>
                <w:rFonts w:ascii="Times New Roman" w:hAnsi="Times New Roman" w:cs="Times New Roman"/>
              </w:rPr>
            </w:pPr>
          </w:p>
        </w:tc>
        <w:tc>
          <w:tcPr>
            <w:tcW w:w="1746" w:type="dxa"/>
            <w:vAlign w:val="bottom"/>
          </w:tcPr>
          <w:p w:rsidR="009E1D9A" w:rsidRPr="00B93DCB" w:rsidRDefault="009E1D9A">
            <w:pPr>
              <w:jc w:val="center"/>
              <w:rPr>
                <w:rFonts w:ascii="Times New Roman" w:hAnsi="Times New Roman" w:cs="Times New Roman"/>
              </w:rPr>
            </w:pPr>
          </w:p>
        </w:tc>
        <w:tc>
          <w:tcPr>
            <w:tcW w:w="1741" w:type="dxa"/>
            <w:vAlign w:val="bottom"/>
          </w:tcPr>
          <w:p w:rsidR="009E1D9A" w:rsidRPr="00B93DCB" w:rsidRDefault="009E1D9A" w:rsidP="007462F0">
            <w:pPr>
              <w:jc w:val="center"/>
              <w:rPr>
                <w:rFonts w:ascii="Times New Roman" w:hAnsi="Times New Roman" w:cs="Times New Roman"/>
              </w:rPr>
            </w:pPr>
          </w:p>
        </w:tc>
        <w:tc>
          <w:tcPr>
            <w:tcW w:w="1746" w:type="dxa"/>
            <w:vAlign w:val="bottom"/>
          </w:tcPr>
          <w:p w:rsidR="009E1D9A" w:rsidRPr="00B93DCB" w:rsidRDefault="009E1D9A" w:rsidP="007462F0">
            <w:pPr>
              <w:jc w:val="center"/>
              <w:rPr>
                <w:rFonts w:ascii="Times New Roman" w:hAnsi="Times New Roman" w:cs="Times New Roman"/>
              </w:rPr>
            </w:pPr>
          </w:p>
        </w:tc>
      </w:tr>
      <w:tr w:rsidR="009E1D9A" w:rsidRPr="00AA618C" w:rsidTr="00CA0C8B">
        <w:trPr>
          <w:jc w:val="center"/>
        </w:trPr>
        <w:tc>
          <w:tcPr>
            <w:tcW w:w="2602" w:type="dxa"/>
          </w:tcPr>
          <w:p w:rsidR="009E1D9A" w:rsidRPr="00AA618C" w:rsidRDefault="009E1D9A" w:rsidP="007A0D14">
            <w:pPr>
              <w:rPr>
                <w:rFonts w:ascii="Times New Roman" w:hAnsi="Times New Roman" w:cs="Times New Roman"/>
              </w:rPr>
            </w:pPr>
            <w:r w:rsidRPr="00AA618C">
              <w:rPr>
                <w:rFonts w:ascii="Times New Roman" w:hAnsi="Times New Roman" w:cs="Times New Roman"/>
              </w:rPr>
              <w:t>Observations</w:t>
            </w:r>
          </w:p>
        </w:tc>
        <w:tc>
          <w:tcPr>
            <w:tcW w:w="1741" w:type="dxa"/>
            <w:vAlign w:val="bottom"/>
          </w:tcPr>
          <w:p w:rsidR="009E1D9A" w:rsidRPr="00B93DCB" w:rsidRDefault="009E1D9A">
            <w:pPr>
              <w:jc w:val="center"/>
              <w:rPr>
                <w:rFonts w:ascii="Times New Roman" w:hAnsi="Times New Roman" w:cs="Times New Roman"/>
              </w:rPr>
            </w:pPr>
            <w:r w:rsidRPr="00B93DCB">
              <w:rPr>
                <w:rFonts w:ascii="Times New Roman" w:hAnsi="Times New Roman" w:cs="Times New Roman"/>
              </w:rPr>
              <w:t>143311</w:t>
            </w:r>
          </w:p>
        </w:tc>
        <w:tc>
          <w:tcPr>
            <w:tcW w:w="1746" w:type="dxa"/>
            <w:vAlign w:val="bottom"/>
          </w:tcPr>
          <w:p w:rsidR="009E1D9A" w:rsidRPr="00B93DCB" w:rsidRDefault="009E1D9A" w:rsidP="008746FC">
            <w:pPr>
              <w:jc w:val="center"/>
              <w:rPr>
                <w:rFonts w:ascii="Times New Roman" w:hAnsi="Times New Roman" w:cs="Times New Roman"/>
              </w:rPr>
            </w:pPr>
            <w:r w:rsidRPr="00B93DCB">
              <w:rPr>
                <w:rFonts w:ascii="Times New Roman" w:hAnsi="Times New Roman" w:cs="Times New Roman"/>
              </w:rPr>
              <w:t>143311</w:t>
            </w:r>
          </w:p>
        </w:tc>
        <w:tc>
          <w:tcPr>
            <w:tcW w:w="1741" w:type="dxa"/>
            <w:vAlign w:val="bottom"/>
          </w:tcPr>
          <w:p w:rsidR="009E1D9A" w:rsidRPr="00B93DCB" w:rsidRDefault="009E1D9A" w:rsidP="007462F0">
            <w:pPr>
              <w:jc w:val="center"/>
              <w:rPr>
                <w:rFonts w:ascii="Times New Roman" w:hAnsi="Times New Roman" w:cs="Times New Roman"/>
              </w:rPr>
            </w:pPr>
            <w:r w:rsidRPr="00B93DCB">
              <w:rPr>
                <w:rFonts w:ascii="Times New Roman" w:hAnsi="Times New Roman" w:cs="Times New Roman"/>
              </w:rPr>
              <w:t>143311</w:t>
            </w:r>
          </w:p>
        </w:tc>
        <w:tc>
          <w:tcPr>
            <w:tcW w:w="1746" w:type="dxa"/>
            <w:vAlign w:val="bottom"/>
          </w:tcPr>
          <w:p w:rsidR="009E1D9A" w:rsidRPr="00B93DCB" w:rsidRDefault="009E1D9A" w:rsidP="007462F0">
            <w:pPr>
              <w:jc w:val="center"/>
              <w:rPr>
                <w:rFonts w:ascii="Times New Roman" w:hAnsi="Times New Roman" w:cs="Times New Roman"/>
              </w:rPr>
            </w:pPr>
            <w:r w:rsidRPr="00B93DCB">
              <w:rPr>
                <w:rFonts w:ascii="Times New Roman" w:hAnsi="Times New Roman" w:cs="Times New Roman"/>
              </w:rPr>
              <w:t>143311</w:t>
            </w:r>
          </w:p>
        </w:tc>
      </w:tr>
      <w:tr w:rsidR="00CA0C8B" w:rsidRPr="00AA618C" w:rsidTr="00CA0C8B">
        <w:trPr>
          <w:jc w:val="center"/>
        </w:trPr>
        <w:tc>
          <w:tcPr>
            <w:tcW w:w="2602" w:type="dxa"/>
          </w:tcPr>
          <w:p w:rsidR="00CA0C8B" w:rsidRPr="00AA618C" w:rsidRDefault="00CA0C8B" w:rsidP="007A0D14">
            <w:pPr>
              <w:rPr>
                <w:rFonts w:ascii="Times New Roman" w:hAnsi="Times New Roman" w:cs="Times New Roman"/>
              </w:rPr>
            </w:pPr>
            <w:r w:rsidRPr="00AA618C">
              <w:rPr>
                <w:rFonts w:ascii="Times New Roman" w:hAnsi="Times New Roman" w:cs="Times New Roman"/>
              </w:rPr>
              <w:t>F-stat</w:t>
            </w:r>
          </w:p>
        </w:tc>
        <w:tc>
          <w:tcPr>
            <w:tcW w:w="1741" w:type="dxa"/>
            <w:vAlign w:val="bottom"/>
          </w:tcPr>
          <w:p w:rsidR="00CA0C8B" w:rsidRPr="00B93DCB" w:rsidRDefault="00CA0C8B">
            <w:pPr>
              <w:jc w:val="center"/>
              <w:rPr>
                <w:rFonts w:ascii="Times New Roman" w:hAnsi="Times New Roman" w:cs="Times New Roman"/>
              </w:rPr>
            </w:pPr>
            <w:r w:rsidRPr="00B93DCB">
              <w:rPr>
                <w:rFonts w:ascii="Times New Roman" w:hAnsi="Times New Roman" w:cs="Times New Roman"/>
              </w:rPr>
              <w:t>1.454</w:t>
            </w:r>
          </w:p>
        </w:tc>
        <w:tc>
          <w:tcPr>
            <w:tcW w:w="1746" w:type="dxa"/>
            <w:vAlign w:val="bottom"/>
          </w:tcPr>
          <w:p w:rsidR="00CA0C8B" w:rsidRPr="00B93DCB" w:rsidRDefault="00CA0C8B">
            <w:pPr>
              <w:jc w:val="center"/>
              <w:rPr>
                <w:rFonts w:ascii="Times New Roman" w:hAnsi="Times New Roman" w:cs="Times New Roman"/>
              </w:rPr>
            </w:pPr>
            <w:r w:rsidRPr="00B93DCB">
              <w:rPr>
                <w:rFonts w:ascii="Times New Roman" w:hAnsi="Times New Roman" w:cs="Times New Roman"/>
              </w:rPr>
              <w:t>2.891</w:t>
            </w:r>
          </w:p>
        </w:tc>
        <w:tc>
          <w:tcPr>
            <w:tcW w:w="1741" w:type="dxa"/>
            <w:vAlign w:val="bottom"/>
          </w:tcPr>
          <w:p w:rsidR="00CA0C8B" w:rsidRPr="00B93DCB" w:rsidRDefault="00CA0C8B">
            <w:pPr>
              <w:jc w:val="center"/>
              <w:rPr>
                <w:rFonts w:ascii="Times New Roman" w:hAnsi="Times New Roman" w:cs="Times New Roman"/>
              </w:rPr>
            </w:pPr>
            <w:r w:rsidRPr="00B93DCB">
              <w:rPr>
                <w:rFonts w:ascii="Times New Roman" w:hAnsi="Times New Roman" w:cs="Times New Roman"/>
              </w:rPr>
              <w:t>1.349</w:t>
            </w:r>
          </w:p>
        </w:tc>
        <w:tc>
          <w:tcPr>
            <w:tcW w:w="1746" w:type="dxa"/>
            <w:vAlign w:val="bottom"/>
          </w:tcPr>
          <w:p w:rsidR="00CA0C8B" w:rsidRPr="00B93DCB" w:rsidRDefault="00CA0C8B">
            <w:pPr>
              <w:jc w:val="center"/>
              <w:rPr>
                <w:rFonts w:ascii="Times New Roman" w:hAnsi="Times New Roman" w:cs="Times New Roman"/>
              </w:rPr>
            </w:pPr>
            <w:r w:rsidRPr="00B93DCB">
              <w:rPr>
                <w:rFonts w:ascii="Times New Roman" w:hAnsi="Times New Roman" w:cs="Times New Roman"/>
              </w:rPr>
              <w:t>3.337</w:t>
            </w:r>
          </w:p>
        </w:tc>
      </w:tr>
      <w:tr w:rsidR="00CA0C8B" w:rsidRPr="00AA618C" w:rsidTr="00CA0C8B">
        <w:trPr>
          <w:trHeight w:val="333"/>
          <w:jc w:val="center"/>
        </w:trPr>
        <w:tc>
          <w:tcPr>
            <w:tcW w:w="2602" w:type="dxa"/>
          </w:tcPr>
          <w:p w:rsidR="00CA0C8B" w:rsidRPr="00AA618C" w:rsidRDefault="00CA0C8B" w:rsidP="007A0D14">
            <w:pPr>
              <w:rPr>
                <w:rFonts w:ascii="Times New Roman" w:hAnsi="Times New Roman" w:cs="Times New Roman"/>
              </w:rPr>
            </w:pPr>
            <w:r w:rsidRPr="00AA618C">
              <w:rPr>
                <w:rFonts w:ascii="Times New Roman" w:hAnsi="Times New Roman" w:cs="Times New Roman"/>
              </w:rPr>
              <w:t>p-value</w:t>
            </w:r>
          </w:p>
        </w:tc>
        <w:tc>
          <w:tcPr>
            <w:tcW w:w="1741" w:type="dxa"/>
            <w:vAlign w:val="bottom"/>
          </w:tcPr>
          <w:p w:rsidR="00CA0C8B" w:rsidRPr="00B93DCB" w:rsidRDefault="00CA0C8B">
            <w:pPr>
              <w:jc w:val="center"/>
              <w:rPr>
                <w:rFonts w:ascii="Times New Roman" w:hAnsi="Times New Roman" w:cs="Times New Roman"/>
              </w:rPr>
            </w:pPr>
            <w:r w:rsidRPr="00B93DCB">
              <w:rPr>
                <w:rFonts w:ascii="Times New Roman" w:hAnsi="Times New Roman" w:cs="Times New Roman"/>
              </w:rPr>
              <w:t>0.229</w:t>
            </w:r>
          </w:p>
        </w:tc>
        <w:tc>
          <w:tcPr>
            <w:tcW w:w="1746" w:type="dxa"/>
            <w:vAlign w:val="bottom"/>
          </w:tcPr>
          <w:p w:rsidR="00CA0C8B" w:rsidRPr="00B93DCB" w:rsidRDefault="00CA0C8B">
            <w:pPr>
              <w:jc w:val="center"/>
              <w:rPr>
                <w:rFonts w:ascii="Times New Roman" w:hAnsi="Times New Roman" w:cs="Times New Roman"/>
              </w:rPr>
            </w:pPr>
            <w:r w:rsidRPr="00B93DCB">
              <w:rPr>
                <w:rFonts w:ascii="Times New Roman" w:hAnsi="Times New Roman" w:cs="Times New Roman"/>
              </w:rPr>
              <w:t>0.0573</w:t>
            </w:r>
          </w:p>
        </w:tc>
        <w:tc>
          <w:tcPr>
            <w:tcW w:w="1741" w:type="dxa"/>
            <w:vAlign w:val="bottom"/>
          </w:tcPr>
          <w:p w:rsidR="00CA0C8B" w:rsidRPr="00B93DCB" w:rsidRDefault="00CA0C8B">
            <w:pPr>
              <w:jc w:val="center"/>
              <w:rPr>
                <w:rFonts w:ascii="Times New Roman" w:hAnsi="Times New Roman" w:cs="Times New Roman"/>
              </w:rPr>
            </w:pPr>
            <w:r w:rsidRPr="00B93DCB">
              <w:rPr>
                <w:rFonts w:ascii="Times New Roman" w:hAnsi="Times New Roman" w:cs="Times New Roman"/>
              </w:rPr>
              <w:t>0.245</w:t>
            </w:r>
          </w:p>
        </w:tc>
        <w:tc>
          <w:tcPr>
            <w:tcW w:w="1746" w:type="dxa"/>
            <w:vAlign w:val="bottom"/>
          </w:tcPr>
          <w:p w:rsidR="00CA0C8B" w:rsidRPr="00B93DCB" w:rsidRDefault="00CA0C8B">
            <w:pPr>
              <w:jc w:val="center"/>
              <w:rPr>
                <w:rFonts w:ascii="Times New Roman" w:hAnsi="Times New Roman" w:cs="Times New Roman"/>
              </w:rPr>
            </w:pPr>
            <w:r w:rsidRPr="00B93DCB">
              <w:rPr>
                <w:rFonts w:ascii="Times New Roman" w:hAnsi="Times New Roman" w:cs="Times New Roman"/>
              </w:rPr>
              <w:t>0.0355</w:t>
            </w:r>
          </w:p>
        </w:tc>
      </w:tr>
      <w:tr w:rsidR="009E1D9A" w:rsidRPr="00AA618C" w:rsidTr="00CA0C8B">
        <w:trPr>
          <w:jc w:val="center"/>
        </w:trPr>
        <w:tc>
          <w:tcPr>
            <w:tcW w:w="2602" w:type="dxa"/>
          </w:tcPr>
          <w:p w:rsidR="009E1D9A" w:rsidRPr="00AA618C" w:rsidRDefault="009E1D9A" w:rsidP="007A0D14">
            <w:pPr>
              <w:rPr>
                <w:rFonts w:ascii="Times New Roman" w:hAnsi="Times New Roman" w:cs="Times New Roman"/>
              </w:rPr>
            </w:pPr>
          </w:p>
        </w:tc>
        <w:tc>
          <w:tcPr>
            <w:tcW w:w="1741" w:type="dxa"/>
          </w:tcPr>
          <w:p w:rsidR="009E1D9A" w:rsidRPr="00AA618C" w:rsidRDefault="009E1D9A" w:rsidP="007462F0">
            <w:pPr>
              <w:jc w:val="center"/>
              <w:rPr>
                <w:rFonts w:ascii="Times New Roman" w:hAnsi="Times New Roman" w:cs="Times New Roman"/>
              </w:rPr>
            </w:pPr>
          </w:p>
        </w:tc>
        <w:tc>
          <w:tcPr>
            <w:tcW w:w="1746" w:type="dxa"/>
          </w:tcPr>
          <w:p w:rsidR="009E1D9A" w:rsidRPr="00AA618C" w:rsidRDefault="009E1D9A" w:rsidP="007462F0">
            <w:pPr>
              <w:jc w:val="center"/>
              <w:rPr>
                <w:rFonts w:ascii="Times New Roman" w:hAnsi="Times New Roman" w:cs="Times New Roman"/>
              </w:rPr>
            </w:pPr>
          </w:p>
        </w:tc>
        <w:tc>
          <w:tcPr>
            <w:tcW w:w="1741" w:type="dxa"/>
          </w:tcPr>
          <w:p w:rsidR="009E1D9A" w:rsidRPr="00AA618C" w:rsidRDefault="009E1D9A" w:rsidP="007462F0">
            <w:pPr>
              <w:jc w:val="center"/>
              <w:rPr>
                <w:rFonts w:ascii="Times New Roman" w:hAnsi="Times New Roman" w:cs="Times New Roman"/>
              </w:rPr>
            </w:pPr>
          </w:p>
        </w:tc>
        <w:tc>
          <w:tcPr>
            <w:tcW w:w="1746" w:type="dxa"/>
          </w:tcPr>
          <w:p w:rsidR="009E1D9A" w:rsidRPr="00AA618C" w:rsidRDefault="009E1D9A" w:rsidP="007462F0">
            <w:pPr>
              <w:jc w:val="center"/>
              <w:rPr>
                <w:rFonts w:ascii="Times New Roman" w:hAnsi="Times New Roman" w:cs="Times New Roman"/>
              </w:rPr>
            </w:pPr>
          </w:p>
        </w:tc>
      </w:tr>
      <w:tr w:rsidR="009E1D9A" w:rsidRPr="00AA618C" w:rsidTr="00CA0C8B">
        <w:trPr>
          <w:jc w:val="center"/>
        </w:trPr>
        <w:tc>
          <w:tcPr>
            <w:tcW w:w="2602" w:type="dxa"/>
          </w:tcPr>
          <w:p w:rsidR="009E1D9A" w:rsidRPr="00AA618C" w:rsidRDefault="009E1D9A" w:rsidP="007A0D14">
            <w:pPr>
              <w:rPr>
                <w:rFonts w:ascii="Times New Roman" w:hAnsi="Times New Roman" w:cs="Times New Roman"/>
              </w:rPr>
            </w:pPr>
            <w:r w:rsidRPr="00AA618C">
              <w:rPr>
                <w:rFonts w:ascii="Times New Roman" w:hAnsi="Times New Roman" w:cs="Times New Roman"/>
              </w:rPr>
              <w:t>Census Block Trends</w:t>
            </w:r>
          </w:p>
        </w:tc>
        <w:tc>
          <w:tcPr>
            <w:tcW w:w="1741" w:type="dxa"/>
          </w:tcPr>
          <w:p w:rsidR="009E1D9A" w:rsidRPr="00AA618C" w:rsidRDefault="009E1D9A" w:rsidP="007462F0">
            <w:pPr>
              <w:jc w:val="center"/>
              <w:rPr>
                <w:rFonts w:ascii="Times New Roman" w:hAnsi="Times New Roman" w:cs="Times New Roman"/>
              </w:rPr>
            </w:pPr>
            <w:r w:rsidRPr="00AA618C">
              <w:rPr>
                <w:rFonts w:ascii="Times New Roman" w:hAnsi="Times New Roman" w:cs="Times New Roman"/>
              </w:rPr>
              <w:t>NO</w:t>
            </w:r>
          </w:p>
        </w:tc>
        <w:tc>
          <w:tcPr>
            <w:tcW w:w="1746" w:type="dxa"/>
          </w:tcPr>
          <w:p w:rsidR="009E1D9A" w:rsidRPr="00AA618C" w:rsidRDefault="009E1D9A" w:rsidP="007462F0">
            <w:pPr>
              <w:jc w:val="center"/>
              <w:rPr>
                <w:rFonts w:ascii="Times New Roman" w:hAnsi="Times New Roman" w:cs="Times New Roman"/>
              </w:rPr>
            </w:pPr>
            <w:r w:rsidRPr="00AA618C">
              <w:rPr>
                <w:rFonts w:ascii="Times New Roman" w:hAnsi="Times New Roman" w:cs="Times New Roman"/>
              </w:rPr>
              <w:t>NO</w:t>
            </w:r>
          </w:p>
        </w:tc>
        <w:tc>
          <w:tcPr>
            <w:tcW w:w="1741" w:type="dxa"/>
          </w:tcPr>
          <w:p w:rsidR="009E1D9A" w:rsidRPr="00AA618C" w:rsidRDefault="009E1D9A" w:rsidP="007462F0">
            <w:pPr>
              <w:jc w:val="center"/>
              <w:rPr>
                <w:rFonts w:ascii="Times New Roman" w:hAnsi="Times New Roman" w:cs="Times New Roman"/>
              </w:rPr>
            </w:pPr>
            <w:r w:rsidRPr="00AA618C">
              <w:rPr>
                <w:rFonts w:ascii="Times New Roman" w:hAnsi="Times New Roman" w:cs="Times New Roman"/>
              </w:rPr>
              <w:t>NO</w:t>
            </w:r>
          </w:p>
        </w:tc>
        <w:tc>
          <w:tcPr>
            <w:tcW w:w="1746" w:type="dxa"/>
          </w:tcPr>
          <w:p w:rsidR="009E1D9A" w:rsidRPr="00AA618C" w:rsidRDefault="009E1D9A" w:rsidP="007462F0">
            <w:pPr>
              <w:jc w:val="center"/>
              <w:rPr>
                <w:rFonts w:ascii="Times New Roman" w:hAnsi="Times New Roman" w:cs="Times New Roman"/>
              </w:rPr>
            </w:pPr>
            <w:r w:rsidRPr="00AA618C">
              <w:rPr>
                <w:rFonts w:ascii="Times New Roman" w:hAnsi="Times New Roman" w:cs="Times New Roman"/>
              </w:rPr>
              <w:t>NO</w:t>
            </w:r>
          </w:p>
        </w:tc>
      </w:tr>
      <w:tr w:rsidR="009E1D9A" w:rsidRPr="00AA618C" w:rsidTr="00CA0C8B">
        <w:trPr>
          <w:jc w:val="center"/>
        </w:trPr>
        <w:tc>
          <w:tcPr>
            <w:tcW w:w="2602" w:type="dxa"/>
          </w:tcPr>
          <w:p w:rsidR="009E1D9A" w:rsidRPr="00AA618C" w:rsidRDefault="009E1D9A" w:rsidP="007A0D14">
            <w:pPr>
              <w:rPr>
                <w:rFonts w:ascii="Times New Roman" w:hAnsi="Times New Roman" w:cs="Times New Roman"/>
              </w:rPr>
            </w:pPr>
            <w:r>
              <w:rPr>
                <w:rFonts w:ascii="Times New Roman" w:hAnsi="Times New Roman" w:cs="Times New Roman"/>
              </w:rPr>
              <w:t>Estimation Method</w:t>
            </w:r>
          </w:p>
        </w:tc>
        <w:tc>
          <w:tcPr>
            <w:tcW w:w="1741" w:type="dxa"/>
          </w:tcPr>
          <w:p w:rsidR="009E1D9A" w:rsidRPr="00AA618C" w:rsidRDefault="009E1D9A" w:rsidP="007462F0">
            <w:pPr>
              <w:jc w:val="center"/>
              <w:rPr>
                <w:rFonts w:ascii="Times New Roman" w:hAnsi="Times New Roman" w:cs="Times New Roman"/>
              </w:rPr>
            </w:pPr>
            <w:r w:rsidRPr="00AA618C">
              <w:rPr>
                <w:rFonts w:ascii="Times New Roman" w:hAnsi="Times New Roman" w:cs="Times New Roman"/>
              </w:rPr>
              <w:t>OLS</w:t>
            </w:r>
          </w:p>
        </w:tc>
        <w:tc>
          <w:tcPr>
            <w:tcW w:w="1746" w:type="dxa"/>
          </w:tcPr>
          <w:p w:rsidR="009E1D9A" w:rsidRPr="00AA618C" w:rsidRDefault="009E1D9A" w:rsidP="007462F0">
            <w:pPr>
              <w:jc w:val="center"/>
              <w:rPr>
                <w:rFonts w:ascii="Times New Roman" w:hAnsi="Times New Roman" w:cs="Times New Roman"/>
              </w:rPr>
            </w:pPr>
            <w:r w:rsidRPr="00AA618C">
              <w:rPr>
                <w:rFonts w:ascii="Times New Roman" w:hAnsi="Times New Roman" w:cs="Times New Roman"/>
              </w:rPr>
              <w:t>OLS</w:t>
            </w:r>
          </w:p>
        </w:tc>
        <w:tc>
          <w:tcPr>
            <w:tcW w:w="1741" w:type="dxa"/>
          </w:tcPr>
          <w:p w:rsidR="009E1D9A" w:rsidRPr="00AA618C" w:rsidRDefault="009E1D9A" w:rsidP="007462F0">
            <w:pPr>
              <w:jc w:val="center"/>
              <w:rPr>
                <w:rFonts w:ascii="Times New Roman" w:hAnsi="Times New Roman" w:cs="Times New Roman"/>
              </w:rPr>
            </w:pPr>
            <w:r w:rsidRPr="00AA618C">
              <w:rPr>
                <w:rFonts w:ascii="Times New Roman" w:hAnsi="Times New Roman" w:cs="Times New Roman"/>
              </w:rPr>
              <w:t>OLS</w:t>
            </w:r>
          </w:p>
        </w:tc>
        <w:tc>
          <w:tcPr>
            <w:tcW w:w="1746" w:type="dxa"/>
          </w:tcPr>
          <w:p w:rsidR="009E1D9A" w:rsidRPr="00AA618C" w:rsidRDefault="009E1D9A" w:rsidP="007462F0">
            <w:pPr>
              <w:jc w:val="center"/>
              <w:rPr>
                <w:rFonts w:ascii="Times New Roman" w:hAnsi="Times New Roman" w:cs="Times New Roman"/>
              </w:rPr>
            </w:pPr>
            <w:r w:rsidRPr="00AA618C">
              <w:rPr>
                <w:rFonts w:ascii="Times New Roman" w:hAnsi="Times New Roman" w:cs="Times New Roman"/>
              </w:rPr>
              <w:t>OLS</w:t>
            </w:r>
          </w:p>
        </w:tc>
      </w:tr>
      <w:tr w:rsidR="009E1D9A" w:rsidRPr="00AA618C" w:rsidTr="00CA0C8B">
        <w:trPr>
          <w:jc w:val="center"/>
        </w:trPr>
        <w:tc>
          <w:tcPr>
            <w:tcW w:w="2602" w:type="dxa"/>
            <w:tcBorders>
              <w:bottom w:val="single" w:sz="4" w:space="0" w:color="auto"/>
            </w:tcBorders>
          </w:tcPr>
          <w:p w:rsidR="009E1D9A" w:rsidRPr="00AA618C" w:rsidRDefault="009E1D9A" w:rsidP="007A0D14">
            <w:pPr>
              <w:rPr>
                <w:rFonts w:ascii="Times New Roman" w:hAnsi="Times New Roman" w:cs="Times New Roman"/>
              </w:rPr>
            </w:pPr>
            <w:r w:rsidRPr="00AA618C">
              <w:rPr>
                <w:rFonts w:ascii="Times New Roman" w:hAnsi="Times New Roman" w:cs="Times New Roman"/>
              </w:rPr>
              <w:t>Instrument</w:t>
            </w:r>
          </w:p>
        </w:tc>
        <w:tc>
          <w:tcPr>
            <w:tcW w:w="1741" w:type="dxa"/>
            <w:tcBorders>
              <w:bottom w:val="single" w:sz="4" w:space="0" w:color="auto"/>
            </w:tcBorders>
          </w:tcPr>
          <w:p w:rsidR="009E1D9A" w:rsidRPr="00AA618C" w:rsidRDefault="009E1D9A" w:rsidP="007462F0">
            <w:pPr>
              <w:jc w:val="center"/>
              <w:rPr>
                <w:rFonts w:ascii="Times New Roman" w:hAnsi="Times New Roman" w:cs="Times New Roman"/>
              </w:rPr>
            </w:pPr>
          </w:p>
        </w:tc>
        <w:tc>
          <w:tcPr>
            <w:tcW w:w="1746" w:type="dxa"/>
            <w:tcBorders>
              <w:bottom w:val="single" w:sz="4" w:space="0" w:color="auto"/>
            </w:tcBorders>
          </w:tcPr>
          <w:p w:rsidR="009E1D9A" w:rsidRPr="00AA618C" w:rsidRDefault="009E1D9A" w:rsidP="007462F0">
            <w:pPr>
              <w:jc w:val="center"/>
              <w:rPr>
                <w:rFonts w:ascii="Times New Roman" w:hAnsi="Times New Roman" w:cs="Times New Roman"/>
              </w:rPr>
            </w:pPr>
          </w:p>
        </w:tc>
        <w:tc>
          <w:tcPr>
            <w:tcW w:w="1741" w:type="dxa"/>
            <w:tcBorders>
              <w:bottom w:val="single" w:sz="4" w:space="0" w:color="auto"/>
            </w:tcBorders>
          </w:tcPr>
          <w:p w:rsidR="009E1D9A" w:rsidRPr="00AA618C" w:rsidRDefault="009E1D9A" w:rsidP="007462F0">
            <w:pPr>
              <w:jc w:val="center"/>
              <w:rPr>
                <w:rFonts w:ascii="Times New Roman" w:hAnsi="Times New Roman" w:cs="Times New Roman"/>
              </w:rPr>
            </w:pPr>
          </w:p>
        </w:tc>
        <w:tc>
          <w:tcPr>
            <w:tcW w:w="1746" w:type="dxa"/>
            <w:tcBorders>
              <w:bottom w:val="single" w:sz="4" w:space="0" w:color="auto"/>
            </w:tcBorders>
          </w:tcPr>
          <w:p w:rsidR="009E1D9A" w:rsidRPr="00AA618C" w:rsidRDefault="009E1D9A" w:rsidP="007462F0">
            <w:pPr>
              <w:jc w:val="center"/>
              <w:rPr>
                <w:rFonts w:ascii="Times New Roman" w:hAnsi="Times New Roman" w:cs="Times New Roman"/>
              </w:rPr>
            </w:pPr>
          </w:p>
        </w:tc>
      </w:tr>
    </w:tbl>
    <w:p w:rsidR="007A0D14" w:rsidRPr="007A0D14" w:rsidRDefault="007A0D14" w:rsidP="007A0D14">
      <w:pPr>
        <w:spacing w:after="0"/>
        <w:rPr>
          <w:rFonts w:ascii="Times New Roman" w:hAnsi="Times New Roman" w:cs="Times New Roman"/>
          <w:b/>
        </w:rPr>
      </w:pPr>
    </w:p>
    <w:p w:rsidR="00FC5C16" w:rsidRDefault="00BF5566">
      <w:pPr>
        <w:spacing w:line="276" w:lineRule="auto"/>
        <w:rPr>
          <w:rFonts w:ascii="Times New Roman" w:hAnsi="Times New Roman" w:cs="Times New Roman"/>
          <w:b/>
        </w:rPr>
      </w:pPr>
      <w:r>
        <w:rPr>
          <w:rFonts w:ascii="Times New Roman" w:hAnsi="Times New Roman" w:cs="Times New Roman"/>
          <w:b/>
        </w:rPr>
        <w:br w:type="page"/>
      </w:r>
    </w:p>
    <w:tbl>
      <w:tblPr>
        <w:tblW w:w="5201" w:type="dxa"/>
        <w:jc w:val="center"/>
        <w:tblInd w:w="96" w:type="dxa"/>
        <w:tblLook w:val="04A0"/>
      </w:tblPr>
      <w:tblGrid>
        <w:gridCol w:w="1897"/>
        <w:gridCol w:w="1652"/>
        <w:gridCol w:w="1652"/>
      </w:tblGrid>
      <w:tr w:rsidR="002E3871" w:rsidRPr="00BE5E98" w:rsidTr="002E3871">
        <w:trPr>
          <w:trHeight w:val="312"/>
          <w:jc w:val="center"/>
        </w:trPr>
        <w:tc>
          <w:tcPr>
            <w:tcW w:w="5201" w:type="dxa"/>
            <w:gridSpan w:val="3"/>
            <w:tcBorders>
              <w:left w:val="nil"/>
              <w:bottom w:val="single" w:sz="4" w:space="0" w:color="auto"/>
              <w:right w:val="nil"/>
            </w:tcBorders>
            <w:shd w:val="clear" w:color="auto" w:fill="auto"/>
            <w:noWrap/>
            <w:vAlign w:val="bottom"/>
            <w:hideMark/>
          </w:tcPr>
          <w:p w:rsidR="000872F1" w:rsidRDefault="002E3871">
            <w:pPr>
              <w:spacing w:after="0"/>
              <w:jc w:val="center"/>
              <w:rPr>
                <w:rFonts w:ascii="Times New Roman" w:eastAsia="Times New Roman" w:hAnsi="Times New Roman" w:cs="Times New Roman"/>
                <w:lang w:eastAsia="en-US"/>
              </w:rPr>
            </w:pPr>
            <w:r w:rsidRPr="002E3871">
              <w:rPr>
                <w:rFonts w:ascii="Times New Roman" w:eastAsia="Times New Roman" w:hAnsi="Times New Roman" w:cs="Times New Roman"/>
                <w:b/>
                <w:lang w:eastAsia="en-US"/>
              </w:rPr>
              <w:lastRenderedPageBreak/>
              <w:t xml:space="preserve">Appendix Table 13B:  </w:t>
            </w:r>
            <w:r w:rsidR="00D1438C" w:rsidRPr="002E3871">
              <w:rPr>
                <w:rFonts w:ascii="Times New Roman" w:eastAsia="Times New Roman" w:hAnsi="Times New Roman" w:cs="Times New Roman"/>
                <w:b/>
                <w:lang w:eastAsia="en-US"/>
              </w:rPr>
              <w:t>Donald</w:t>
            </w:r>
            <w:r w:rsidR="00D1438C">
              <w:rPr>
                <w:rFonts w:ascii="Times New Roman" w:eastAsia="Times New Roman" w:hAnsi="Times New Roman" w:cs="Times New Roman"/>
                <w:b/>
                <w:lang w:eastAsia="en-US"/>
              </w:rPr>
              <w:t>-</w:t>
            </w:r>
            <w:r w:rsidRPr="002E3871">
              <w:rPr>
                <w:rFonts w:ascii="Times New Roman" w:eastAsia="Times New Roman" w:hAnsi="Times New Roman" w:cs="Times New Roman"/>
                <w:b/>
                <w:lang w:eastAsia="en-US"/>
              </w:rPr>
              <w:t>Lang Estimates</w:t>
            </w:r>
          </w:p>
        </w:tc>
      </w:tr>
      <w:tr w:rsidR="00BE5E98" w:rsidRPr="00BE5E98" w:rsidTr="002E3871">
        <w:trPr>
          <w:trHeight w:val="312"/>
          <w:jc w:val="center"/>
        </w:trPr>
        <w:tc>
          <w:tcPr>
            <w:tcW w:w="1897" w:type="dxa"/>
            <w:tcBorders>
              <w:top w:val="single" w:sz="4" w:space="0" w:color="auto"/>
              <w:left w:val="nil"/>
              <w:bottom w:val="single" w:sz="4" w:space="0" w:color="auto"/>
              <w:right w:val="nil"/>
            </w:tcBorders>
            <w:shd w:val="clear" w:color="auto" w:fill="auto"/>
            <w:noWrap/>
            <w:vAlign w:val="bottom"/>
            <w:hideMark/>
          </w:tcPr>
          <w:p w:rsidR="00BE5E98" w:rsidRPr="00BE5E98" w:rsidRDefault="00BE5E98" w:rsidP="00BE5E98">
            <w:pPr>
              <w:spacing w:after="0"/>
              <w:rPr>
                <w:rFonts w:ascii="Times New Roman" w:eastAsia="Times New Roman" w:hAnsi="Times New Roman" w:cs="Times New Roman"/>
                <w:lang w:eastAsia="en-US"/>
              </w:rPr>
            </w:pPr>
            <w:r w:rsidRPr="00BE5E98">
              <w:rPr>
                <w:rFonts w:ascii="Times New Roman" w:eastAsia="Times New Roman" w:hAnsi="Times New Roman" w:cs="Times New Roman"/>
                <w:lang w:eastAsia="en-US"/>
              </w:rPr>
              <w:t> </w:t>
            </w:r>
          </w:p>
        </w:tc>
        <w:tc>
          <w:tcPr>
            <w:tcW w:w="1652" w:type="dxa"/>
            <w:tcBorders>
              <w:top w:val="single" w:sz="4" w:space="0" w:color="auto"/>
              <w:left w:val="nil"/>
              <w:bottom w:val="single" w:sz="4" w:space="0" w:color="auto"/>
              <w:right w:val="nil"/>
            </w:tcBorders>
            <w:shd w:val="clear" w:color="auto" w:fill="auto"/>
            <w:noWrap/>
            <w:vAlign w:val="bottom"/>
            <w:hideMark/>
          </w:tcPr>
          <w:p w:rsidR="00BE5E98" w:rsidRPr="00BE5E98" w:rsidRDefault="00BE5E98" w:rsidP="00BE5E98">
            <w:pPr>
              <w:spacing w:after="0"/>
              <w:jc w:val="center"/>
              <w:rPr>
                <w:rFonts w:ascii="Times New Roman" w:eastAsia="Times New Roman" w:hAnsi="Times New Roman" w:cs="Times New Roman"/>
                <w:lang w:eastAsia="en-US"/>
              </w:rPr>
            </w:pPr>
            <w:r w:rsidRPr="00BE5E98">
              <w:rPr>
                <w:rFonts w:ascii="Times New Roman" w:eastAsia="Times New Roman" w:hAnsi="Times New Roman" w:cs="Times New Roman"/>
                <w:lang w:eastAsia="en-US"/>
              </w:rPr>
              <w:t>(1)</w:t>
            </w:r>
          </w:p>
        </w:tc>
        <w:tc>
          <w:tcPr>
            <w:tcW w:w="1652" w:type="dxa"/>
            <w:tcBorders>
              <w:top w:val="single" w:sz="4" w:space="0" w:color="auto"/>
              <w:left w:val="nil"/>
              <w:bottom w:val="single" w:sz="4" w:space="0" w:color="auto"/>
              <w:right w:val="nil"/>
            </w:tcBorders>
            <w:shd w:val="clear" w:color="auto" w:fill="auto"/>
            <w:noWrap/>
            <w:vAlign w:val="bottom"/>
            <w:hideMark/>
          </w:tcPr>
          <w:p w:rsidR="00BE5E98" w:rsidRPr="00BE5E98" w:rsidRDefault="00BE5E98" w:rsidP="00BE5E98">
            <w:pPr>
              <w:spacing w:after="0"/>
              <w:jc w:val="center"/>
              <w:rPr>
                <w:rFonts w:ascii="Times New Roman" w:eastAsia="Times New Roman" w:hAnsi="Times New Roman" w:cs="Times New Roman"/>
                <w:lang w:eastAsia="en-US"/>
              </w:rPr>
            </w:pPr>
            <w:r w:rsidRPr="00BE5E98">
              <w:rPr>
                <w:rFonts w:ascii="Times New Roman" w:eastAsia="Times New Roman" w:hAnsi="Times New Roman" w:cs="Times New Roman"/>
                <w:lang w:eastAsia="en-US"/>
              </w:rPr>
              <w:t>(2)</w:t>
            </w:r>
          </w:p>
        </w:tc>
      </w:tr>
      <w:tr w:rsidR="00BE5E98" w:rsidRPr="00BE5E98" w:rsidTr="002E3871">
        <w:trPr>
          <w:trHeight w:val="312"/>
          <w:jc w:val="center"/>
        </w:trPr>
        <w:tc>
          <w:tcPr>
            <w:tcW w:w="1897" w:type="dxa"/>
            <w:tcBorders>
              <w:top w:val="nil"/>
              <w:left w:val="nil"/>
              <w:bottom w:val="nil"/>
              <w:right w:val="nil"/>
            </w:tcBorders>
            <w:shd w:val="clear" w:color="auto" w:fill="auto"/>
            <w:noWrap/>
            <w:vAlign w:val="bottom"/>
            <w:hideMark/>
          </w:tcPr>
          <w:p w:rsidR="00BE5E98" w:rsidRPr="00BE5E98" w:rsidRDefault="00BE5E98" w:rsidP="00BE5E98">
            <w:pPr>
              <w:spacing w:after="0"/>
              <w:rPr>
                <w:rFonts w:ascii="Times New Roman" w:eastAsia="Times New Roman" w:hAnsi="Times New Roman" w:cs="Times New Roman"/>
                <w:lang w:eastAsia="en-US"/>
              </w:rPr>
            </w:pPr>
            <w:r w:rsidRPr="00BE5E98">
              <w:rPr>
                <w:rFonts w:ascii="Times New Roman" w:eastAsia="Times New Roman" w:hAnsi="Times New Roman" w:cs="Times New Roman"/>
                <w:lang w:eastAsia="en-US"/>
              </w:rPr>
              <w:t>SO2</w:t>
            </w:r>
          </w:p>
        </w:tc>
        <w:tc>
          <w:tcPr>
            <w:tcW w:w="1652" w:type="dxa"/>
            <w:tcBorders>
              <w:top w:val="nil"/>
              <w:left w:val="nil"/>
              <w:bottom w:val="nil"/>
              <w:right w:val="nil"/>
            </w:tcBorders>
            <w:shd w:val="clear" w:color="auto" w:fill="auto"/>
            <w:noWrap/>
            <w:vAlign w:val="bottom"/>
            <w:hideMark/>
          </w:tcPr>
          <w:p w:rsidR="00BE5E98" w:rsidRPr="00BE5E98" w:rsidRDefault="00BE5E98" w:rsidP="00BE5E98">
            <w:pPr>
              <w:spacing w:after="0"/>
              <w:jc w:val="center"/>
              <w:rPr>
                <w:rFonts w:ascii="Times New Roman" w:eastAsia="Times New Roman" w:hAnsi="Times New Roman" w:cs="Times New Roman"/>
                <w:lang w:eastAsia="en-US"/>
              </w:rPr>
            </w:pPr>
            <w:r w:rsidRPr="00BE5E98">
              <w:rPr>
                <w:rFonts w:ascii="Times New Roman" w:eastAsia="Times New Roman" w:hAnsi="Times New Roman" w:cs="Times New Roman"/>
                <w:lang w:eastAsia="en-US"/>
              </w:rPr>
              <w:t>-1.0937***</w:t>
            </w:r>
          </w:p>
        </w:tc>
        <w:tc>
          <w:tcPr>
            <w:tcW w:w="1652" w:type="dxa"/>
            <w:tcBorders>
              <w:top w:val="nil"/>
              <w:left w:val="nil"/>
              <w:bottom w:val="nil"/>
              <w:right w:val="nil"/>
            </w:tcBorders>
            <w:shd w:val="clear" w:color="auto" w:fill="auto"/>
            <w:noWrap/>
            <w:vAlign w:val="bottom"/>
            <w:hideMark/>
          </w:tcPr>
          <w:p w:rsidR="00BE5E98" w:rsidRPr="00BE5E98" w:rsidRDefault="00BE5E98" w:rsidP="00BE5E98">
            <w:pPr>
              <w:spacing w:after="0"/>
              <w:jc w:val="center"/>
              <w:rPr>
                <w:rFonts w:ascii="Times New Roman" w:eastAsia="Times New Roman" w:hAnsi="Times New Roman" w:cs="Times New Roman"/>
                <w:lang w:eastAsia="en-US"/>
              </w:rPr>
            </w:pPr>
            <w:r w:rsidRPr="00BE5E98">
              <w:rPr>
                <w:rFonts w:ascii="Times New Roman" w:eastAsia="Times New Roman" w:hAnsi="Times New Roman" w:cs="Times New Roman"/>
                <w:lang w:eastAsia="en-US"/>
              </w:rPr>
              <w:t>-0.7796***</w:t>
            </w:r>
          </w:p>
        </w:tc>
      </w:tr>
      <w:tr w:rsidR="00BE5E98" w:rsidRPr="00BE5E98" w:rsidTr="002E3871">
        <w:trPr>
          <w:trHeight w:val="312"/>
          <w:jc w:val="center"/>
        </w:trPr>
        <w:tc>
          <w:tcPr>
            <w:tcW w:w="1897" w:type="dxa"/>
            <w:tcBorders>
              <w:top w:val="nil"/>
              <w:left w:val="nil"/>
              <w:bottom w:val="nil"/>
              <w:right w:val="nil"/>
            </w:tcBorders>
            <w:shd w:val="clear" w:color="auto" w:fill="auto"/>
            <w:noWrap/>
            <w:vAlign w:val="bottom"/>
            <w:hideMark/>
          </w:tcPr>
          <w:p w:rsidR="00BE5E98" w:rsidRPr="00BE5E98" w:rsidRDefault="00BE5E98" w:rsidP="00BE5E98">
            <w:pPr>
              <w:spacing w:after="0"/>
              <w:rPr>
                <w:rFonts w:ascii="Times New Roman" w:eastAsia="Times New Roman" w:hAnsi="Times New Roman" w:cs="Times New Roman"/>
                <w:lang w:eastAsia="en-US"/>
              </w:rPr>
            </w:pPr>
          </w:p>
        </w:tc>
        <w:tc>
          <w:tcPr>
            <w:tcW w:w="1652" w:type="dxa"/>
            <w:tcBorders>
              <w:top w:val="nil"/>
              <w:left w:val="nil"/>
              <w:bottom w:val="nil"/>
              <w:right w:val="nil"/>
            </w:tcBorders>
            <w:shd w:val="clear" w:color="auto" w:fill="auto"/>
            <w:noWrap/>
            <w:vAlign w:val="bottom"/>
            <w:hideMark/>
          </w:tcPr>
          <w:p w:rsidR="00BE5E98" w:rsidRPr="00BE5E98" w:rsidRDefault="00BE5E98" w:rsidP="00BE5E98">
            <w:pPr>
              <w:spacing w:after="0"/>
              <w:jc w:val="center"/>
              <w:rPr>
                <w:rFonts w:ascii="Times New Roman" w:eastAsia="Times New Roman" w:hAnsi="Times New Roman" w:cs="Times New Roman"/>
                <w:lang w:eastAsia="en-US"/>
              </w:rPr>
            </w:pPr>
            <w:r w:rsidRPr="00BE5E98">
              <w:rPr>
                <w:rFonts w:ascii="Times New Roman" w:eastAsia="Times New Roman" w:hAnsi="Times New Roman" w:cs="Times New Roman"/>
                <w:lang w:eastAsia="en-US"/>
              </w:rPr>
              <w:t>(0.3528)</w:t>
            </w:r>
          </w:p>
        </w:tc>
        <w:tc>
          <w:tcPr>
            <w:tcW w:w="1652" w:type="dxa"/>
            <w:tcBorders>
              <w:top w:val="nil"/>
              <w:left w:val="nil"/>
              <w:bottom w:val="nil"/>
              <w:right w:val="nil"/>
            </w:tcBorders>
            <w:shd w:val="clear" w:color="auto" w:fill="auto"/>
            <w:noWrap/>
            <w:vAlign w:val="bottom"/>
            <w:hideMark/>
          </w:tcPr>
          <w:p w:rsidR="00BE5E98" w:rsidRPr="00BE5E98" w:rsidRDefault="00BE5E98" w:rsidP="00BE5E98">
            <w:pPr>
              <w:spacing w:after="0"/>
              <w:jc w:val="center"/>
              <w:rPr>
                <w:rFonts w:ascii="Times New Roman" w:eastAsia="Times New Roman" w:hAnsi="Times New Roman" w:cs="Times New Roman"/>
                <w:lang w:eastAsia="en-US"/>
              </w:rPr>
            </w:pPr>
            <w:r w:rsidRPr="00BE5E98">
              <w:rPr>
                <w:rFonts w:ascii="Times New Roman" w:eastAsia="Times New Roman" w:hAnsi="Times New Roman" w:cs="Times New Roman"/>
                <w:lang w:eastAsia="en-US"/>
              </w:rPr>
              <w:t>(0.2852)</w:t>
            </w:r>
          </w:p>
        </w:tc>
      </w:tr>
      <w:tr w:rsidR="00BE5E98" w:rsidRPr="00BE5E98" w:rsidTr="002E3871">
        <w:trPr>
          <w:trHeight w:val="312"/>
          <w:jc w:val="center"/>
        </w:trPr>
        <w:tc>
          <w:tcPr>
            <w:tcW w:w="1897" w:type="dxa"/>
            <w:tcBorders>
              <w:top w:val="nil"/>
              <w:left w:val="nil"/>
              <w:bottom w:val="nil"/>
              <w:right w:val="nil"/>
            </w:tcBorders>
            <w:shd w:val="clear" w:color="auto" w:fill="auto"/>
            <w:noWrap/>
            <w:vAlign w:val="bottom"/>
            <w:hideMark/>
          </w:tcPr>
          <w:p w:rsidR="00BE5E98" w:rsidRPr="00BE5E98" w:rsidRDefault="00BE5E98" w:rsidP="00BE5E98">
            <w:pPr>
              <w:spacing w:after="0"/>
              <w:rPr>
                <w:rFonts w:ascii="Times New Roman" w:eastAsia="Times New Roman" w:hAnsi="Times New Roman" w:cs="Times New Roman"/>
                <w:lang w:eastAsia="en-US"/>
              </w:rPr>
            </w:pPr>
          </w:p>
        </w:tc>
        <w:tc>
          <w:tcPr>
            <w:tcW w:w="1652" w:type="dxa"/>
            <w:tcBorders>
              <w:top w:val="nil"/>
              <w:left w:val="nil"/>
              <w:bottom w:val="nil"/>
              <w:right w:val="nil"/>
            </w:tcBorders>
            <w:shd w:val="clear" w:color="auto" w:fill="auto"/>
            <w:noWrap/>
            <w:vAlign w:val="bottom"/>
            <w:hideMark/>
          </w:tcPr>
          <w:p w:rsidR="00BE5E98" w:rsidRPr="00BE5E98" w:rsidRDefault="00BE5E98" w:rsidP="00BE5E98">
            <w:pPr>
              <w:spacing w:after="0"/>
              <w:jc w:val="center"/>
              <w:rPr>
                <w:rFonts w:ascii="Times New Roman" w:eastAsia="Times New Roman" w:hAnsi="Times New Roman" w:cs="Times New Roman"/>
                <w:lang w:eastAsia="en-US"/>
              </w:rPr>
            </w:pPr>
          </w:p>
        </w:tc>
        <w:tc>
          <w:tcPr>
            <w:tcW w:w="1652" w:type="dxa"/>
            <w:tcBorders>
              <w:top w:val="nil"/>
              <w:left w:val="nil"/>
              <w:bottom w:val="nil"/>
              <w:right w:val="nil"/>
            </w:tcBorders>
            <w:shd w:val="clear" w:color="auto" w:fill="auto"/>
            <w:noWrap/>
            <w:vAlign w:val="bottom"/>
            <w:hideMark/>
          </w:tcPr>
          <w:p w:rsidR="00BE5E98" w:rsidRPr="00BE5E98" w:rsidRDefault="00BE5E98" w:rsidP="00BE5E98">
            <w:pPr>
              <w:spacing w:after="0"/>
              <w:jc w:val="center"/>
              <w:rPr>
                <w:rFonts w:ascii="Times New Roman" w:eastAsia="Times New Roman" w:hAnsi="Times New Roman" w:cs="Times New Roman"/>
                <w:lang w:eastAsia="en-US"/>
              </w:rPr>
            </w:pPr>
          </w:p>
        </w:tc>
      </w:tr>
      <w:tr w:rsidR="00BE5E98" w:rsidRPr="00BE5E98" w:rsidTr="002E3871">
        <w:trPr>
          <w:trHeight w:val="312"/>
          <w:jc w:val="center"/>
        </w:trPr>
        <w:tc>
          <w:tcPr>
            <w:tcW w:w="1897" w:type="dxa"/>
            <w:tcBorders>
              <w:top w:val="nil"/>
              <w:left w:val="nil"/>
              <w:bottom w:val="nil"/>
              <w:right w:val="nil"/>
            </w:tcBorders>
            <w:shd w:val="clear" w:color="auto" w:fill="auto"/>
            <w:noWrap/>
            <w:vAlign w:val="bottom"/>
            <w:hideMark/>
          </w:tcPr>
          <w:p w:rsidR="00BE5E98" w:rsidRPr="00BE5E98" w:rsidRDefault="00BE5E98" w:rsidP="00BE5E98">
            <w:pPr>
              <w:spacing w:after="0"/>
              <w:rPr>
                <w:rFonts w:ascii="Times New Roman" w:eastAsia="Times New Roman" w:hAnsi="Times New Roman" w:cs="Times New Roman"/>
                <w:lang w:eastAsia="en-US"/>
              </w:rPr>
            </w:pPr>
            <w:r w:rsidRPr="00BE5E98">
              <w:rPr>
                <w:rFonts w:ascii="Times New Roman" w:eastAsia="Times New Roman" w:hAnsi="Times New Roman" w:cs="Times New Roman"/>
                <w:lang w:eastAsia="en-US"/>
              </w:rPr>
              <w:t>Observations</w:t>
            </w:r>
          </w:p>
        </w:tc>
        <w:tc>
          <w:tcPr>
            <w:tcW w:w="1652" w:type="dxa"/>
            <w:tcBorders>
              <w:top w:val="nil"/>
              <w:left w:val="nil"/>
              <w:bottom w:val="nil"/>
              <w:right w:val="nil"/>
            </w:tcBorders>
            <w:shd w:val="clear" w:color="auto" w:fill="auto"/>
            <w:noWrap/>
            <w:vAlign w:val="bottom"/>
            <w:hideMark/>
          </w:tcPr>
          <w:p w:rsidR="00BE5E98" w:rsidRPr="00BE5E98" w:rsidRDefault="00BE5E98" w:rsidP="00BE5E98">
            <w:pPr>
              <w:spacing w:after="0"/>
              <w:jc w:val="center"/>
              <w:rPr>
                <w:rFonts w:ascii="Times New Roman" w:eastAsia="Times New Roman" w:hAnsi="Times New Roman" w:cs="Times New Roman"/>
                <w:lang w:eastAsia="en-US"/>
              </w:rPr>
            </w:pPr>
            <w:r w:rsidRPr="00BE5E98">
              <w:rPr>
                <w:rFonts w:ascii="Times New Roman" w:eastAsia="Times New Roman" w:hAnsi="Times New Roman" w:cs="Times New Roman"/>
                <w:lang w:eastAsia="en-US"/>
              </w:rPr>
              <w:t>300</w:t>
            </w:r>
          </w:p>
        </w:tc>
        <w:tc>
          <w:tcPr>
            <w:tcW w:w="1652" w:type="dxa"/>
            <w:tcBorders>
              <w:top w:val="nil"/>
              <w:left w:val="nil"/>
              <w:bottom w:val="nil"/>
              <w:right w:val="nil"/>
            </w:tcBorders>
            <w:shd w:val="clear" w:color="auto" w:fill="auto"/>
            <w:noWrap/>
            <w:vAlign w:val="bottom"/>
            <w:hideMark/>
          </w:tcPr>
          <w:p w:rsidR="00BE5E98" w:rsidRPr="00BE5E98" w:rsidRDefault="00BE5E98" w:rsidP="00BE5E98">
            <w:pPr>
              <w:spacing w:after="0"/>
              <w:jc w:val="center"/>
              <w:rPr>
                <w:rFonts w:ascii="Times New Roman" w:eastAsia="Times New Roman" w:hAnsi="Times New Roman" w:cs="Times New Roman"/>
                <w:lang w:eastAsia="en-US"/>
              </w:rPr>
            </w:pPr>
            <w:r w:rsidRPr="00BE5E98">
              <w:rPr>
                <w:rFonts w:ascii="Times New Roman" w:eastAsia="Times New Roman" w:hAnsi="Times New Roman" w:cs="Times New Roman"/>
                <w:lang w:eastAsia="en-US"/>
              </w:rPr>
              <w:t>300</w:t>
            </w:r>
          </w:p>
        </w:tc>
      </w:tr>
      <w:tr w:rsidR="00BE5E98" w:rsidRPr="00BE5E98" w:rsidTr="002E3871">
        <w:trPr>
          <w:trHeight w:val="312"/>
          <w:jc w:val="center"/>
        </w:trPr>
        <w:tc>
          <w:tcPr>
            <w:tcW w:w="1897" w:type="dxa"/>
            <w:tcBorders>
              <w:top w:val="nil"/>
              <w:left w:val="nil"/>
              <w:bottom w:val="nil"/>
              <w:right w:val="nil"/>
            </w:tcBorders>
            <w:shd w:val="clear" w:color="auto" w:fill="auto"/>
            <w:noWrap/>
            <w:vAlign w:val="bottom"/>
            <w:hideMark/>
          </w:tcPr>
          <w:p w:rsidR="00BE5E98" w:rsidRPr="00BE5E98" w:rsidRDefault="00BE5E98" w:rsidP="00BE5E98">
            <w:pPr>
              <w:spacing w:after="0"/>
              <w:rPr>
                <w:rFonts w:ascii="Times New Roman" w:eastAsia="Times New Roman" w:hAnsi="Times New Roman" w:cs="Times New Roman"/>
                <w:lang w:eastAsia="en-US"/>
              </w:rPr>
            </w:pPr>
            <w:r w:rsidRPr="00BE5E98">
              <w:rPr>
                <w:rFonts w:ascii="Times New Roman" w:eastAsia="Times New Roman" w:hAnsi="Times New Roman" w:cs="Times New Roman"/>
                <w:lang w:eastAsia="en-US"/>
              </w:rPr>
              <w:t>First Stage F</w:t>
            </w:r>
          </w:p>
        </w:tc>
        <w:tc>
          <w:tcPr>
            <w:tcW w:w="1652" w:type="dxa"/>
            <w:tcBorders>
              <w:top w:val="nil"/>
              <w:left w:val="nil"/>
              <w:bottom w:val="nil"/>
              <w:right w:val="nil"/>
            </w:tcBorders>
            <w:shd w:val="clear" w:color="auto" w:fill="auto"/>
            <w:noWrap/>
            <w:vAlign w:val="bottom"/>
            <w:hideMark/>
          </w:tcPr>
          <w:p w:rsidR="00BE5E98" w:rsidRPr="00BE5E98" w:rsidRDefault="00BE5E98" w:rsidP="00BE5E98">
            <w:pPr>
              <w:spacing w:after="0"/>
              <w:jc w:val="center"/>
              <w:rPr>
                <w:rFonts w:ascii="Times New Roman" w:eastAsia="Times New Roman" w:hAnsi="Times New Roman" w:cs="Times New Roman"/>
                <w:lang w:eastAsia="en-US"/>
              </w:rPr>
            </w:pPr>
            <w:r w:rsidRPr="00BE5E98">
              <w:rPr>
                <w:rFonts w:ascii="Times New Roman" w:eastAsia="Times New Roman" w:hAnsi="Times New Roman" w:cs="Times New Roman"/>
                <w:lang w:eastAsia="en-US"/>
              </w:rPr>
              <w:t>17.19</w:t>
            </w:r>
          </w:p>
        </w:tc>
        <w:tc>
          <w:tcPr>
            <w:tcW w:w="1652" w:type="dxa"/>
            <w:tcBorders>
              <w:top w:val="nil"/>
              <w:left w:val="nil"/>
              <w:bottom w:val="nil"/>
              <w:right w:val="nil"/>
            </w:tcBorders>
            <w:shd w:val="clear" w:color="auto" w:fill="auto"/>
            <w:noWrap/>
            <w:vAlign w:val="bottom"/>
            <w:hideMark/>
          </w:tcPr>
          <w:p w:rsidR="00BE5E98" w:rsidRPr="00BE5E98" w:rsidRDefault="00BE5E98" w:rsidP="00BE5E98">
            <w:pPr>
              <w:spacing w:after="0"/>
              <w:jc w:val="center"/>
              <w:rPr>
                <w:rFonts w:ascii="Times New Roman" w:eastAsia="Times New Roman" w:hAnsi="Times New Roman" w:cs="Times New Roman"/>
                <w:lang w:eastAsia="en-US"/>
              </w:rPr>
            </w:pPr>
            <w:r w:rsidRPr="00BE5E98">
              <w:rPr>
                <w:rFonts w:ascii="Times New Roman" w:eastAsia="Times New Roman" w:hAnsi="Times New Roman" w:cs="Times New Roman"/>
                <w:lang w:eastAsia="en-US"/>
              </w:rPr>
              <w:t>3.618</w:t>
            </w:r>
          </w:p>
        </w:tc>
      </w:tr>
      <w:tr w:rsidR="00BE5E98" w:rsidRPr="00BE5E98" w:rsidTr="002E3871">
        <w:trPr>
          <w:trHeight w:val="312"/>
          <w:jc w:val="center"/>
        </w:trPr>
        <w:tc>
          <w:tcPr>
            <w:tcW w:w="1897" w:type="dxa"/>
            <w:tcBorders>
              <w:top w:val="nil"/>
              <w:left w:val="nil"/>
              <w:bottom w:val="single" w:sz="4" w:space="0" w:color="auto"/>
              <w:right w:val="nil"/>
            </w:tcBorders>
            <w:shd w:val="clear" w:color="auto" w:fill="auto"/>
            <w:noWrap/>
            <w:vAlign w:val="bottom"/>
            <w:hideMark/>
          </w:tcPr>
          <w:p w:rsidR="00BE5E98" w:rsidRPr="00BE5E98" w:rsidRDefault="00BE5E98" w:rsidP="00BE5E98">
            <w:pPr>
              <w:spacing w:after="0"/>
              <w:rPr>
                <w:rFonts w:ascii="Times New Roman" w:eastAsia="Times New Roman" w:hAnsi="Times New Roman" w:cs="Times New Roman"/>
                <w:lang w:eastAsia="en-US"/>
              </w:rPr>
            </w:pPr>
            <w:r w:rsidRPr="00BE5E98">
              <w:rPr>
                <w:rFonts w:ascii="Times New Roman" w:eastAsia="Times New Roman" w:hAnsi="Times New Roman" w:cs="Times New Roman"/>
                <w:lang w:eastAsia="en-US"/>
              </w:rPr>
              <w:t>p-value</w:t>
            </w:r>
          </w:p>
        </w:tc>
        <w:tc>
          <w:tcPr>
            <w:tcW w:w="1652" w:type="dxa"/>
            <w:tcBorders>
              <w:top w:val="nil"/>
              <w:left w:val="nil"/>
              <w:bottom w:val="single" w:sz="4" w:space="0" w:color="auto"/>
              <w:right w:val="nil"/>
            </w:tcBorders>
            <w:shd w:val="clear" w:color="auto" w:fill="auto"/>
            <w:noWrap/>
            <w:vAlign w:val="bottom"/>
            <w:hideMark/>
          </w:tcPr>
          <w:p w:rsidR="00BE5E98" w:rsidRPr="00BE5E98" w:rsidRDefault="00BE5E98" w:rsidP="00BE5E98">
            <w:pPr>
              <w:spacing w:after="0"/>
              <w:jc w:val="center"/>
              <w:rPr>
                <w:rFonts w:ascii="Times New Roman" w:eastAsia="Times New Roman" w:hAnsi="Times New Roman" w:cs="Times New Roman"/>
                <w:lang w:eastAsia="en-US"/>
              </w:rPr>
            </w:pPr>
            <w:r w:rsidRPr="00BE5E98">
              <w:rPr>
                <w:rFonts w:ascii="Times New Roman" w:eastAsia="Times New Roman" w:hAnsi="Times New Roman" w:cs="Times New Roman"/>
                <w:lang w:eastAsia="en-US"/>
              </w:rPr>
              <w:t>0.000677</w:t>
            </w:r>
          </w:p>
        </w:tc>
        <w:tc>
          <w:tcPr>
            <w:tcW w:w="1652" w:type="dxa"/>
            <w:tcBorders>
              <w:top w:val="nil"/>
              <w:left w:val="nil"/>
              <w:bottom w:val="single" w:sz="4" w:space="0" w:color="auto"/>
              <w:right w:val="nil"/>
            </w:tcBorders>
            <w:shd w:val="clear" w:color="auto" w:fill="auto"/>
            <w:noWrap/>
            <w:vAlign w:val="bottom"/>
            <w:hideMark/>
          </w:tcPr>
          <w:p w:rsidR="00BE5E98" w:rsidRPr="00BE5E98" w:rsidRDefault="00BE5E98" w:rsidP="00BE5E98">
            <w:pPr>
              <w:spacing w:after="0"/>
              <w:jc w:val="center"/>
              <w:rPr>
                <w:rFonts w:ascii="Times New Roman" w:eastAsia="Times New Roman" w:hAnsi="Times New Roman" w:cs="Times New Roman"/>
                <w:lang w:eastAsia="en-US"/>
              </w:rPr>
            </w:pPr>
            <w:r w:rsidRPr="00BE5E98">
              <w:rPr>
                <w:rFonts w:ascii="Times New Roman" w:eastAsia="Times New Roman" w:hAnsi="Times New Roman" w:cs="Times New Roman"/>
                <w:lang w:eastAsia="en-US"/>
              </w:rPr>
              <w:t>0.0491</w:t>
            </w:r>
          </w:p>
        </w:tc>
      </w:tr>
    </w:tbl>
    <w:p w:rsidR="00BE5E98" w:rsidRDefault="00BE5E98">
      <w:r>
        <w:br w:type="page"/>
      </w:r>
    </w:p>
    <w:tbl>
      <w:tblPr>
        <w:tblW w:w="6710" w:type="dxa"/>
        <w:jc w:val="center"/>
        <w:tblInd w:w="-1374" w:type="dxa"/>
        <w:tblLook w:val="04A0"/>
      </w:tblPr>
      <w:tblGrid>
        <w:gridCol w:w="3052"/>
        <w:gridCol w:w="1501"/>
        <w:gridCol w:w="2157"/>
      </w:tblGrid>
      <w:tr w:rsidR="00BF5566" w:rsidRPr="00E47CB6" w:rsidTr="00BE5E98">
        <w:trPr>
          <w:trHeight w:val="312"/>
          <w:jc w:val="center"/>
        </w:trPr>
        <w:tc>
          <w:tcPr>
            <w:tcW w:w="6710" w:type="dxa"/>
            <w:gridSpan w:val="3"/>
            <w:tcBorders>
              <w:top w:val="nil"/>
              <w:left w:val="nil"/>
              <w:bottom w:val="single" w:sz="4" w:space="0" w:color="auto"/>
              <w:right w:val="nil"/>
            </w:tcBorders>
            <w:shd w:val="clear" w:color="auto" w:fill="auto"/>
            <w:vAlign w:val="bottom"/>
            <w:hideMark/>
          </w:tcPr>
          <w:p w:rsidR="00BF5566" w:rsidRPr="00995E85" w:rsidRDefault="00BF5566" w:rsidP="00BB2D9D">
            <w:pPr>
              <w:spacing w:after="0"/>
              <w:jc w:val="center"/>
              <w:rPr>
                <w:rFonts w:ascii="Times New Roman" w:eastAsia="Times New Roman" w:hAnsi="Times New Roman" w:cs="Times New Roman"/>
                <w:b/>
                <w:bCs/>
                <w:color w:val="000000"/>
              </w:rPr>
            </w:pPr>
            <w:r w:rsidRPr="00995E85">
              <w:rPr>
                <w:rFonts w:ascii="Times New Roman" w:eastAsia="Times New Roman" w:hAnsi="Times New Roman" w:cs="Times New Roman"/>
                <w:b/>
                <w:bCs/>
                <w:color w:val="000000"/>
              </w:rPr>
              <w:lastRenderedPageBreak/>
              <w:t xml:space="preserve">Appendix Table </w:t>
            </w:r>
            <w:r w:rsidR="00355612" w:rsidRPr="00995E85">
              <w:rPr>
                <w:rFonts w:ascii="Times New Roman" w:eastAsia="Times New Roman" w:hAnsi="Times New Roman" w:cs="Times New Roman"/>
                <w:b/>
                <w:bCs/>
                <w:color w:val="000000"/>
              </w:rPr>
              <w:t>14</w:t>
            </w:r>
            <w:r w:rsidRPr="00995E85">
              <w:rPr>
                <w:rFonts w:ascii="Times New Roman" w:eastAsia="Times New Roman" w:hAnsi="Times New Roman" w:cs="Times New Roman"/>
                <w:b/>
                <w:bCs/>
                <w:color w:val="000000"/>
              </w:rPr>
              <w:t xml:space="preserve">:  Effect of Closure on Hours Worked, </w:t>
            </w:r>
            <w:r w:rsidR="00BB2D9D">
              <w:rPr>
                <w:rFonts w:ascii="Times New Roman" w:eastAsia="Times New Roman" w:hAnsi="Times New Roman" w:cs="Times New Roman"/>
                <w:b/>
                <w:bCs/>
                <w:color w:val="000000"/>
              </w:rPr>
              <w:t>Sample years 1990 to 1992 (dropping 1989 and 1993)</w:t>
            </w:r>
            <w:r w:rsidR="00A476C3" w:rsidRPr="00995E85">
              <w:rPr>
                <w:rFonts w:ascii="Times New Roman" w:eastAsia="Times New Roman" w:hAnsi="Times New Roman" w:cs="Times New Roman"/>
                <w:b/>
                <w:bCs/>
                <w:color w:val="000000"/>
              </w:rPr>
              <w:t xml:space="preserve"> </w:t>
            </w:r>
          </w:p>
        </w:tc>
      </w:tr>
      <w:tr w:rsidR="00BF5566" w:rsidRPr="00E47CB6" w:rsidTr="00BE5E98">
        <w:trPr>
          <w:trHeight w:val="312"/>
          <w:jc w:val="center"/>
        </w:trPr>
        <w:tc>
          <w:tcPr>
            <w:tcW w:w="3052" w:type="dxa"/>
            <w:tcBorders>
              <w:top w:val="nil"/>
              <w:left w:val="nil"/>
              <w:bottom w:val="single" w:sz="4" w:space="0" w:color="auto"/>
              <w:right w:val="nil"/>
            </w:tcBorders>
            <w:shd w:val="clear" w:color="auto" w:fill="auto"/>
            <w:noWrap/>
            <w:vAlign w:val="bottom"/>
            <w:hideMark/>
          </w:tcPr>
          <w:p w:rsidR="00BF5566" w:rsidRPr="00995E85" w:rsidRDefault="00BF5566" w:rsidP="00995E85">
            <w:pPr>
              <w:spacing w:after="0"/>
              <w:rPr>
                <w:rFonts w:ascii="Times New Roman" w:eastAsia="Times New Roman" w:hAnsi="Times New Roman" w:cs="Times New Roman"/>
                <w:color w:val="000000"/>
              </w:rPr>
            </w:pPr>
            <w:r w:rsidRPr="00995E85">
              <w:rPr>
                <w:rFonts w:ascii="Times New Roman" w:eastAsia="Times New Roman" w:hAnsi="Times New Roman" w:cs="Times New Roman"/>
                <w:color w:val="000000"/>
              </w:rPr>
              <w:t> </w:t>
            </w:r>
          </w:p>
        </w:tc>
        <w:tc>
          <w:tcPr>
            <w:tcW w:w="1501" w:type="dxa"/>
            <w:tcBorders>
              <w:top w:val="nil"/>
              <w:left w:val="nil"/>
              <w:bottom w:val="single" w:sz="4" w:space="0" w:color="auto"/>
              <w:right w:val="nil"/>
            </w:tcBorders>
            <w:shd w:val="clear" w:color="auto" w:fill="auto"/>
            <w:noWrap/>
            <w:vAlign w:val="bottom"/>
            <w:hideMark/>
          </w:tcPr>
          <w:p w:rsidR="00BF5566" w:rsidRPr="00995E85" w:rsidRDefault="00BF5566" w:rsidP="00995E85">
            <w:pPr>
              <w:spacing w:after="0"/>
              <w:jc w:val="center"/>
              <w:rPr>
                <w:rFonts w:ascii="Times New Roman" w:eastAsia="Times New Roman" w:hAnsi="Times New Roman" w:cs="Times New Roman"/>
                <w:color w:val="000000"/>
              </w:rPr>
            </w:pPr>
            <w:r w:rsidRPr="00995E85">
              <w:rPr>
                <w:rFonts w:ascii="Times New Roman" w:eastAsia="Times New Roman" w:hAnsi="Times New Roman" w:cs="Times New Roman"/>
                <w:color w:val="000000"/>
              </w:rPr>
              <w:t>(1)</w:t>
            </w:r>
          </w:p>
        </w:tc>
        <w:tc>
          <w:tcPr>
            <w:tcW w:w="2157" w:type="dxa"/>
            <w:tcBorders>
              <w:top w:val="nil"/>
              <w:left w:val="nil"/>
              <w:bottom w:val="single" w:sz="4" w:space="0" w:color="auto"/>
              <w:right w:val="nil"/>
            </w:tcBorders>
            <w:shd w:val="clear" w:color="auto" w:fill="auto"/>
            <w:noWrap/>
            <w:vAlign w:val="bottom"/>
            <w:hideMark/>
          </w:tcPr>
          <w:p w:rsidR="00BF5566" w:rsidRPr="00995E85" w:rsidRDefault="00BF5566" w:rsidP="00995E85">
            <w:pPr>
              <w:spacing w:after="0"/>
              <w:jc w:val="center"/>
              <w:rPr>
                <w:rFonts w:ascii="Times New Roman" w:eastAsia="Times New Roman" w:hAnsi="Times New Roman" w:cs="Times New Roman"/>
                <w:color w:val="000000"/>
              </w:rPr>
            </w:pPr>
            <w:r w:rsidRPr="00995E85">
              <w:rPr>
                <w:rFonts w:ascii="Times New Roman" w:eastAsia="Times New Roman" w:hAnsi="Times New Roman" w:cs="Times New Roman"/>
                <w:color w:val="000000"/>
              </w:rPr>
              <w:t>(2)</w:t>
            </w:r>
          </w:p>
        </w:tc>
      </w:tr>
      <w:tr w:rsidR="00BF5566" w:rsidRPr="00E47CB6" w:rsidTr="00BE5E98">
        <w:trPr>
          <w:trHeight w:val="312"/>
          <w:jc w:val="center"/>
        </w:trPr>
        <w:tc>
          <w:tcPr>
            <w:tcW w:w="6710" w:type="dxa"/>
            <w:gridSpan w:val="3"/>
            <w:tcBorders>
              <w:top w:val="nil"/>
              <w:left w:val="nil"/>
              <w:bottom w:val="nil"/>
              <w:right w:val="nil"/>
            </w:tcBorders>
            <w:shd w:val="clear" w:color="auto" w:fill="auto"/>
            <w:noWrap/>
            <w:vAlign w:val="bottom"/>
            <w:hideMark/>
          </w:tcPr>
          <w:p w:rsidR="00BF5566" w:rsidRPr="00995E85" w:rsidRDefault="00BF5566" w:rsidP="00995E85">
            <w:pPr>
              <w:spacing w:after="0"/>
              <w:jc w:val="center"/>
              <w:rPr>
                <w:rFonts w:ascii="Times New Roman" w:eastAsia="Times New Roman" w:hAnsi="Times New Roman" w:cs="Times New Roman"/>
                <w:i/>
                <w:color w:val="000000"/>
              </w:rPr>
            </w:pPr>
            <w:r w:rsidRPr="00995E85">
              <w:rPr>
                <w:rFonts w:ascii="Times New Roman" w:eastAsia="Times New Roman" w:hAnsi="Times New Roman" w:cs="Times New Roman"/>
                <w:i/>
                <w:color w:val="000000"/>
              </w:rPr>
              <w:t>Panel A: Reduced Form</w:t>
            </w:r>
          </w:p>
        </w:tc>
      </w:tr>
      <w:tr w:rsidR="00995E85" w:rsidRPr="00E47CB6" w:rsidTr="00BE5E98">
        <w:trPr>
          <w:trHeight w:val="312"/>
          <w:jc w:val="center"/>
        </w:trPr>
        <w:tc>
          <w:tcPr>
            <w:tcW w:w="3052" w:type="dxa"/>
            <w:tcBorders>
              <w:top w:val="nil"/>
              <w:left w:val="nil"/>
              <w:bottom w:val="nil"/>
              <w:right w:val="nil"/>
            </w:tcBorders>
            <w:shd w:val="clear" w:color="auto" w:fill="auto"/>
            <w:noWrap/>
            <w:vAlign w:val="bottom"/>
            <w:hideMark/>
          </w:tcPr>
          <w:p w:rsidR="00995E85" w:rsidRPr="00995E85" w:rsidRDefault="00995E85" w:rsidP="00995E85">
            <w:pPr>
              <w:spacing w:after="0"/>
              <w:rPr>
                <w:rFonts w:ascii="Times New Roman" w:eastAsia="Times New Roman" w:hAnsi="Times New Roman" w:cs="Times New Roman"/>
                <w:color w:val="000000"/>
              </w:rPr>
            </w:pPr>
            <w:r w:rsidRPr="00995E85">
              <w:rPr>
                <w:rFonts w:ascii="Times New Roman" w:eastAsia="Times New Roman" w:hAnsi="Times New Roman" w:cs="Times New Roman"/>
                <w:color w:val="000000"/>
              </w:rPr>
              <w:t>Post  x Distance</w:t>
            </w:r>
          </w:p>
        </w:tc>
        <w:tc>
          <w:tcPr>
            <w:tcW w:w="1501" w:type="dxa"/>
            <w:tcBorders>
              <w:top w:val="nil"/>
              <w:left w:val="nil"/>
              <w:bottom w:val="nil"/>
              <w:right w:val="nil"/>
            </w:tcBorders>
            <w:shd w:val="clear" w:color="auto" w:fill="auto"/>
            <w:noWrap/>
            <w:vAlign w:val="bottom"/>
            <w:hideMark/>
          </w:tcPr>
          <w:p w:rsidR="00995E85" w:rsidRPr="00995E85" w:rsidRDefault="00995E85" w:rsidP="00995E85">
            <w:pPr>
              <w:spacing w:after="0"/>
              <w:jc w:val="center"/>
              <w:rPr>
                <w:rFonts w:ascii="Times New Roman" w:eastAsia="Times New Roman" w:hAnsi="Times New Roman" w:cs="Times New Roman"/>
                <w:color w:val="000000"/>
              </w:rPr>
            </w:pPr>
          </w:p>
        </w:tc>
        <w:tc>
          <w:tcPr>
            <w:tcW w:w="2157" w:type="dxa"/>
            <w:tcBorders>
              <w:top w:val="nil"/>
              <w:left w:val="nil"/>
              <w:bottom w:val="nil"/>
              <w:right w:val="nil"/>
            </w:tcBorders>
            <w:shd w:val="clear" w:color="auto" w:fill="auto"/>
            <w:noWrap/>
            <w:vAlign w:val="bottom"/>
            <w:hideMark/>
          </w:tcPr>
          <w:p w:rsidR="00995E85" w:rsidRPr="00995E85" w:rsidRDefault="00995E85" w:rsidP="00995E85">
            <w:pPr>
              <w:spacing w:after="0"/>
              <w:jc w:val="center"/>
              <w:rPr>
                <w:rFonts w:ascii="Times New Roman" w:hAnsi="Times New Roman" w:cs="Times New Roman"/>
              </w:rPr>
            </w:pPr>
            <w:r w:rsidRPr="00995E85">
              <w:rPr>
                <w:rFonts w:ascii="Times New Roman" w:hAnsi="Times New Roman" w:cs="Times New Roman"/>
              </w:rPr>
              <w:t>-0.2907***</w:t>
            </w:r>
          </w:p>
        </w:tc>
      </w:tr>
      <w:tr w:rsidR="00995E85" w:rsidRPr="00E47CB6" w:rsidTr="00BE5E98">
        <w:trPr>
          <w:trHeight w:val="312"/>
          <w:jc w:val="center"/>
        </w:trPr>
        <w:tc>
          <w:tcPr>
            <w:tcW w:w="3052" w:type="dxa"/>
            <w:tcBorders>
              <w:top w:val="nil"/>
              <w:left w:val="nil"/>
              <w:bottom w:val="nil"/>
              <w:right w:val="nil"/>
            </w:tcBorders>
            <w:shd w:val="clear" w:color="auto" w:fill="auto"/>
            <w:noWrap/>
            <w:vAlign w:val="bottom"/>
            <w:hideMark/>
          </w:tcPr>
          <w:p w:rsidR="00995E85" w:rsidRPr="00995E85" w:rsidRDefault="00995E85" w:rsidP="00995E85">
            <w:pPr>
              <w:spacing w:after="0"/>
              <w:rPr>
                <w:rFonts w:ascii="Times New Roman" w:eastAsia="Times New Roman" w:hAnsi="Times New Roman" w:cs="Times New Roman"/>
                <w:color w:val="000000"/>
              </w:rPr>
            </w:pPr>
          </w:p>
        </w:tc>
        <w:tc>
          <w:tcPr>
            <w:tcW w:w="1501" w:type="dxa"/>
            <w:tcBorders>
              <w:top w:val="nil"/>
              <w:left w:val="nil"/>
              <w:bottom w:val="nil"/>
              <w:right w:val="nil"/>
            </w:tcBorders>
            <w:shd w:val="clear" w:color="auto" w:fill="auto"/>
            <w:noWrap/>
            <w:vAlign w:val="bottom"/>
            <w:hideMark/>
          </w:tcPr>
          <w:p w:rsidR="00995E85" w:rsidRPr="00995E85" w:rsidRDefault="00995E85" w:rsidP="00995E85">
            <w:pPr>
              <w:spacing w:after="0"/>
              <w:jc w:val="center"/>
              <w:rPr>
                <w:rFonts w:ascii="Times New Roman" w:eastAsia="Times New Roman" w:hAnsi="Times New Roman" w:cs="Times New Roman"/>
                <w:color w:val="000000"/>
              </w:rPr>
            </w:pPr>
          </w:p>
        </w:tc>
        <w:tc>
          <w:tcPr>
            <w:tcW w:w="2157" w:type="dxa"/>
            <w:tcBorders>
              <w:top w:val="nil"/>
              <w:left w:val="nil"/>
              <w:bottom w:val="nil"/>
              <w:right w:val="nil"/>
            </w:tcBorders>
            <w:shd w:val="clear" w:color="auto" w:fill="auto"/>
            <w:noWrap/>
            <w:vAlign w:val="bottom"/>
            <w:hideMark/>
          </w:tcPr>
          <w:p w:rsidR="00995E85" w:rsidRPr="00995E85" w:rsidRDefault="00995E85" w:rsidP="00995E85">
            <w:pPr>
              <w:spacing w:after="0"/>
              <w:jc w:val="center"/>
              <w:rPr>
                <w:rFonts w:ascii="Times New Roman" w:hAnsi="Times New Roman" w:cs="Times New Roman"/>
              </w:rPr>
            </w:pPr>
            <w:r w:rsidRPr="00995E85">
              <w:rPr>
                <w:rFonts w:ascii="Times New Roman" w:hAnsi="Times New Roman" w:cs="Times New Roman"/>
              </w:rPr>
              <w:t>(0.0888)</w:t>
            </w:r>
          </w:p>
        </w:tc>
      </w:tr>
      <w:tr w:rsidR="00995E85" w:rsidRPr="00E47CB6" w:rsidTr="00BE5E98">
        <w:trPr>
          <w:trHeight w:val="312"/>
          <w:jc w:val="center"/>
        </w:trPr>
        <w:tc>
          <w:tcPr>
            <w:tcW w:w="3052" w:type="dxa"/>
            <w:tcBorders>
              <w:top w:val="nil"/>
              <w:left w:val="nil"/>
              <w:bottom w:val="nil"/>
              <w:right w:val="nil"/>
            </w:tcBorders>
            <w:shd w:val="clear" w:color="auto" w:fill="auto"/>
            <w:noWrap/>
            <w:vAlign w:val="bottom"/>
            <w:hideMark/>
          </w:tcPr>
          <w:p w:rsidR="00995E85" w:rsidRPr="00995E85" w:rsidRDefault="00995E85" w:rsidP="00995E85">
            <w:pPr>
              <w:spacing w:after="0"/>
              <w:rPr>
                <w:rFonts w:ascii="Times New Roman" w:eastAsia="Times New Roman" w:hAnsi="Times New Roman" w:cs="Times New Roman"/>
                <w:color w:val="000000"/>
                <w:vertAlign w:val="superscript"/>
              </w:rPr>
            </w:pPr>
            <w:r w:rsidRPr="00995E85">
              <w:rPr>
                <w:rFonts w:ascii="Times New Roman" w:eastAsia="Times New Roman" w:hAnsi="Times New Roman" w:cs="Times New Roman"/>
                <w:color w:val="000000"/>
              </w:rPr>
              <w:t>Post  x Distance</w:t>
            </w:r>
            <w:r w:rsidRPr="00995E85">
              <w:rPr>
                <w:rFonts w:ascii="Times New Roman" w:eastAsia="Times New Roman" w:hAnsi="Times New Roman" w:cs="Times New Roman"/>
                <w:color w:val="000000"/>
                <w:vertAlign w:val="superscript"/>
              </w:rPr>
              <w:t>2</w:t>
            </w:r>
          </w:p>
        </w:tc>
        <w:tc>
          <w:tcPr>
            <w:tcW w:w="1501" w:type="dxa"/>
            <w:tcBorders>
              <w:top w:val="nil"/>
              <w:left w:val="nil"/>
              <w:bottom w:val="nil"/>
              <w:right w:val="nil"/>
            </w:tcBorders>
            <w:shd w:val="clear" w:color="auto" w:fill="auto"/>
            <w:noWrap/>
            <w:vAlign w:val="bottom"/>
            <w:hideMark/>
          </w:tcPr>
          <w:p w:rsidR="00995E85" w:rsidRPr="00995E85" w:rsidRDefault="00995E85" w:rsidP="00995E85">
            <w:pPr>
              <w:spacing w:after="0"/>
              <w:jc w:val="center"/>
              <w:rPr>
                <w:rFonts w:ascii="Times New Roman" w:eastAsia="Times New Roman" w:hAnsi="Times New Roman" w:cs="Times New Roman"/>
                <w:color w:val="000000"/>
              </w:rPr>
            </w:pPr>
          </w:p>
        </w:tc>
        <w:tc>
          <w:tcPr>
            <w:tcW w:w="2157" w:type="dxa"/>
            <w:tcBorders>
              <w:top w:val="nil"/>
              <w:left w:val="nil"/>
              <w:bottom w:val="nil"/>
              <w:right w:val="nil"/>
            </w:tcBorders>
            <w:shd w:val="clear" w:color="auto" w:fill="auto"/>
            <w:noWrap/>
            <w:vAlign w:val="bottom"/>
            <w:hideMark/>
          </w:tcPr>
          <w:p w:rsidR="00995E85" w:rsidRPr="00995E85" w:rsidRDefault="00995E85" w:rsidP="00995E85">
            <w:pPr>
              <w:spacing w:after="0"/>
              <w:jc w:val="center"/>
              <w:rPr>
                <w:rFonts w:ascii="Times New Roman" w:hAnsi="Times New Roman" w:cs="Times New Roman"/>
              </w:rPr>
            </w:pPr>
            <w:r w:rsidRPr="00995E85">
              <w:rPr>
                <w:rFonts w:ascii="Times New Roman" w:hAnsi="Times New Roman" w:cs="Times New Roman"/>
              </w:rPr>
              <w:t>0.0100**</w:t>
            </w:r>
          </w:p>
        </w:tc>
      </w:tr>
      <w:tr w:rsidR="00995E85" w:rsidRPr="00E47CB6" w:rsidTr="00BE5E98">
        <w:trPr>
          <w:trHeight w:val="312"/>
          <w:jc w:val="center"/>
        </w:trPr>
        <w:tc>
          <w:tcPr>
            <w:tcW w:w="3052" w:type="dxa"/>
            <w:tcBorders>
              <w:top w:val="nil"/>
              <w:left w:val="nil"/>
              <w:bottom w:val="nil"/>
              <w:right w:val="nil"/>
            </w:tcBorders>
            <w:shd w:val="clear" w:color="auto" w:fill="auto"/>
            <w:noWrap/>
            <w:vAlign w:val="bottom"/>
            <w:hideMark/>
          </w:tcPr>
          <w:p w:rsidR="00995E85" w:rsidRPr="00995E85" w:rsidRDefault="00995E85" w:rsidP="00995E85">
            <w:pPr>
              <w:spacing w:after="0"/>
              <w:rPr>
                <w:rFonts w:ascii="Times New Roman" w:eastAsia="Times New Roman" w:hAnsi="Times New Roman" w:cs="Times New Roman"/>
                <w:color w:val="000000"/>
              </w:rPr>
            </w:pPr>
          </w:p>
        </w:tc>
        <w:tc>
          <w:tcPr>
            <w:tcW w:w="1501" w:type="dxa"/>
            <w:tcBorders>
              <w:top w:val="nil"/>
              <w:left w:val="nil"/>
              <w:bottom w:val="nil"/>
              <w:right w:val="nil"/>
            </w:tcBorders>
            <w:shd w:val="clear" w:color="auto" w:fill="auto"/>
            <w:noWrap/>
            <w:vAlign w:val="bottom"/>
            <w:hideMark/>
          </w:tcPr>
          <w:p w:rsidR="00995E85" w:rsidRPr="00995E85" w:rsidRDefault="00995E85" w:rsidP="00995E85">
            <w:pPr>
              <w:spacing w:after="0"/>
              <w:jc w:val="center"/>
              <w:rPr>
                <w:rFonts w:ascii="Times New Roman" w:eastAsia="Times New Roman" w:hAnsi="Times New Roman" w:cs="Times New Roman"/>
                <w:color w:val="000000"/>
              </w:rPr>
            </w:pPr>
          </w:p>
        </w:tc>
        <w:tc>
          <w:tcPr>
            <w:tcW w:w="2157" w:type="dxa"/>
            <w:tcBorders>
              <w:top w:val="nil"/>
              <w:left w:val="nil"/>
              <w:bottom w:val="nil"/>
              <w:right w:val="nil"/>
            </w:tcBorders>
            <w:shd w:val="clear" w:color="auto" w:fill="auto"/>
            <w:noWrap/>
            <w:vAlign w:val="bottom"/>
            <w:hideMark/>
          </w:tcPr>
          <w:p w:rsidR="00995E85" w:rsidRPr="00995E85" w:rsidRDefault="00995E85" w:rsidP="00995E85">
            <w:pPr>
              <w:spacing w:after="0"/>
              <w:jc w:val="center"/>
              <w:rPr>
                <w:rFonts w:ascii="Times New Roman" w:hAnsi="Times New Roman" w:cs="Times New Roman"/>
              </w:rPr>
            </w:pPr>
            <w:r w:rsidRPr="00995E85">
              <w:rPr>
                <w:rFonts w:ascii="Times New Roman" w:hAnsi="Times New Roman" w:cs="Times New Roman"/>
              </w:rPr>
              <w:t>(0.0041)</w:t>
            </w:r>
          </w:p>
        </w:tc>
      </w:tr>
      <w:tr w:rsidR="00995E85" w:rsidRPr="00E47CB6" w:rsidTr="00BE5E98">
        <w:trPr>
          <w:trHeight w:val="312"/>
          <w:jc w:val="center"/>
        </w:trPr>
        <w:tc>
          <w:tcPr>
            <w:tcW w:w="3052" w:type="dxa"/>
            <w:tcBorders>
              <w:top w:val="nil"/>
              <w:left w:val="nil"/>
              <w:bottom w:val="nil"/>
              <w:right w:val="nil"/>
            </w:tcBorders>
            <w:shd w:val="clear" w:color="auto" w:fill="auto"/>
            <w:noWrap/>
            <w:vAlign w:val="bottom"/>
            <w:hideMark/>
          </w:tcPr>
          <w:p w:rsidR="00995E85" w:rsidRPr="00995E85" w:rsidRDefault="00995E85" w:rsidP="00995E85">
            <w:pPr>
              <w:spacing w:after="0"/>
              <w:rPr>
                <w:rFonts w:ascii="Times New Roman" w:eastAsia="Times New Roman" w:hAnsi="Times New Roman" w:cs="Times New Roman"/>
                <w:color w:val="000000"/>
              </w:rPr>
            </w:pPr>
            <w:r w:rsidRPr="00995E85">
              <w:rPr>
                <w:rFonts w:ascii="Times New Roman" w:eastAsia="Times New Roman" w:hAnsi="Times New Roman" w:cs="Times New Roman"/>
                <w:color w:val="000000"/>
              </w:rPr>
              <w:t>Post x Close</w:t>
            </w:r>
          </w:p>
        </w:tc>
        <w:tc>
          <w:tcPr>
            <w:tcW w:w="1501" w:type="dxa"/>
            <w:tcBorders>
              <w:top w:val="nil"/>
              <w:left w:val="nil"/>
              <w:bottom w:val="nil"/>
              <w:right w:val="nil"/>
            </w:tcBorders>
            <w:shd w:val="clear" w:color="auto" w:fill="auto"/>
            <w:noWrap/>
            <w:vAlign w:val="bottom"/>
            <w:hideMark/>
          </w:tcPr>
          <w:p w:rsidR="00995E85" w:rsidRPr="00995E85" w:rsidRDefault="00995E85" w:rsidP="00995E85">
            <w:pPr>
              <w:spacing w:after="0"/>
              <w:jc w:val="center"/>
              <w:rPr>
                <w:rFonts w:ascii="Times New Roman" w:hAnsi="Times New Roman" w:cs="Times New Roman"/>
              </w:rPr>
            </w:pPr>
            <w:r w:rsidRPr="00995E85">
              <w:rPr>
                <w:rFonts w:ascii="Times New Roman" w:hAnsi="Times New Roman" w:cs="Times New Roman"/>
              </w:rPr>
              <w:t>1.1439***</w:t>
            </w:r>
          </w:p>
        </w:tc>
        <w:tc>
          <w:tcPr>
            <w:tcW w:w="2157" w:type="dxa"/>
            <w:tcBorders>
              <w:top w:val="nil"/>
              <w:left w:val="nil"/>
              <w:bottom w:val="nil"/>
              <w:right w:val="nil"/>
            </w:tcBorders>
            <w:shd w:val="clear" w:color="auto" w:fill="auto"/>
            <w:noWrap/>
            <w:vAlign w:val="bottom"/>
            <w:hideMark/>
          </w:tcPr>
          <w:p w:rsidR="00995E85" w:rsidRPr="00995E85" w:rsidRDefault="00995E85" w:rsidP="00995E85">
            <w:pPr>
              <w:spacing w:after="0"/>
              <w:jc w:val="center"/>
              <w:rPr>
                <w:rFonts w:ascii="Times New Roman" w:eastAsia="Times New Roman" w:hAnsi="Times New Roman" w:cs="Times New Roman"/>
                <w:color w:val="000000"/>
              </w:rPr>
            </w:pPr>
          </w:p>
        </w:tc>
      </w:tr>
      <w:tr w:rsidR="00995E85" w:rsidRPr="00E47CB6" w:rsidTr="00BE5E98">
        <w:trPr>
          <w:trHeight w:val="312"/>
          <w:jc w:val="center"/>
        </w:trPr>
        <w:tc>
          <w:tcPr>
            <w:tcW w:w="3052" w:type="dxa"/>
            <w:tcBorders>
              <w:top w:val="nil"/>
              <w:left w:val="nil"/>
              <w:bottom w:val="nil"/>
              <w:right w:val="nil"/>
            </w:tcBorders>
            <w:shd w:val="clear" w:color="auto" w:fill="auto"/>
            <w:noWrap/>
            <w:vAlign w:val="bottom"/>
            <w:hideMark/>
          </w:tcPr>
          <w:p w:rsidR="00995E85" w:rsidRPr="00995E85" w:rsidRDefault="00995E85" w:rsidP="00995E85">
            <w:pPr>
              <w:spacing w:after="0"/>
              <w:rPr>
                <w:rFonts w:ascii="Times New Roman" w:eastAsia="Times New Roman" w:hAnsi="Times New Roman" w:cs="Times New Roman"/>
                <w:color w:val="000000"/>
              </w:rPr>
            </w:pPr>
          </w:p>
        </w:tc>
        <w:tc>
          <w:tcPr>
            <w:tcW w:w="1501" w:type="dxa"/>
            <w:tcBorders>
              <w:top w:val="nil"/>
              <w:left w:val="nil"/>
              <w:bottom w:val="nil"/>
              <w:right w:val="nil"/>
            </w:tcBorders>
            <w:shd w:val="clear" w:color="auto" w:fill="auto"/>
            <w:noWrap/>
            <w:vAlign w:val="bottom"/>
            <w:hideMark/>
          </w:tcPr>
          <w:p w:rsidR="00995E85" w:rsidRPr="00995E85" w:rsidRDefault="00995E85" w:rsidP="00995E85">
            <w:pPr>
              <w:spacing w:after="0"/>
              <w:jc w:val="center"/>
              <w:rPr>
                <w:rFonts w:ascii="Times New Roman" w:hAnsi="Times New Roman" w:cs="Times New Roman"/>
              </w:rPr>
            </w:pPr>
            <w:r w:rsidRPr="00995E85">
              <w:rPr>
                <w:rFonts w:ascii="Times New Roman" w:hAnsi="Times New Roman" w:cs="Times New Roman"/>
              </w:rPr>
              <w:t>(0.2270)</w:t>
            </w:r>
          </w:p>
        </w:tc>
        <w:tc>
          <w:tcPr>
            <w:tcW w:w="2157" w:type="dxa"/>
            <w:tcBorders>
              <w:top w:val="nil"/>
              <w:left w:val="nil"/>
              <w:bottom w:val="nil"/>
              <w:right w:val="nil"/>
            </w:tcBorders>
            <w:shd w:val="clear" w:color="auto" w:fill="auto"/>
            <w:noWrap/>
            <w:vAlign w:val="bottom"/>
            <w:hideMark/>
          </w:tcPr>
          <w:p w:rsidR="00995E85" w:rsidRPr="00995E85" w:rsidRDefault="00995E85" w:rsidP="00995E85">
            <w:pPr>
              <w:spacing w:after="0"/>
              <w:jc w:val="center"/>
              <w:rPr>
                <w:rFonts w:ascii="Times New Roman" w:eastAsia="Times New Roman" w:hAnsi="Times New Roman" w:cs="Times New Roman"/>
                <w:color w:val="000000"/>
              </w:rPr>
            </w:pPr>
          </w:p>
        </w:tc>
      </w:tr>
      <w:tr w:rsidR="00BF5566" w:rsidRPr="00E47CB6" w:rsidTr="00BE5E98">
        <w:trPr>
          <w:trHeight w:val="312"/>
          <w:jc w:val="center"/>
        </w:trPr>
        <w:tc>
          <w:tcPr>
            <w:tcW w:w="3052" w:type="dxa"/>
            <w:tcBorders>
              <w:top w:val="nil"/>
              <w:left w:val="nil"/>
              <w:bottom w:val="nil"/>
              <w:right w:val="nil"/>
            </w:tcBorders>
            <w:shd w:val="clear" w:color="auto" w:fill="auto"/>
            <w:noWrap/>
            <w:vAlign w:val="bottom"/>
            <w:hideMark/>
          </w:tcPr>
          <w:p w:rsidR="00BF5566" w:rsidRPr="005D1AD3" w:rsidRDefault="00BF5566" w:rsidP="00ED34B3">
            <w:pPr>
              <w:spacing w:after="0"/>
              <w:rPr>
                <w:rFonts w:ascii="Times New Roman" w:eastAsia="Times New Roman" w:hAnsi="Times New Roman" w:cs="Times New Roman"/>
                <w:color w:val="000000"/>
                <w:highlight w:val="yellow"/>
              </w:rPr>
            </w:pPr>
          </w:p>
        </w:tc>
        <w:tc>
          <w:tcPr>
            <w:tcW w:w="1501" w:type="dxa"/>
            <w:tcBorders>
              <w:top w:val="nil"/>
              <w:left w:val="nil"/>
              <w:bottom w:val="nil"/>
              <w:right w:val="nil"/>
            </w:tcBorders>
            <w:shd w:val="clear" w:color="auto" w:fill="auto"/>
            <w:noWrap/>
            <w:vAlign w:val="bottom"/>
            <w:hideMark/>
          </w:tcPr>
          <w:p w:rsidR="00BF5566" w:rsidRPr="005D1AD3" w:rsidRDefault="00BF5566" w:rsidP="00ED34B3">
            <w:pPr>
              <w:spacing w:after="0"/>
              <w:jc w:val="center"/>
              <w:rPr>
                <w:rFonts w:ascii="Times New Roman" w:eastAsia="Times New Roman" w:hAnsi="Times New Roman" w:cs="Times New Roman"/>
                <w:color w:val="000000"/>
                <w:highlight w:val="yellow"/>
              </w:rPr>
            </w:pPr>
          </w:p>
        </w:tc>
        <w:tc>
          <w:tcPr>
            <w:tcW w:w="2157" w:type="dxa"/>
            <w:tcBorders>
              <w:top w:val="nil"/>
              <w:left w:val="nil"/>
              <w:bottom w:val="nil"/>
              <w:right w:val="nil"/>
            </w:tcBorders>
            <w:shd w:val="clear" w:color="auto" w:fill="auto"/>
            <w:noWrap/>
            <w:vAlign w:val="bottom"/>
            <w:hideMark/>
          </w:tcPr>
          <w:p w:rsidR="00BF5566" w:rsidRPr="005D1AD3" w:rsidRDefault="00BF5566" w:rsidP="00ED34B3">
            <w:pPr>
              <w:spacing w:after="0"/>
              <w:jc w:val="center"/>
              <w:rPr>
                <w:rFonts w:ascii="Times New Roman" w:eastAsia="Times New Roman" w:hAnsi="Times New Roman" w:cs="Times New Roman"/>
                <w:color w:val="000000"/>
                <w:highlight w:val="yellow"/>
              </w:rPr>
            </w:pPr>
          </w:p>
        </w:tc>
      </w:tr>
      <w:tr w:rsidR="00BF5566" w:rsidRPr="00E47CB6" w:rsidTr="00BE5E98">
        <w:trPr>
          <w:trHeight w:val="312"/>
          <w:jc w:val="center"/>
        </w:trPr>
        <w:tc>
          <w:tcPr>
            <w:tcW w:w="6710" w:type="dxa"/>
            <w:gridSpan w:val="3"/>
            <w:tcBorders>
              <w:top w:val="nil"/>
              <w:left w:val="nil"/>
              <w:bottom w:val="nil"/>
              <w:right w:val="nil"/>
            </w:tcBorders>
            <w:shd w:val="clear" w:color="auto" w:fill="auto"/>
            <w:noWrap/>
            <w:vAlign w:val="bottom"/>
            <w:hideMark/>
          </w:tcPr>
          <w:p w:rsidR="00BF5566" w:rsidRPr="00516374" w:rsidRDefault="00BF5566" w:rsidP="00516374">
            <w:pPr>
              <w:spacing w:after="0"/>
              <w:jc w:val="center"/>
              <w:rPr>
                <w:rFonts w:ascii="Times New Roman" w:eastAsia="Times New Roman" w:hAnsi="Times New Roman" w:cs="Times New Roman"/>
                <w:i/>
                <w:color w:val="000000"/>
              </w:rPr>
            </w:pPr>
            <w:r w:rsidRPr="00516374">
              <w:rPr>
                <w:rFonts w:ascii="Times New Roman" w:eastAsia="Times New Roman" w:hAnsi="Times New Roman" w:cs="Times New Roman"/>
                <w:i/>
                <w:color w:val="000000"/>
              </w:rPr>
              <w:t>Panel B:   Instrumental Variables</w:t>
            </w:r>
          </w:p>
        </w:tc>
      </w:tr>
      <w:tr w:rsidR="00516374" w:rsidRPr="00E47CB6" w:rsidTr="00F202DA">
        <w:trPr>
          <w:trHeight w:val="312"/>
          <w:jc w:val="center"/>
        </w:trPr>
        <w:tc>
          <w:tcPr>
            <w:tcW w:w="3052" w:type="dxa"/>
            <w:tcBorders>
              <w:top w:val="nil"/>
              <w:left w:val="nil"/>
              <w:bottom w:val="nil"/>
              <w:right w:val="nil"/>
            </w:tcBorders>
            <w:shd w:val="clear" w:color="auto" w:fill="auto"/>
            <w:noWrap/>
            <w:vAlign w:val="bottom"/>
            <w:hideMark/>
          </w:tcPr>
          <w:p w:rsidR="00516374" w:rsidRPr="00516374" w:rsidRDefault="00516374" w:rsidP="00516374">
            <w:pPr>
              <w:spacing w:after="0"/>
              <w:rPr>
                <w:rFonts w:ascii="Times New Roman" w:eastAsia="Times New Roman" w:hAnsi="Times New Roman" w:cs="Times New Roman"/>
                <w:color w:val="000000"/>
              </w:rPr>
            </w:pPr>
            <w:r w:rsidRPr="00516374">
              <w:rPr>
                <w:rFonts w:ascii="Times New Roman" w:eastAsia="Times New Roman" w:hAnsi="Times New Roman" w:cs="Times New Roman"/>
                <w:color w:val="000000"/>
              </w:rPr>
              <w:t>SO</w:t>
            </w:r>
            <w:r w:rsidRPr="00516374">
              <w:rPr>
                <w:rFonts w:ascii="Times New Roman" w:eastAsia="Times New Roman" w:hAnsi="Times New Roman" w:cs="Times New Roman"/>
                <w:color w:val="000000"/>
                <w:vertAlign w:val="subscript"/>
              </w:rPr>
              <w:t>2</w:t>
            </w:r>
          </w:p>
        </w:tc>
        <w:tc>
          <w:tcPr>
            <w:tcW w:w="1501" w:type="dxa"/>
            <w:tcBorders>
              <w:top w:val="nil"/>
              <w:left w:val="nil"/>
              <w:bottom w:val="nil"/>
              <w:right w:val="nil"/>
            </w:tcBorders>
            <w:shd w:val="clear" w:color="auto" w:fill="auto"/>
            <w:noWrap/>
            <w:vAlign w:val="bottom"/>
            <w:hideMark/>
          </w:tcPr>
          <w:p w:rsidR="00516374" w:rsidRPr="00516374" w:rsidRDefault="00516374" w:rsidP="00516374">
            <w:pPr>
              <w:spacing w:after="0"/>
              <w:jc w:val="center"/>
              <w:rPr>
                <w:rFonts w:ascii="Times New Roman" w:hAnsi="Times New Roman" w:cs="Times New Roman"/>
              </w:rPr>
            </w:pPr>
            <w:r w:rsidRPr="00516374">
              <w:rPr>
                <w:rFonts w:ascii="Times New Roman" w:hAnsi="Times New Roman" w:cs="Times New Roman"/>
              </w:rPr>
              <w:t>-2.4158***</w:t>
            </w:r>
          </w:p>
        </w:tc>
        <w:tc>
          <w:tcPr>
            <w:tcW w:w="2157" w:type="dxa"/>
            <w:tcBorders>
              <w:top w:val="nil"/>
              <w:left w:val="nil"/>
              <w:bottom w:val="nil"/>
              <w:right w:val="nil"/>
            </w:tcBorders>
            <w:shd w:val="clear" w:color="auto" w:fill="auto"/>
            <w:noWrap/>
            <w:vAlign w:val="bottom"/>
            <w:hideMark/>
          </w:tcPr>
          <w:p w:rsidR="00516374" w:rsidRPr="00516374" w:rsidRDefault="00516374" w:rsidP="00516374">
            <w:pPr>
              <w:spacing w:after="0"/>
              <w:jc w:val="center"/>
              <w:rPr>
                <w:rFonts w:ascii="Times New Roman" w:hAnsi="Times New Roman" w:cs="Times New Roman"/>
              </w:rPr>
            </w:pPr>
            <w:r w:rsidRPr="00516374">
              <w:rPr>
                <w:rFonts w:ascii="Times New Roman" w:hAnsi="Times New Roman" w:cs="Times New Roman"/>
              </w:rPr>
              <w:t>-2.2804***</w:t>
            </w:r>
          </w:p>
        </w:tc>
      </w:tr>
      <w:tr w:rsidR="00516374" w:rsidRPr="00E47CB6" w:rsidTr="00F202DA">
        <w:trPr>
          <w:trHeight w:val="312"/>
          <w:jc w:val="center"/>
        </w:trPr>
        <w:tc>
          <w:tcPr>
            <w:tcW w:w="3052" w:type="dxa"/>
            <w:tcBorders>
              <w:top w:val="nil"/>
              <w:left w:val="nil"/>
              <w:bottom w:val="nil"/>
              <w:right w:val="nil"/>
            </w:tcBorders>
            <w:shd w:val="clear" w:color="auto" w:fill="auto"/>
            <w:noWrap/>
            <w:vAlign w:val="bottom"/>
            <w:hideMark/>
          </w:tcPr>
          <w:p w:rsidR="00516374" w:rsidRPr="00516374" w:rsidRDefault="00516374" w:rsidP="00516374">
            <w:pPr>
              <w:spacing w:after="0"/>
              <w:rPr>
                <w:rFonts w:ascii="Times New Roman" w:eastAsia="Times New Roman" w:hAnsi="Times New Roman" w:cs="Times New Roman"/>
                <w:color w:val="000000"/>
              </w:rPr>
            </w:pPr>
          </w:p>
        </w:tc>
        <w:tc>
          <w:tcPr>
            <w:tcW w:w="1501" w:type="dxa"/>
            <w:tcBorders>
              <w:top w:val="nil"/>
              <w:left w:val="nil"/>
              <w:bottom w:val="nil"/>
              <w:right w:val="nil"/>
            </w:tcBorders>
            <w:shd w:val="clear" w:color="auto" w:fill="auto"/>
            <w:noWrap/>
            <w:vAlign w:val="bottom"/>
            <w:hideMark/>
          </w:tcPr>
          <w:p w:rsidR="00516374" w:rsidRPr="00516374" w:rsidRDefault="00516374" w:rsidP="00516374">
            <w:pPr>
              <w:spacing w:after="0"/>
              <w:jc w:val="center"/>
              <w:rPr>
                <w:rFonts w:ascii="Times New Roman" w:hAnsi="Times New Roman" w:cs="Times New Roman"/>
              </w:rPr>
            </w:pPr>
            <w:r w:rsidRPr="00516374">
              <w:rPr>
                <w:rFonts w:ascii="Times New Roman" w:hAnsi="Times New Roman" w:cs="Times New Roman"/>
              </w:rPr>
              <w:t>(0.8167)</w:t>
            </w:r>
          </w:p>
        </w:tc>
        <w:tc>
          <w:tcPr>
            <w:tcW w:w="2157" w:type="dxa"/>
            <w:tcBorders>
              <w:top w:val="nil"/>
              <w:left w:val="nil"/>
              <w:bottom w:val="nil"/>
              <w:right w:val="nil"/>
            </w:tcBorders>
            <w:shd w:val="clear" w:color="auto" w:fill="auto"/>
            <w:noWrap/>
            <w:vAlign w:val="bottom"/>
            <w:hideMark/>
          </w:tcPr>
          <w:p w:rsidR="00516374" w:rsidRPr="00516374" w:rsidRDefault="00516374" w:rsidP="00516374">
            <w:pPr>
              <w:spacing w:after="0"/>
              <w:jc w:val="center"/>
              <w:rPr>
                <w:rFonts w:ascii="Times New Roman" w:hAnsi="Times New Roman" w:cs="Times New Roman"/>
              </w:rPr>
            </w:pPr>
            <w:r w:rsidRPr="00516374">
              <w:rPr>
                <w:rFonts w:ascii="Times New Roman" w:hAnsi="Times New Roman" w:cs="Times New Roman"/>
              </w:rPr>
              <w:t>(0.8575)</w:t>
            </w:r>
          </w:p>
        </w:tc>
      </w:tr>
      <w:tr w:rsidR="00BF5566" w:rsidRPr="00E47CB6" w:rsidTr="00BE5E98">
        <w:trPr>
          <w:trHeight w:val="312"/>
          <w:jc w:val="center"/>
        </w:trPr>
        <w:tc>
          <w:tcPr>
            <w:tcW w:w="3052" w:type="dxa"/>
            <w:tcBorders>
              <w:top w:val="nil"/>
              <w:left w:val="nil"/>
              <w:bottom w:val="nil"/>
              <w:right w:val="nil"/>
            </w:tcBorders>
            <w:shd w:val="clear" w:color="auto" w:fill="auto"/>
            <w:noWrap/>
            <w:vAlign w:val="bottom"/>
            <w:hideMark/>
          </w:tcPr>
          <w:p w:rsidR="00BF5566" w:rsidRPr="00516374" w:rsidRDefault="00BF5566" w:rsidP="00516374">
            <w:pPr>
              <w:spacing w:after="0"/>
              <w:rPr>
                <w:rFonts w:ascii="Times New Roman" w:eastAsia="Times New Roman" w:hAnsi="Times New Roman" w:cs="Times New Roman"/>
                <w:color w:val="000000"/>
              </w:rPr>
            </w:pPr>
          </w:p>
        </w:tc>
        <w:tc>
          <w:tcPr>
            <w:tcW w:w="1501" w:type="dxa"/>
            <w:tcBorders>
              <w:top w:val="nil"/>
              <w:left w:val="nil"/>
              <w:bottom w:val="nil"/>
              <w:right w:val="nil"/>
            </w:tcBorders>
            <w:shd w:val="clear" w:color="auto" w:fill="auto"/>
            <w:noWrap/>
            <w:vAlign w:val="bottom"/>
            <w:hideMark/>
          </w:tcPr>
          <w:p w:rsidR="00BF5566" w:rsidRPr="00516374" w:rsidRDefault="00BF5566" w:rsidP="00516374">
            <w:pPr>
              <w:spacing w:after="0"/>
              <w:jc w:val="center"/>
              <w:rPr>
                <w:rFonts w:ascii="Times New Roman" w:eastAsia="Times New Roman" w:hAnsi="Times New Roman" w:cs="Times New Roman"/>
                <w:color w:val="000000"/>
              </w:rPr>
            </w:pPr>
          </w:p>
        </w:tc>
        <w:tc>
          <w:tcPr>
            <w:tcW w:w="2157" w:type="dxa"/>
            <w:tcBorders>
              <w:top w:val="nil"/>
              <w:left w:val="nil"/>
              <w:bottom w:val="nil"/>
              <w:right w:val="nil"/>
            </w:tcBorders>
            <w:shd w:val="clear" w:color="auto" w:fill="auto"/>
            <w:noWrap/>
            <w:vAlign w:val="bottom"/>
            <w:hideMark/>
          </w:tcPr>
          <w:p w:rsidR="00BF5566" w:rsidRPr="00516374" w:rsidRDefault="00BF5566" w:rsidP="00516374">
            <w:pPr>
              <w:spacing w:after="0"/>
              <w:jc w:val="center"/>
              <w:rPr>
                <w:rFonts w:ascii="Times New Roman" w:eastAsia="Times New Roman" w:hAnsi="Times New Roman" w:cs="Times New Roman"/>
                <w:color w:val="000000"/>
              </w:rPr>
            </w:pPr>
          </w:p>
        </w:tc>
      </w:tr>
      <w:tr w:rsidR="00BF5566" w:rsidRPr="00E47CB6" w:rsidTr="00BE5E98">
        <w:trPr>
          <w:trHeight w:val="624"/>
          <w:jc w:val="center"/>
        </w:trPr>
        <w:tc>
          <w:tcPr>
            <w:tcW w:w="3052" w:type="dxa"/>
            <w:tcBorders>
              <w:top w:val="nil"/>
              <w:left w:val="nil"/>
              <w:bottom w:val="nil"/>
              <w:right w:val="nil"/>
            </w:tcBorders>
            <w:shd w:val="clear" w:color="auto" w:fill="auto"/>
            <w:noWrap/>
            <w:hideMark/>
          </w:tcPr>
          <w:p w:rsidR="00BF5566" w:rsidRPr="00516374" w:rsidRDefault="00BF5566" w:rsidP="00516374">
            <w:pPr>
              <w:spacing w:after="0"/>
              <w:rPr>
                <w:rFonts w:ascii="Times New Roman" w:eastAsia="Times New Roman" w:hAnsi="Times New Roman" w:cs="Times New Roman"/>
                <w:color w:val="000000"/>
              </w:rPr>
            </w:pPr>
            <w:r w:rsidRPr="00516374">
              <w:rPr>
                <w:rFonts w:ascii="Times New Roman" w:eastAsia="Times New Roman" w:hAnsi="Times New Roman" w:cs="Times New Roman"/>
                <w:color w:val="000000"/>
              </w:rPr>
              <w:t>Instruments</w:t>
            </w:r>
          </w:p>
        </w:tc>
        <w:tc>
          <w:tcPr>
            <w:tcW w:w="1501" w:type="dxa"/>
            <w:tcBorders>
              <w:top w:val="nil"/>
              <w:left w:val="nil"/>
              <w:bottom w:val="nil"/>
              <w:right w:val="nil"/>
            </w:tcBorders>
            <w:shd w:val="clear" w:color="auto" w:fill="auto"/>
            <w:noWrap/>
            <w:hideMark/>
          </w:tcPr>
          <w:p w:rsidR="00BF5566" w:rsidRPr="00516374" w:rsidRDefault="00BF5566" w:rsidP="00516374">
            <w:pPr>
              <w:spacing w:after="0"/>
              <w:jc w:val="center"/>
              <w:rPr>
                <w:rFonts w:ascii="Times New Roman" w:eastAsia="Times New Roman" w:hAnsi="Times New Roman" w:cs="Times New Roman"/>
                <w:color w:val="000000"/>
              </w:rPr>
            </w:pPr>
            <w:r w:rsidRPr="00516374">
              <w:rPr>
                <w:rFonts w:ascii="Times New Roman" w:eastAsia="Times New Roman" w:hAnsi="Times New Roman" w:cs="Times New Roman"/>
                <w:color w:val="000000"/>
              </w:rPr>
              <w:t>Post x Close</w:t>
            </w:r>
          </w:p>
        </w:tc>
        <w:tc>
          <w:tcPr>
            <w:tcW w:w="2157" w:type="dxa"/>
            <w:tcBorders>
              <w:top w:val="nil"/>
              <w:left w:val="nil"/>
              <w:bottom w:val="nil"/>
              <w:right w:val="nil"/>
            </w:tcBorders>
            <w:shd w:val="clear" w:color="auto" w:fill="auto"/>
            <w:hideMark/>
          </w:tcPr>
          <w:p w:rsidR="00BF5566" w:rsidRPr="00516374" w:rsidRDefault="00BF5566" w:rsidP="00516374">
            <w:pPr>
              <w:spacing w:after="0"/>
              <w:jc w:val="center"/>
              <w:rPr>
                <w:rFonts w:ascii="Times New Roman" w:eastAsia="Times New Roman" w:hAnsi="Times New Roman" w:cs="Times New Roman"/>
                <w:color w:val="000000"/>
              </w:rPr>
            </w:pPr>
            <w:r w:rsidRPr="00516374">
              <w:rPr>
                <w:rFonts w:ascii="Times New Roman" w:eastAsia="Times New Roman" w:hAnsi="Times New Roman" w:cs="Times New Roman"/>
                <w:color w:val="000000"/>
              </w:rPr>
              <w:t>Post x Distance, Post x Distance2</w:t>
            </w:r>
          </w:p>
        </w:tc>
      </w:tr>
      <w:tr w:rsidR="00BF5566" w:rsidRPr="00E47CB6" w:rsidTr="00BE5E98">
        <w:trPr>
          <w:trHeight w:val="312"/>
          <w:jc w:val="center"/>
        </w:trPr>
        <w:tc>
          <w:tcPr>
            <w:tcW w:w="3052" w:type="dxa"/>
            <w:tcBorders>
              <w:top w:val="nil"/>
              <w:left w:val="nil"/>
              <w:bottom w:val="nil"/>
              <w:right w:val="nil"/>
            </w:tcBorders>
            <w:shd w:val="clear" w:color="auto" w:fill="auto"/>
            <w:noWrap/>
            <w:vAlign w:val="bottom"/>
            <w:hideMark/>
          </w:tcPr>
          <w:p w:rsidR="00BF5566" w:rsidRPr="00516374" w:rsidRDefault="00BF5566" w:rsidP="00516374">
            <w:pPr>
              <w:spacing w:after="0"/>
              <w:rPr>
                <w:rFonts w:ascii="Times New Roman" w:eastAsia="Times New Roman" w:hAnsi="Times New Roman" w:cs="Times New Roman"/>
                <w:color w:val="000000"/>
              </w:rPr>
            </w:pPr>
            <w:r w:rsidRPr="00516374">
              <w:rPr>
                <w:rFonts w:ascii="Times New Roman" w:eastAsia="Times New Roman" w:hAnsi="Times New Roman" w:cs="Times New Roman"/>
                <w:color w:val="000000"/>
              </w:rPr>
              <w:t>Observations</w:t>
            </w:r>
          </w:p>
        </w:tc>
        <w:tc>
          <w:tcPr>
            <w:tcW w:w="1501" w:type="dxa"/>
            <w:tcBorders>
              <w:top w:val="nil"/>
              <w:left w:val="nil"/>
              <w:bottom w:val="nil"/>
              <w:right w:val="nil"/>
            </w:tcBorders>
            <w:shd w:val="clear" w:color="auto" w:fill="auto"/>
            <w:noWrap/>
            <w:hideMark/>
          </w:tcPr>
          <w:p w:rsidR="00BF5566" w:rsidRPr="00516374" w:rsidRDefault="00BF5566" w:rsidP="00516374">
            <w:pPr>
              <w:autoSpaceDE w:val="0"/>
              <w:autoSpaceDN w:val="0"/>
              <w:adjustRightInd w:val="0"/>
              <w:spacing w:after="0"/>
              <w:jc w:val="center"/>
              <w:rPr>
                <w:rFonts w:ascii="Times New Roman" w:hAnsi="Times New Roman" w:cs="Times New Roman"/>
                <w:color w:val="000000"/>
              </w:rPr>
            </w:pPr>
            <w:r w:rsidRPr="00516374">
              <w:rPr>
                <w:rFonts w:ascii="Times New Roman" w:hAnsi="Times New Roman" w:cs="Times New Roman"/>
                <w:color w:val="000000"/>
              </w:rPr>
              <w:t>143,311</w:t>
            </w:r>
          </w:p>
        </w:tc>
        <w:tc>
          <w:tcPr>
            <w:tcW w:w="2157" w:type="dxa"/>
            <w:tcBorders>
              <w:top w:val="nil"/>
              <w:left w:val="nil"/>
              <w:bottom w:val="nil"/>
              <w:right w:val="nil"/>
            </w:tcBorders>
            <w:shd w:val="clear" w:color="auto" w:fill="auto"/>
            <w:noWrap/>
            <w:hideMark/>
          </w:tcPr>
          <w:p w:rsidR="00BF5566" w:rsidRPr="00516374" w:rsidRDefault="00BF5566" w:rsidP="00516374">
            <w:pPr>
              <w:autoSpaceDE w:val="0"/>
              <w:autoSpaceDN w:val="0"/>
              <w:adjustRightInd w:val="0"/>
              <w:spacing w:after="0"/>
              <w:jc w:val="center"/>
              <w:rPr>
                <w:rFonts w:ascii="Times New Roman" w:hAnsi="Times New Roman" w:cs="Times New Roman"/>
                <w:color w:val="000000"/>
              </w:rPr>
            </w:pPr>
            <w:r w:rsidRPr="00516374">
              <w:rPr>
                <w:rFonts w:ascii="Times New Roman" w:hAnsi="Times New Roman" w:cs="Times New Roman"/>
                <w:color w:val="000000"/>
              </w:rPr>
              <w:t>143,311</w:t>
            </w:r>
          </w:p>
        </w:tc>
      </w:tr>
      <w:tr w:rsidR="00516374" w:rsidRPr="00E47CB6" w:rsidTr="00F202DA">
        <w:trPr>
          <w:trHeight w:val="312"/>
          <w:jc w:val="center"/>
        </w:trPr>
        <w:tc>
          <w:tcPr>
            <w:tcW w:w="3052" w:type="dxa"/>
            <w:tcBorders>
              <w:top w:val="nil"/>
              <w:left w:val="nil"/>
              <w:bottom w:val="nil"/>
              <w:right w:val="nil"/>
            </w:tcBorders>
            <w:shd w:val="clear" w:color="auto" w:fill="auto"/>
            <w:noWrap/>
            <w:vAlign w:val="bottom"/>
            <w:hideMark/>
          </w:tcPr>
          <w:p w:rsidR="00516374" w:rsidRPr="00516374" w:rsidRDefault="00516374" w:rsidP="00516374">
            <w:pPr>
              <w:spacing w:after="0"/>
              <w:rPr>
                <w:rFonts w:ascii="Times New Roman" w:eastAsia="Times New Roman" w:hAnsi="Times New Roman" w:cs="Times New Roman"/>
                <w:color w:val="000000"/>
              </w:rPr>
            </w:pPr>
            <w:r w:rsidRPr="00516374">
              <w:rPr>
                <w:rFonts w:ascii="Times New Roman" w:eastAsia="Times New Roman" w:hAnsi="Times New Roman" w:cs="Times New Roman"/>
                <w:color w:val="000000"/>
              </w:rPr>
              <w:t>First Stage F</w:t>
            </w:r>
          </w:p>
        </w:tc>
        <w:tc>
          <w:tcPr>
            <w:tcW w:w="1501" w:type="dxa"/>
            <w:tcBorders>
              <w:top w:val="nil"/>
              <w:left w:val="nil"/>
              <w:bottom w:val="nil"/>
              <w:right w:val="nil"/>
            </w:tcBorders>
            <w:shd w:val="clear" w:color="auto" w:fill="auto"/>
            <w:noWrap/>
            <w:vAlign w:val="bottom"/>
            <w:hideMark/>
          </w:tcPr>
          <w:p w:rsidR="00516374" w:rsidRPr="00516374" w:rsidRDefault="00516374" w:rsidP="00516374">
            <w:pPr>
              <w:spacing w:after="0"/>
              <w:jc w:val="center"/>
              <w:rPr>
                <w:rFonts w:ascii="Times New Roman" w:hAnsi="Times New Roman" w:cs="Times New Roman"/>
              </w:rPr>
            </w:pPr>
            <w:r w:rsidRPr="00516374">
              <w:rPr>
                <w:rFonts w:ascii="Times New Roman" w:hAnsi="Times New Roman" w:cs="Times New Roman"/>
              </w:rPr>
              <w:t>10.01</w:t>
            </w:r>
          </w:p>
        </w:tc>
        <w:tc>
          <w:tcPr>
            <w:tcW w:w="2157" w:type="dxa"/>
            <w:tcBorders>
              <w:top w:val="nil"/>
              <w:left w:val="nil"/>
              <w:bottom w:val="nil"/>
              <w:right w:val="nil"/>
            </w:tcBorders>
            <w:shd w:val="clear" w:color="auto" w:fill="auto"/>
            <w:noWrap/>
            <w:vAlign w:val="bottom"/>
            <w:hideMark/>
          </w:tcPr>
          <w:p w:rsidR="00516374" w:rsidRPr="00516374" w:rsidRDefault="00516374" w:rsidP="00516374">
            <w:pPr>
              <w:spacing w:after="0"/>
              <w:jc w:val="center"/>
              <w:rPr>
                <w:rFonts w:ascii="Times New Roman" w:hAnsi="Times New Roman" w:cs="Times New Roman"/>
              </w:rPr>
            </w:pPr>
            <w:r w:rsidRPr="00516374">
              <w:rPr>
                <w:rFonts w:ascii="Times New Roman" w:hAnsi="Times New Roman" w:cs="Times New Roman"/>
              </w:rPr>
              <w:t>3.471</w:t>
            </w:r>
          </w:p>
        </w:tc>
      </w:tr>
      <w:tr w:rsidR="00516374" w:rsidRPr="00E47CB6" w:rsidTr="00F202DA">
        <w:trPr>
          <w:trHeight w:val="312"/>
          <w:jc w:val="center"/>
        </w:trPr>
        <w:tc>
          <w:tcPr>
            <w:tcW w:w="3052" w:type="dxa"/>
            <w:tcBorders>
              <w:top w:val="nil"/>
              <w:left w:val="nil"/>
              <w:bottom w:val="single" w:sz="4" w:space="0" w:color="auto"/>
              <w:right w:val="nil"/>
            </w:tcBorders>
            <w:shd w:val="clear" w:color="auto" w:fill="auto"/>
            <w:noWrap/>
            <w:vAlign w:val="bottom"/>
            <w:hideMark/>
          </w:tcPr>
          <w:p w:rsidR="00516374" w:rsidRPr="00516374" w:rsidRDefault="00516374" w:rsidP="00516374">
            <w:pPr>
              <w:spacing w:after="0"/>
              <w:rPr>
                <w:rFonts w:ascii="Times New Roman" w:eastAsia="Times New Roman" w:hAnsi="Times New Roman" w:cs="Times New Roman"/>
                <w:color w:val="000000"/>
              </w:rPr>
            </w:pPr>
            <w:r w:rsidRPr="00516374">
              <w:rPr>
                <w:rFonts w:ascii="Times New Roman" w:eastAsia="Times New Roman" w:hAnsi="Times New Roman" w:cs="Times New Roman"/>
                <w:color w:val="000000"/>
              </w:rPr>
              <w:t>p-value</w:t>
            </w:r>
          </w:p>
        </w:tc>
        <w:tc>
          <w:tcPr>
            <w:tcW w:w="1501" w:type="dxa"/>
            <w:tcBorders>
              <w:top w:val="nil"/>
              <w:left w:val="nil"/>
              <w:bottom w:val="single" w:sz="4" w:space="0" w:color="auto"/>
              <w:right w:val="nil"/>
            </w:tcBorders>
            <w:shd w:val="clear" w:color="auto" w:fill="auto"/>
            <w:noWrap/>
            <w:vAlign w:val="bottom"/>
            <w:hideMark/>
          </w:tcPr>
          <w:p w:rsidR="00516374" w:rsidRPr="00516374" w:rsidRDefault="00516374" w:rsidP="00516374">
            <w:pPr>
              <w:spacing w:after="0"/>
              <w:jc w:val="center"/>
              <w:rPr>
                <w:rFonts w:ascii="Times New Roman" w:hAnsi="Times New Roman" w:cs="Times New Roman"/>
              </w:rPr>
            </w:pPr>
            <w:r w:rsidRPr="00516374">
              <w:rPr>
                <w:rFonts w:ascii="Times New Roman" w:hAnsi="Times New Roman" w:cs="Times New Roman"/>
              </w:rPr>
              <w:t>0.00568</w:t>
            </w:r>
          </w:p>
        </w:tc>
        <w:tc>
          <w:tcPr>
            <w:tcW w:w="2157" w:type="dxa"/>
            <w:tcBorders>
              <w:top w:val="nil"/>
              <w:left w:val="nil"/>
              <w:bottom w:val="single" w:sz="4" w:space="0" w:color="auto"/>
              <w:right w:val="nil"/>
            </w:tcBorders>
            <w:shd w:val="clear" w:color="auto" w:fill="auto"/>
            <w:noWrap/>
            <w:vAlign w:val="bottom"/>
            <w:hideMark/>
          </w:tcPr>
          <w:p w:rsidR="00516374" w:rsidRPr="00516374" w:rsidRDefault="00516374" w:rsidP="00516374">
            <w:pPr>
              <w:spacing w:after="0"/>
              <w:jc w:val="center"/>
              <w:rPr>
                <w:rFonts w:ascii="Times New Roman" w:hAnsi="Times New Roman" w:cs="Times New Roman"/>
              </w:rPr>
            </w:pPr>
            <w:r w:rsidRPr="00516374">
              <w:rPr>
                <w:rFonts w:ascii="Times New Roman" w:hAnsi="Times New Roman" w:cs="Times New Roman"/>
              </w:rPr>
              <w:t>0.0545</w:t>
            </w:r>
          </w:p>
        </w:tc>
      </w:tr>
    </w:tbl>
    <w:p w:rsidR="00D02DB4" w:rsidRDefault="00D02DB4" w:rsidP="00D02DB4">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Notes:  This table replicates Table 4, but for the years 1990 to 1992 rather than 1989 to 1993. </w:t>
      </w:r>
      <w:r w:rsidR="00AA72A6">
        <w:rPr>
          <w:rFonts w:ascii="Times New Roman" w:eastAsia="Times New Roman" w:hAnsi="Times New Roman" w:cs="Times New Roman"/>
          <w:sz w:val="20"/>
          <w:szCs w:val="20"/>
        </w:rPr>
        <w:t xml:space="preserve">This allows us to test the effect of the closure using data even closer to the policy change.  </w:t>
      </w:r>
      <w:r w:rsidRPr="00F97BE6">
        <w:rPr>
          <w:rFonts w:ascii="Times New Roman" w:eastAsia="Times New Roman" w:hAnsi="Times New Roman" w:cs="Times New Roman"/>
          <w:sz w:val="20"/>
          <w:szCs w:val="20"/>
        </w:rPr>
        <w:t>Standard errors (</w:t>
      </w:r>
      <w:r>
        <w:rPr>
          <w:rFonts w:ascii="Times New Roman" w:eastAsia="Times New Roman" w:hAnsi="Times New Roman" w:cs="Times New Roman"/>
          <w:sz w:val="20"/>
          <w:szCs w:val="20"/>
        </w:rPr>
        <w:t>provided</w:t>
      </w:r>
      <w:r w:rsidRPr="00F97BE6">
        <w:rPr>
          <w:rFonts w:ascii="Times New Roman" w:eastAsia="Times New Roman" w:hAnsi="Times New Roman" w:cs="Times New Roman"/>
          <w:sz w:val="20"/>
          <w:szCs w:val="20"/>
        </w:rPr>
        <w:t xml:space="preserve"> in parenthes</w:t>
      </w:r>
      <w:r>
        <w:rPr>
          <w:rFonts w:ascii="Times New Roman" w:eastAsia="Times New Roman" w:hAnsi="Times New Roman" w:cs="Times New Roman"/>
          <w:sz w:val="20"/>
          <w:szCs w:val="20"/>
        </w:rPr>
        <w:t>e</w:t>
      </w:r>
      <w:r w:rsidRPr="00F97BE6">
        <w:rPr>
          <w:rFonts w:ascii="Times New Roman" w:eastAsia="Times New Roman" w:hAnsi="Times New Roman" w:cs="Times New Roman"/>
          <w:sz w:val="20"/>
          <w:szCs w:val="20"/>
        </w:rPr>
        <w:t xml:space="preserve">s) are clustered </w:t>
      </w:r>
      <w:r>
        <w:rPr>
          <w:rFonts w:ascii="Times New Roman" w:eastAsia="Times New Roman" w:hAnsi="Times New Roman" w:cs="Times New Roman"/>
          <w:sz w:val="20"/>
          <w:szCs w:val="20"/>
        </w:rPr>
        <w:t>by municipality</w:t>
      </w:r>
      <w:r w:rsidRPr="00F97BE6">
        <w:rPr>
          <w:rFonts w:ascii="Times New Roman" w:eastAsia="Times New Roman" w:hAnsi="Times New Roman" w:cs="Times New Roman"/>
          <w:sz w:val="20"/>
          <w:szCs w:val="20"/>
        </w:rPr>
        <w:t xml:space="preserve">. Statistical significance is denoted by: *** </w:t>
      </w:r>
      <w:r>
        <w:rPr>
          <w:rFonts w:ascii="Times New Roman" w:eastAsia="Times New Roman" w:hAnsi="Times New Roman" w:cs="Times New Roman"/>
          <w:sz w:val="20"/>
          <w:szCs w:val="20"/>
        </w:rPr>
        <w:t xml:space="preserve">for </w:t>
      </w:r>
      <w:r w:rsidRPr="00F97BE6">
        <w:rPr>
          <w:rFonts w:ascii="Times New Roman" w:eastAsia="Times New Roman" w:hAnsi="Times New Roman" w:cs="Times New Roman"/>
          <w:sz w:val="20"/>
          <w:szCs w:val="20"/>
        </w:rPr>
        <w:t>p&lt;0.01, **</w:t>
      </w:r>
      <w:r>
        <w:rPr>
          <w:rFonts w:ascii="Times New Roman" w:eastAsia="Times New Roman" w:hAnsi="Times New Roman" w:cs="Times New Roman"/>
          <w:sz w:val="20"/>
          <w:szCs w:val="20"/>
        </w:rPr>
        <w:t xml:space="preserve"> for</w:t>
      </w:r>
      <w:r w:rsidRPr="00F97BE6">
        <w:rPr>
          <w:rFonts w:ascii="Times New Roman" w:eastAsia="Times New Roman" w:hAnsi="Times New Roman" w:cs="Times New Roman"/>
          <w:sz w:val="20"/>
          <w:szCs w:val="20"/>
        </w:rPr>
        <w:t xml:space="preserve"> p&lt;0.05,</w:t>
      </w:r>
      <w:r>
        <w:rPr>
          <w:rFonts w:ascii="Times New Roman" w:eastAsia="Times New Roman" w:hAnsi="Times New Roman" w:cs="Times New Roman"/>
          <w:sz w:val="20"/>
          <w:szCs w:val="20"/>
        </w:rPr>
        <w:t xml:space="preserve"> and</w:t>
      </w:r>
      <w:r w:rsidRPr="00F97BE6">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for</w:t>
      </w:r>
      <w:r w:rsidRPr="00F97BE6">
        <w:rPr>
          <w:rFonts w:ascii="Times New Roman" w:eastAsia="Times New Roman" w:hAnsi="Times New Roman" w:cs="Times New Roman"/>
          <w:sz w:val="20"/>
          <w:szCs w:val="20"/>
        </w:rPr>
        <w:t xml:space="preserve"> p&lt;0.10.</w:t>
      </w:r>
    </w:p>
    <w:p w:rsidR="007A0D14" w:rsidRPr="007A0D14" w:rsidRDefault="007A0D14" w:rsidP="007A0D14">
      <w:pPr>
        <w:spacing w:after="0"/>
        <w:rPr>
          <w:rFonts w:ascii="Times New Roman" w:hAnsi="Times New Roman" w:cs="Times New Roman"/>
          <w:b/>
        </w:rPr>
      </w:pPr>
    </w:p>
    <w:p w:rsidR="00D51F46" w:rsidRDefault="00D51F46">
      <w:pPr>
        <w:spacing w:line="276" w:lineRule="auto"/>
        <w:rPr>
          <w:b/>
          <w:highlight w:val="yellow"/>
        </w:rPr>
      </w:pPr>
      <w:r>
        <w:rPr>
          <w:b/>
          <w:highlight w:val="yellow"/>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988"/>
        <w:gridCol w:w="1620"/>
        <w:gridCol w:w="1350"/>
        <w:gridCol w:w="270"/>
        <w:gridCol w:w="1620"/>
        <w:gridCol w:w="1620"/>
      </w:tblGrid>
      <w:tr w:rsidR="00CB4F90" w:rsidRPr="003C081C" w:rsidTr="00CB4F90">
        <w:trPr>
          <w:trHeight w:val="450"/>
        </w:trPr>
        <w:tc>
          <w:tcPr>
            <w:tcW w:w="9468" w:type="dxa"/>
            <w:gridSpan w:val="6"/>
            <w:tcBorders>
              <w:bottom w:val="single" w:sz="4" w:space="0" w:color="auto"/>
            </w:tcBorders>
            <w:vAlign w:val="center"/>
          </w:tcPr>
          <w:p w:rsidR="00CB4F90" w:rsidRPr="003C081C" w:rsidRDefault="00CB4F90" w:rsidP="00CB4F90">
            <w:pPr>
              <w:jc w:val="center"/>
              <w:rPr>
                <w:rFonts w:ascii="Times New Roman" w:hAnsi="Times New Roman" w:cs="Times New Roman"/>
              </w:rPr>
            </w:pPr>
            <w:r>
              <w:rPr>
                <w:rFonts w:ascii="Times New Roman" w:eastAsia="Times New Roman" w:hAnsi="Times New Roman" w:cs="Times New Roman"/>
                <w:b/>
                <w:bCs/>
                <w:color w:val="000000"/>
              </w:rPr>
              <w:lastRenderedPageBreak/>
              <w:t xml:space="preserve">Appendix </w:t>
            </w:r>
            <w:r w:rsidRPr="003C081C">
              <w:rPr>
                <w:rFonts w:ascii="Times New Roman" w:eastAsia="Times New Roman" w:hAnsi="Times New Roman" w:cs="Times New Roman"/>
                <w:b/>
                <w:bCs/>
                <w:color w:val="000000"/>
              </w:rPr>
              <w:t xml:space="preserve">Table </w:t>
            </w:r>
            <w:r>
              <w:rPr>
                <w:rFonts w:ascii="Times New Roman" w:eastAsia="Times New Roman" w:hAnsi="Times New Roman" w:cs="Times New Roman"/>
                <w:b/>
                <w:bCs/>
                <w:color w:val="000000"/>
              </w:rPr>
              <w:t>15</w:t>
            </w:r>
            <w:r w:rsidRPr="003C081C">
              <w:rPr>
                <w:rFonts w:ascii="Times New Roman" w:eastAsia="Times New Roman" w:hAnsi="Times New Roman" w:cs="Times New Roman"/>
                <w:b/>
                <w:bCs/>
                <w:color w:val="000000"/>
              </w:rPr>
              <w:t>A: First Stage and Reduced Form Estimates Using Triple Interactions</w:t>
            </w:r>
          </w:p>
        </w:tc>
      </w:tr>
      <w:tr w:rsidR="00CB4F90" w:rsidRPr="003C081C" w:rsidTr="00CB4F90">
        <w:tc>
          <w:tcPr>
            <w:tcW w:w="2988" w:type="dxa"/>
            <w:tcBorders>
              <w:top w:val="single" w:sz="4" w:space="0" w:color="auto"/>
            </w:tcBorders>
          </w:tcPr>
          <w:p w:rsidR="00CB4F90" w:rsidRPr="003C081C" w:rsidRDefault="00CB4F90" w:rsidP="00CB4F90">
            <w:pPr>
              <w:rPr>
                <w:rFonts w:ascii="Times New Roman" w:hAnsi="Times New Roman" w:cs="Times New Roman"/>
              </w:rPr>
            </w:pPr>
          </w:p>
        </w:tc>
        <w:tc>
          <w:tcPr>
            <w:tcW w:w="2970" w:type="dxa"/>
            <w:gridSpan w:val="2"/>
            <w:tcBorders>
              <w:top w:val="single" w:sz="4" w:space="0" w:color="auto"/>
              <w:bottom w:val="single" w:sz="4" w:space="0" w:color="auto"/>
            </w:tcBorders>
          </w:tcPr>
          <w:p w:rsidR="00CB4F90" w:rsidRPr="003C081C" w:rsidRDefault="00CB4F90" w:rsidP="00CB4F90">
            <w:pPr>
              <w:jc w:val="center"/>
              <w:rPr>
                <w:rFonts w:ascii="Times New Roman" w:hAnsi="Times New Roman" w:cs="Times New Roman"/>
              </w:rPr>
            </w:pPr>
            <w:r w:rsidRPr="003C081C">
              <w:rPr>
                <w:rFonts w:ascii="Times New Roman" w:hAnsi="Times New Roman" w:cs="Times New Roman"/>
              </w:rPr>
              <w:t>First Stage: Dependent Variable is SO</w:t>
            </w:r>
            <w:r w:rsidRPr="003C081C">
              <w:rPr>
                <w:rFonts w:ascii="Times New Roman" w:hAnsi="Times New Roman" w:cs="Times New Roman"/>
                <w:vertAlign w:val="subscript"/>
              </w:rPr>
              <w:t>2</w:t>
            </w:r>
          </w:p>
        </w:tc>
        <w:tc>
          <w:tcPr>
            <w:tcW w:w="270" w:type="dxa"/>
            <w:tcBorders>
              <w:top w:val="single" w:sz="4" w:space="0" w:color="auto"/>
            </w:tcBorders>
          </w:tcPr>
          <w:p w:rsidR="00CB4F90" w:rsidRPr="003C081C" w:rsidRDefault="00CB4F90" w:rsidP="00CB4F90">
            <w:pPr>
              <w:rPr>
                <w:rFonts w:ascii="Times New Roman" w:hAnsi="Times New Roman" w:cs="Times New Roman"/>
              </w:rPr>
            </w:pPr>
          </w:p>
        </w:tc>
        <w:tc>
          <w:tcPr>
            <w:tcW w:w="3240" w:type="dxa"/>
            <w:gridSpan w:val="2"/>
            <w:tcBorders>
              <w:top w:val="single" w:sz="4" w:space="0" w:color="auto"/>
              <w:bottom w:val="single" w:sz="4" w:space="0" w:color="auto"/>
            </w:tcBorders>
          </w:tcPr>
          <w:p w:rsidR="00CB4F90" w:rsidRPr="003C081C" w:rsidRDefault="00CB4F90" w:rsidP="00CB4F90">
            <w:pPr>
              <w:jc w:val="center"/>
              <w:rPr>
                <w:rFonts w:ascii="Times New Roman" w:hAnsi="Times New Roman" w:cs="Times New Roman"/>
              </w:rPr>
            </w:pPr>
            <w:r w:rsidRPr="003C081C">
              <w:rPr>
                <w:rFonts w:ascii="Times New Roman" w:hAnsi="Times New Roman" w:cs="Times New Roman"/>
              </w:rPr>
              <w:t>Reduced Form: Dependent Variable is Hours Worked</w:t>
            </w:r>
          </w:p>
        </w:tc>
      </w:tr>
      <w:tr w:rsidR="00CB4F90" w:rsidRPr="003C081C" w:rsidTr="00CB4F90">
        <w:trPr>
          <w:trHeight w:val="323"/>
        </w:trPr>
        <w:tc>
          <w:tcPr>
            <w:tcW w:w="2988" w:type="dxa"/>
            <w:tcBorders>
              <w:bottom w:val="single" w:sz="4" w:space="0" w:color="auto"/>
            </w:tcBorders>
          </w:tcPr>
          <w:p w:rsidR="00CB4F90" w:rsidRPr="003C081C" w:rsidRDefault="00CB4F90" w:rsidP="00CB4F90">
            <w:pPr>
              <w:rPr>
                <w:rFonts w:ascii="Times New Roman" w:hAnsi="Times New Roman" w:cs="Times New Roman"/>
              </w:rPr>
            </w:pPr>
          </w:p>
        </w:tc>
        <w:tc>
          <w:tcPr>
            <w:tcW w:w="1620" w:type="dxa"/>
            <w:tcBorders>
              <w:bottom w:val="single" w:sz="4" w:space="0" w:color="auto"/>
            </w:tcBorders>
            <w:vAlign w:val="bottom"/>
          </w:tcPr>
          <w:p w:rsidR="00CB4F90" w:rsidRPr="003C081C" w:rsidRDefault="00CB4F90" w:rsidP="00CB4F90">
            <w:pPr>
              <w:jc w:val="center"/>
              <w:rPr>
                <w:rFonts w:ascii="Times New Roman" w:eastAsia="Times New Roman" w:hAnsi="Times New Roman" w:cs="Times New Roman"/>
              </w:rPr>
            </w:pPr>
            <w:r w:rsidRPr="003C081C">
              <w:rPr>
                <w:rFonts w:ascii="Times New Roman" w:eastAsia="Times New Roman" w:hAnsi="Times New Roman" w:cs="Times New Roman"/>
              </w:rPr>
              <w:t>(1)</w:t>
            </w:r>
          </w:p>
        </w:tc>
        <w:tc>
          <w:tcPr>
            <w:tcW w:w="1350" w:type="dxa"/>
            <w:tcBorders>
              <w:bottom w:val="single" w:sz="4" w:space="0" w:color="auto"/>
            </w:tcBorders>
            <w:vAlign w:val="bottom"/>
          </w:tcPr>
          <w:p w:rsidR="00CB4F90" w:rsidRPr="003C081C" w:rsidRDefault="00CB4F90" w:rsidP="00CB4F90">
            <w:pPr>
              <w:jc w:val="center"/>
              <w:rPr>
                <w:rFonts w:ascii="Times New Roman" w:eastAsia="Times New Roman" w:hAnsi="Times New Roman" w:cs="Times New Roman"/>
              </w:rPr>
            </w:pPr>
            <w:r w:rsidRPr="003C081C">
              <w:rPr>
                <w:rFonts w:ascii="Times New Roman" w:eastAsia="Times New Roman" w:hAnsi="Times New Roman" w:cs="Times New Roman"/>
              </w:rPr>
              <w:t>(2)</w:t>
            </w:r>
          </w:p>
        </w:tc>
        <w:tc>
          <w:tcPr>
            <w:tcW w:w="270" w:type="dxa"/>
            <w:tcBorders>
              <w:bottom w:val="single" w:sz="4" w:space="0" w:color="auto"/>
            </w:tcBorders>
          </w:tcPr>
          <w:p w:rsidR="00CB4F90" w:rsidRPr="003C081C" w:rsidRDefault="00CB4F90" w:rsidP="00CB4F90">
            <w:pPr>
              <w:rPr>
                <w:rFonts w:ascii="Times New Roman" w:hAnsi="Times New Roman" w:cs="Times New Roman"/>
              </w:rPr>
            </w:pPr>
          </w:p>
        </w:tc>
        <w:tc>
          <w:tcPr>
            <w:tcW w:w="1620" w:type="dxa"/>
            <w:tcBorders>
              <w:bottom w:val="single" w:sz="4" w:space="0" w:color="auto"/>
            </w:tcBorders>
            <w:vAlign w:val="bottom"/>
          </w:tcPr>
          <w:p w:rsidR="00CB4F90" w:rsidRPr="003C081C" w:rsidRDefault="00CB4F90" w:rsidP="00CB4F90">
            <w:pPr>
              <w:jc w:val="center"/>
              <w:rPr>
                <w:rFonts w:ascii="Times New Roman" w:eastAsia="Times New Roman" w:hAnsi="Times New Roman" w:cs="Times New Roman"/>
              </w:rPr>
            </w:pPr>
            <w:r w:rsidRPr="003C081C">
              <w:rPr>
                <w:rFonts w:ascii="Times New Roman" w:eastAsia="Times New Roman" w:hAnsi="Times New Roman" w:cs="Times New Roman"/>
              </w:rPr>
              <w:t>(3)</w:t>
            </w:r>
          </w:p>
        </w:tc>
        <w:tc>
          <w:tcPr>
            <w:tcW w:w="1620" w:type="dxa"/>
            <w:tcBorders>
              <w:bottom w:val="single" w:sz="4" w:space="0" w:color="auto"/>
            </w:tcBorders>
            <w:vAlign w:val="bottom"/>
          </w:tcPr>
          <w:p w:rsidR="00CB4F90" w:rsidRPr="003C081C" w:rsidRDefault="00CB4F90" w:rsidP="00CB4F90">
            <w:pPr>
              <w:jc w:val="center"/>
              <w:rPr>
                <w:rFonts w:ascii="Times New Roman" w:eastAsia="Times New Roman" w:hAnsi="Times New Roman" w:cs="Times New Roman"/>
              </w:rPr>
            </w:pPr>
            <w:r w:rsidRPr="003C081C">
              <w:rPr>
                <w:rFonts w:ascii="Times New Roman" w:eastAsia="Times New Roman" w:hAnsi="Times New Roman" w:cs="Times New Roman"/>
              </w:rPr>
              <w:t>(4)</w:t>
            </w:r>
          </w:p>
        </w:tc>
      </w:tr>
      <w:tr w:rsidR="00C83B6E" w:rsidRPr="003C081C" w:rsidTr="00CB4F90">
        <w:trPr>
          <w:trHeight w:val="396"/>
        </w:trPr>
        <w:tc>
          <w:tcPr>
            <w:tcW w:w="2988" w:type="dxa"/>
            <w:tcBorders>
              <w:top w:val="single" w:sz="4" w:space="0" w:color="auto"/>
            </w:tcBorders>
            <w:vAlign w:val="bottom"/>
          </w:tcPr>
          <w:p w:rsidR="00C83B6E" w:rsidRPr="003C081C" w:rsidRDefault="00C83B6E" w:rsidP="00CB4F90">
            <w:pPr>
              <w:rPr>
                <w:rFonts w:ascii="Times New Roman" w:hAnsi="Times New Roman" w:cs="Times New Roman"/>
              </w:rPr>
            </w:pPr>
            <w:r w:rsidRPr="003C081C">
              <w:rPr>
                <w:rFonts w:ascii="Times New Roman" w:hAnsi="Times New Roman" w:cs="Times New Roman"/>
              </w:rPr>
              <w:t>Post*</w:t>
            </w:r>
            <w:r>
              <w:rPr>
                <w:rFonts w:ascii="Times New Roman" w:hAnsi="Times New Roman" w:cs="Times New Roman"/>
              </w:rPr>
              <w:t>Distance</w:t>
            </w:r>
            <w:r w:rsidRPr="003C081C">
              <w:rPr>
                <w:rFonts w:ascii="Times New Roman" w:hAnsi="Times New Roman" w:cs="Times New Roman"/>
              </w:rPr>
              <w:t>*Wind Direction</w:t>
            </w:r>
          </w:p>
        </w:tc>
        <w:tc>
          <w:tcPr>
            <w:tcW w:w="1620" w:type="dxa"/>
            <w:tcBorders>
              <w:top w:val="single" w:sz="4" w:space="0" w:color="auto"/>
            </w:tcBorders>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0.0021***</w:t>
            </w:r>
          </w:p>
        </w:tc>
        <w:tc>
          <w:tcPr>
            <w:tcW w:w="1350" w:type="dxa"/>
            <w:tcBorders>
              <w:top w:val="single" w:sz="4" w:space="0" w:color="auto"/>
            </w:tcBorders>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0.0013</w:t>
            </w:r>
          </w:p>
        </w:tc>
        <w:tc>
          <w:tcPr>
            <w:tcW w:w="270" w:type="dxa"/>
            <w:tcBorders>
              <w:top w:val="single" w:sz="4" w:space="0" w:color="auto"/>
            </w:tcBorders>
          </w:tcPr>
          <w:p w:rsidR="00C83B6E" w:rsidRPr="00C83B6E" w:rsidRDefault="00C83B6E" w:rsidP="00CB4F90">
            <w:pPr>
              <w:rPr>
                <w:rFonts w:ascii="Times New Roman" w:hAnsi="Times New Roman" w:cs="Times New Roman"/>
              </w:rPr>
            </w:pPr>
          </w:p>
        </w:tc>
        <w:tc>
          <w:tcPr>
            <w:tcW w:w="1620" w:type="dxa"/>
            <w:tcBorders>
              <w:top w:val="single" w:sz="4" w:space="0" w:color="auto"/>
            </w:tcBorders>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-0.0041**</w:t>
            </w:r>
          </w:p>
        </w:tc>
        <w:tc>
          <w:tcPr>
            <w:tcW w:w="1620" w:type="dxa"/>
            <w:tcBorders>
              <w:top w:val="single" w:sz="4" w:space="0" w:color="auto"/>
            </w:tcBorders>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-0.0107***</w:t>
            </w:r>
          </w:p>
        </w:tc>
      </w:tr>
      <w:tr w:rsidR="00C83B6E" w:rsidRPr="003C081C" w:rsidTr="00CB4F90">
        <w:tc>
          <w:tcPr>
            <w:tcW w:w="2988" w:type="dxa"/>
            <w:vAlign w:val="bottom"/>
          </w:tcPr>
          <w:p w:rsidR="00C83B6E" w:rsidRPr="003C081C" w:rsidRDefault="00C83B6E" w:rsidP="00CB4F90">
            <w:pPr>
              <w:rPr>
                <w:rFonts w:ascii="Times New Roman" w:hAnsi="Times New Roman" w:cs="Times New Roman"/>
              </w:rPr>
            </w:pP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(0.0007)</w:t>
            </w:r>
          </w:p>
        </w:tc>
        <w:tc>
          <w:tcPr>
            <w:tcW w:w="135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(0.0015)</w:t>
            </w:r>
          </w:p>
        </w:tc>
        <w:tc>
          <w:tcPr>
            <w:tcW w:w="270" w:type="dxa"/>
          </w:tcPr>
          <w:p w:rsidR="00C83B6E" w:rsidRPr="00C83B6E" w:rsidRDefault="00C83B6E" w:rsidP="00CB4F90">
            <w:pPr>
              <w:rPr>
                <w:rFonts w:ascii="Times New Roman" w:hAnsi="Times New Roman" w:cs="Times New Roman"/>
              </w:rPr>
            </w:pP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(0.0016)</w:t>
            </w: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(0.0033)</w:t>
            </w:r>
          </w:p>
        </w:tc>
      </w:tr>
      <w:tr w:rsidR="00C83B6E" w:rsidRPr="003C081C" w:rsidTr="00CB4F90">
        <w:tc>
          <w:tcPr>
            <w:tcW w:w="2988" w:type="dxa"/>
            <w:vAlign w:val="bottom"/>
          </w:tcPr>
          <w:p w:rsidR="00C83B6E" w:rsidRPr="003C081C" w:rsidRDefault="00C83B6E" w:rsidP="00CB4F90">
            <w:pPr>
              <w:rPr>
                <w:rFonts w:ascii="Times New Roman" w:hAnsi="Times New Roman" w:cs="Times New Roman"/>
              </w:rPr>
            </w:pPr>
            <w:r w:rsidRPr="003C081C">
              <w:rPr>
                <w:rFonts w:ascii="Times New Roman" w:hAnsi="Times New Roman" w:cs="Times New Roman"/>
              </w:rPr>
              <w:t>Post*</w:t>
            </w:r>
            <w:r>
              <w:rPr>
                <w:rFonts w:ascii="Times New Roman" w:hAnsi="Times New Roman" w:cs="Times New Roman"/>
              </w:rPr>
              <w:t>Distance</w:t>
            </w:r>
            <w:r w:rsidRPr="00D1496F">
              <w:rPr>
                <w:rFonts w:ascii="Times New Roman" w:hAnsi="Times New Roman" w:cs="Times New Roman"/>
                <w:vertAlign w:val="superscript"/>
              </w:rPr>
              <w:t>2</w:t>
            </w:r>
            <w:r w:rsidRPr="003C081C">
              <w:rPr>
                <w:rFonts w:ascii="Times New Roman" w:hAnsi="Times New Roman" w:cs="Times New Roman"/>
              </w:rPr>
              <w:t>*Wind Direction</w:t>
            </w: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-0.0001***</w:t>
            </w:r>
          </w:p>
        </w:tc>
        <w:tc>
          <w:tcPr>
            <w:tcW w:w="135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-0.0000</w:t>
            </w:r>
          </w:p>
        </w:tc>
        <w:tc>
          <w:tcPr>
            <w:tcW w:w="270" w:type="dxa"/>
          </w:tcPr>
          <w:p w:rsidR="00C83B6E" w:rsidRPr="00C83B6E" w:rsidRDefault="00C83B6E" w:rsidP="00CB4F90">
            <w:pPr>
              <w:rPr>
                <w:rFonts w:ascii="Times New Roman" w:hAnsi="Times New Roman" w:cs="Times New Roman"/>
              </w:rPr>
            </w:pP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0.0002***</w:t>
            </w: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0.0004***</w:t>
            </w:r>
          </w:p>
        </w:tc>
      </w:tr>
      <w:tr w:rsidR="00C83B6E" w:rsidRPr="003C081C" w:rsidTr="00CB4F90">
        <w:tc>
          <w:tcPr>
            <w:tcW w:w="2988" w:type="dxa"/>
            <w:vAlign w:val="bottom"/>
          </w:tcPr>
          <w:p w:rsidR="00C83B6E" w:rsidRPr="003C081C" w:rsidRDefault="00C83B6E" w:rsidP="00CB4F90">
            <w:pPr>
              <w:rPr>
                <w:rFonts w:ascii="Times New Roman" w:hAnsi="Times New Roman" w:cs="Times New Roman"/>
              </w:rPr>
            </w:pP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(0.0000)</w:t>
            </w:r>
          </w:p>
        </w:tc>
        <w:tc>
          <w:tcPr>
            <w:tcW w:w="135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(0.0001)</w:t>
            </w:r>
          </w:p>
        </w:tc>
        <w:tc>
          <w:tcPr>
            <w:tcW w:w="270" w:type="dxa"/>
          </w:tcPr>
          <w:p w:rsidR="00C83B6E" w:rsidRPr="00C83B6E" w:rsidRDefault="00C83B6E" w:rsidP="00CB4F90">
            <w:pPr>
              <w:rPr>
                <w:rFonts w:ascii="Times New Roman" w:hAnsi="Times New Roman" w:cs="Times New Roman"/>
              </w:rPr>
            </w:pP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(0.0001)</w:t>
            </w: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(0.0001)</w:t>
            </w:r>
          </w:p>
        </w:tc>
      </w:tr>
      <w:tr w:rsidR="00C83B6E" w:rsidRPr="003C081C" w:rsidTr="00CB4F90">
        <w:trPr>
          <w:trHeight w:val="387"/>
        </w:trPr>
        <w:tc>
          <w:tcPr>
            <w:tcW w:w="2988" w:type="dxa"/>
            <w:vAlign w:val="bottom"/>
          </w:tcPr>
          <w:p w:rsidR="00C83B6E" w:rsidRPr="003C081C" w:rsidRDefault="00C83B6E" w:rsidP="00D1496F">
            <w:pPr>
              <w:rPr>
                <w:rFonts w:ascii="Times New Roman" w:hAnsi="Times New Roman" w:cs="Times New Roman"/>
              </w:rPr>
            </w:pPr>
            <w:r w:rsidRPr="003C081C">
              <w:rPr>
                <w:rFonts w:ascii="Times New Roman" w:hAnsi="Times New Roman" w:cs="Times New Roman"/>
              </w:rPr>
              <w:t>Post*</w:t>
            </w:r>
            <w:r>
              <w:rPr>
                <w:rFonts w:ascii="Times New Roman" w:hAnsi="Times New Roman" w:cs="Times New Roman"/>
              </w:rPr>
              <w:t>Distance</w:t>
            </w:r>
            <w:r w:rsidRPr="003C081C">
              <w:rPr>
                <w:rFonts w:ascii="Times New Roman" w:hAnsi="Times New Roman" w:cs="Times New Roman"/>
              </w:rPr>
              <w:t>*</w:t>
            </w:r>
            <w:r>
              <w:rPr>
                <w:rFonts w:ascii="Times New Roman" w:hAnsi="Times New Roman" w:cs="Times New Roman"/>
              </w:rPr>
              <w:t>Altitude</w:t>
            </w: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2.9104</w:t>
            </w:r>
          </w:p>
        </w:tc>
        <w:tc>
          <w:tcPr>
            <w:tcW w:w="135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4.3007*</w:t>
            </w:r>
          </w:p>
        </w:tc>
        <w:tc>
          <w:tcPr>
            <w:tcW w:w="270" w:type="dxa"/>
          </w:tcPr>
          <w:p w:rsidR="00C83B6E" w:rsidRPr="00C83B6E" w:rsidRDefault="00C83B6E" w:rsidP="00CB4F90">
            <w:pPr>
              <w:rPr>
                <w:rFonts w:ascii="Times New Roman" w:hAnsi="Times New Roman" w:cs="Times New Roman"/>
              </w:rPr>
            </w:pP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-5.7453</w:t>
            </w: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-1.4409</w:t>
            </w:r>
          </w:p>
        </w:tc>
      </w:tr>
      <w:tr w:rsidR="00C83B6E" w:rsidRPr="003C081C" w:rsidTr="00CB4F90">
        <w:tc>
          <w:tcPr>
            <w:tcW w:w="2988" w:type="dxa"/>
            <w:vAlign w:val="bottom"/>
          </w:tcPr>
          <w:p w:rsidR="00C83B6E" w:rsidRPr="003C081C" w:rsidRDefault="00C83B6E" w:rsidP="00CB4F90">
            <w:pPr>
              <w:rPr>
                <w:rFonts w:ascii="Times New Roman" w:hAnsi="Times New Roman" w:cs="Times New Roman"/>
              </w:rPr>
            </w:pP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(1.6822)</w:t>
            </w:r>
          </w:p>
        </w:tc>
        <w:tc>
          <w:tcPr>
            <w:tcW w:w="135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(2.2905)</w:t>
            </w:r>
          </w:p>
        </w:tc>
        <w:tc>
          <w:tcPr>
            <w:tcW w:w="270" w:type="dxa"/>
          </w:tcPr>
          <w:p w:rsidR="00C83B6E" w:rsidRPr="00C83B6E" w:rsidRDefault="00C83B6E" w:rsidP="00CB4F90">
            <w:pPr>
              <w:rPr>
                <w:rFonts w:ascii="Times New Roman" w:hAnsi="Times New Roman" w:cs="Times New Roman"/>
              </w:rPr>
            </w:pP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(4.1059)</w:t>
            </w: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(6.3357)</w:t>
            </w:r>
          </w:p>
        </w:tc>
      </w:tr>
      <w:tr w:rsidR="00C83B6E" w:rsidRPr="003C081C" w:rsidTr="00CB4F90">
        <w:tc>
          <w:tcPr>
            <w:tcW w:w="2988" w:type="dxa"/>
            <w:vAlign w:val="bottom"/>
          </w:tcPr>
          <w:p w:rsidR="00C83B6E" w:rsidRPr="003C081C" w:rsidRDefault="00C83B6E" w:rsidP="00CB4F90">
            <w:pPr>
              <w:rPr>
                <w:rFonts w:ascii="Times New Roman" w:hAnsi="Times New Roman" w:cs="Times New Roman"/>
              </w:rPr>
            </w:pPr>
            <w:r w:rsidRPr="003C081C">
              <w:rPr>
                <w:rFonts w:ascii="Times New Roman" w:hAnsi="Times New Roman" w:cs="Times New Roman"/>
              </w:rPr>
              <w:t>Post*</w:t>
            </w:r>
            <w:r>
              <w:rPr>
                <w:rFonts w:ascii="Times New Roman" w:hAnsi="Times New Roman" w:cs="Times New Roman"/>
              </w:rPr>
              <w:t>Distance</w:t>
            </w:r>
            <w:r w:rsidRPr="00D1496F">
              <w:rPr>
                <w:rFonts w:ascii="Times New Roman" w:hAnsi="Times New Roman" w:cs="Times New Roman"/>
                <w:vertAlign w:val="superscript"/>
              </w:rPr>
              <w:t>2</w:t>
            </w:r>
            <w:r w:rsidRPr="003C081C">
              <w:rPr>
                <w:rFonts w:ascii="Times New Roman" w:hAnsi="Times New Roman" w:cs="Times New Roman"/>
              </w:rPr>
              <w:t>*</w:t>
            </w:r>
            <w:r>
              <w:rPr>
                <w:rFonts w:ascii="Times New Roman" w:hAnsi="Times New Roman" w:cs="Times New Roman"/>
              </w:rPr>
              <w:t>Altitude</w:t>
            </w: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-0.0893</w:t>
            </w:r>
          </w:p>
        </w:tc>
        <w:tc>
          <w:tcPr>
            <w:tcW w:w="135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-0.1387*</w:t>
            </w:r>
          </w:p>
        </w:tc>
        <w:tc>
          <w:tcPr>
            <w:tcW w:w="270" w:type="dxa"/>
          </w:tcPr>
          <w:p w:rsidR="00C83B6E" w:rsidRPr="00C83B6E" w:rsidRDefault="00C83B6E" w:rsidP="00CB4F90">
            <w:pPr>
              <w:rPr>
                <w:rFonts w:ascii="Times New Roman" w:hAnsi="Times New Roman" w:cs="Times New Roman"/>
              </w:rPr>
            </w:pP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0.1379</w:t>
            </w: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0.0157</w:t>
            </w:r>
          </w:p>
        </w:tc>
      </w:tr>
      <w:tr w:rsidR="00C83B6E" w:rsidRPr="003C081C" w:rsidTr="00CB4F90">
        <w:tc>
          <w:tcPr>
            <w:tcW w:w="2988" w:type="dxa"/>
            <w:vAlign w:val="bottom"/>
          </w:tcPr>
          <w:p w:rsidR="00C83B6E" w:rsidRPr="003C081C" w:rsidRDefault="00C83B6E" w:rsidP="00CB4F90">
            <w:pPr>
              <w:rPr>
                <w:rFonts w:ascii="Times New Roman" w:hAnsi="Times New Roman" w:cs="Times New Roman"/>
              </w:rPr>
            </w:pP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(0.0536)</w:t>
            </w:r>
          </w:p>
        </w:tc>
        <w:tc>
          <w:tcPr>
            <w:tcW w:w="135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(0.0776)</w:t>
            </w:r>
          </w:p>
        </w:tc>
        <w:tc>
          <w:tcPr>
            <w:tcW w:w="270" w:type="dxa"/>
          </w:tcPr>
          <w:p w:rsidR="00C83B6E" w:rsidRPr="00C83B6E" w:rsidRDefault="00C83B6E" w:rsidP="00CB4F90">
            <w:pPr>
              <w:rPr>
                <w:rFonts w:ascii="Times New Roman" w:hAnsi="Times New Roman" w:cs="Times New Roman"/>
              </w:rPr>
            </w:pP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(0.1255)</w:t>
            </w: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(0.1939)</w:t>
            </w:r>
          </w:p>
        </w:tc>
      </w:tr>
      <w:tr w:rsidR="00C83B6E" w:rsidRPr="003C081C" w:rsidTr="00CB4F90">
        <w:trPr>
          <w:trHeight w:val="414"/>
        </w:trPr>
        <w:tc>
          <w:tcPr>
            <w:tcW w:w="2988" w:type="dxa"/>
            <w:vAlign w:val="bottom"/>
          </w:tcPr>
          <w:p w:rsidR="00C83B6E" w:rsidRPr="003C081C" w:rsidRDefault="00C83B6E" w:rsidP="00D1496F">
            <w:pPr>
              <w:rPr>
                <w:rFonts w:ascii="Times New Roman" w:hAnsi="Times New Roman" w:cs="Times New Roman"/>
              </w:rPr>
            </w:pPr>
            <w:r w:rsidRPr="003C081C">
              <w:rPr>
                <w:rFonts w:ascii="Times New Roman" w:hAnsi="Times New Roman" w:cs="Times New Roman"/>
              </w:rPr>
              <w:t>Post*</w:t>
            </w:r>
            <w:r>
              <w:rPr>
                <w:rFonts w:ascii="Times New Roman" w:hAnsi="Times New Roman" w:cs="Times New Roman"/>
              </w:rPr>
              <w:t>Distance</w:t>
            </w: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-6.5065</w:t>
            </w:r>
          </w:p>
        </w:tc>
        <w:tc>
          <w:tcPr>
            <w:tcW w:w="135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-9.5443*</w:t>
            </w:r>
          </w:p>
        </w:tc>
        <w:tc>
          <w:tcPr>
            <w:tcW w:w="270" w:type="dxa"/>
          </w:tcPr>
          <w:p w:rsidR="00C83B6E" w:rsidRPr="00C83B6E" w:rsidRDefault="00C83B6E" w:rsidP="00CB4F90">
            <w:pPr>
              <w:rPr>
                <w:rFonts w:ascii="Times New Roman" w:hAnsi="Times New Roman" w:cs="Times New Roman"/>
              </w:rPr>
            </w:pP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12.8593</w:t>
            </w: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3.7639</w:t>
            </w:r>
          </w:p>
        </w:tc>
      </w:tr>
      <w:tr w:rsidR="00C83B6E" w:rsidRPr="003C081C" w:rsidTr="00CB4F90">
        <w:tc>
          <w:tcPr>
            <w:tcW w:w="2988" w:type="dxa"/>
            <w:vAlign w:val="bottom"/>
          </w:tcPr>
          <w:p w:rsidR="00C83B6E" w:rsidRPr="003C081C" w:rsidRDefault="00C83B6E" w:rsidP="00CB4F90">
            <w:pPr>
              <w:rPr>
                <w:rFonts w:ascii="Times New Roman" w:hAnsi="Times New Roman" w:cs="Times New Roman"/>
              </w:rPr>
            </w:pP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(3.7764)</w:t>
            </w:r>
          </w:p>
        </w:tc>
        <w:tc>
          <w:tcPr>
            <w:tcW w:w="135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(5.1505)</w:t>
            </w:r>
          </w:p>
        </w:tc>
        <w:tc>
          <w:tcPr>
            <w:tcW w:w="270" w:type="dxa"/>
          </w:tcPr>
          <w:p w:rsidR="00C83B6E" w:rsidRPr="00C83B6E" w:rsidRDefault="00C83B6E" w:rsidP="00CB4F90">
            <w:pPr>
              <w:rPr>
                <w:rFonts w:ascii="Times New Roman" w:hAnsi="Times New Roman" w:cs="Times New Roman"/>
              </w:rPr>
            </w:pP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(9.2869)</w:t>
            </w: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(14.2884)</w:t>
            </w:r>
          </w:p>
        </w:tc>
      </w:tr>
      <w:tr w:rsidR="00C83B6E" w:rsidRPr="003C081C" w:rsidTr="00CB4F90">
        <w:tc>
          <w:tcPr>
            <w:tcW w:w="2988" w:type="dxa"/>
            <w:vAlign w:val="bottom"/>
          </w:tcPr>
          <w:p w:rsidR="00C83B6E" w:rsidRPr="003C081C" w:rsidRDefault="00C83B6E" w:rsidP="00CB4F90">
            <w:pPr>
              <w:rPr>
                <w:rFonts w:ascii="Times New Roman" w:hAnsi="Times New Roman" w:cs="Times New Roman"/>
              </w:rPr>
            </w:pPr>
            <w:r w:rsidRPr="00D1496F">
              <w:rPr>
                <w:rFonts w:ascii="Times New Roman" w:hAnsi="Times New Roman" w:cs="Times New Roman"/>
              </w:rPr>
              <w:t>Post*Distance</w:t>
            </w:r>
            <w:r w:rsidRPr="00D1496F">
              <w:rPr>
                <w:rFonts w:ascii="Times New Roman" w:hAnsi="Times New Roman" w:cs="Times New Roman"/>
                <w:vertAlign w:val="superscript"/>
              </w:rPr>
              <w:t>2</w:t>
            </w: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0.0029</w:t>
            </w:r>
          </w:p>
        </w:tc>
        <w:tc>
          <w:tcPr>
            <w:tcW w:w="135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-0.0012</w:t>
            </w:r>
          </w:p>
        </w:tc>
        <w:tc>
          <w:tcPr>
            <w:tcW w:w="270" w:type="dxa"/>
          </w:tcPr>
          <w:p w:rsidR="00C83B6E" w:rsidRPr="00C83B6E" w:rsidRDefault="00C83B6E" w:rsidP="00CB4F90">
            <w:pPr>
              <w:rPr>
                <w:rFonts w:ascii="Times New Roman" w:hAnsi="Times New Roman" w:cs="Times New Roman"/>
              </w:rPr>
            </w:pP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-0.0020</w:t>
            </w: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-0.0228*</w:t>
            </w:r>
          </w:p>
        </w:tc>
      </w:tr>
      <w:tr w:rsidR="00C83B6E" w:rsidRPr="003C081C" w:rsidTr="00CB4F90">
        <w:tc>
          <w:tcPr>
            <w:tcW w:w="2988" w:type="dxa"/>
            <w:vAlign w:val="bottom"/>
          </w:tcPr>
          <w:p w:rsidR="00C83B6E" w:rsidRPr="003C081C" w:rsidRDefault="00C83B6E" w:rsidP="00CB4F90">
            <w:pPr>
              <w:rPr>
                <w:rFonts w:ascii="Times New Roman" w:hAnsi="Times New Roman" w:cs="Times New Roman"/>
              </w:rPr>
            </w:pP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(0.0020)</w:t>
            </w:r>
          </w:p>
        </w:tc>
        <w:tc>
          <w:tcPr>
            <w:tcW w:w="135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(0.0044)</w:t>
            </w:r>
          </w:p>
        </w:tc>
        <w:tc>
          <w:tcPr>
            <w:tcW w:w="270" w:type="dxa"/>
          </w:tcPr>
          <w:p w:rsidR="00C83B6E" w:rsidRPr="00C83B6E" w:rsidRDefault="00C83B6E" w:rsidP="00CB4F90">
            <w:pPr>
              <w:rPr>
                <w:rFonts w:ascii="Times New Roman" w:hAnsi="Times New Roman" w:cs="Times New Roman"/>
              </w:rPr>
            </w:pP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(0.0079)</w:t>
            </w: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(0.0111)</w:t>
            </w:r>
          </w:p>
        </w:tc>
      </w:tr>
      <w:tr w:rsidR="00C83B6E" w:rsidRPr="003C081C" w:rsidTr="00CB4F90">
        <w:trPr>
          <w:trHeight w:val="387"/>
        </w:trPr>
        <w:tc>
          <w:tcPr>
            <w:tcW w:w="2988" w:type="dxa"/>
            <w:vAlign w:val="bottom"/>
          </w:tcPr>
          <w:p w:rsidR="00C83B6E" w:rsidRPr="003C081C" w:rsidRDefault="00C83B6E" w:rsidP="00CB4F90">
            <w:pPr>
              <w:rPr>
                <w:rFonts w:ascii="Times New Roman" w:hAnsi="Times New Roman" w:cs="Times New Roman"/>
              </w:rPr>
            </w:pPr>
            <w:r w:rsidRPr="003C081C">
              <w:rPr>
                <w:rFonts w:ascii="Times New Roman" w:hAnsi="Times New Roman" w:cs="Times New Roman"/>
              </w:rPr>
              <w:t>Post*</w:t>
            </w:r>
            <w:r>
              <w:rPr>
                <w:rFonts w:ascii="Times New Roman" w:hAnsi="Times New Roman" w:cs="Times New Roman"/>
              </w:rPr>
              <w:t>Altitude</w:t>
            </w: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-22.9852*</w:t>
            </w:r>
          </w:p>
        </w:tc>
        <w:tc>
          <w:tcPr>
            <w:tcW w:w="135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-34.4400**</w:t>
            </w:r>
          </w:p>
        </w:tc>
        <w:tc>
          <w:tcPr>
            <w:tcW w:w="270" w:type="dxa"/>
          </w:tcPr>
          <w:p w:rsidR="00C83B6E" w:rsidRPr="00C83B6E" w:rsidRDefault="00C83B6E" w:rsidP="00CB4F90">
            <w:pPr>
              <w:rPr>
                <w:rFonts w:ascii="Times New Roman" w:hAnsi="Times New Roman" w:cs="Times New Roman"/>
              </w:rPr>
            </w:pP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52.4390</w:t>
            </w: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16.4715</w:t>
            </w:r>
          </w:p>
        </w:tc>
      </w:tr>
      <w:tr w:rsidR="00C83B6E" w:rsidRPr="003C081C" w:rsidTr="00CB4F90">
        <w:tc>
          <w:tcPr>
            <w:tcW w:w="2988" w:type="dxa"/>
            <w:vAlign w:val="bottom"/>
          </w:tcPr>
          <w:p w:rsidR="00C83B6E" w:rsidRPr="003C081C" w:rsidRDefault="00C83B6E" w:rsidP="00CB4F90">
            <w:pPr>
              <w:rPr>
                <w:rFonts w:ascii="Times New Roman" w:hAnsi="Times New Roman" w:cs="Times New Roman"/>
              </w:rPr>
            </w:pP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(12.0616)</w:t>
            </w:r>
          </w:p>
        </w:tc>
        <w:tc>
          <w:tcPr>
            <w:tcW w:w="135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(14.6130)</w:t>
            </w:r>
          </w:p>
        </w:tc>
        <w:tc>
          <w:tcPr>
            <w:tcW w:w="270" w:type="dxa"/>
          </w:tcPr>
          <w:p w:rsidR="00C83B6E" w:rsidRPr="00C83B6E" w:rsidRDefault="00C83B6E" w:rsidP="00CB4F90">
            <w:pPr>
              <w:rPr>
                <w:rFonts w:ascii="Times New Roman" w:hAnsi="Times New Roman" w:cs="Times New Roman"/>
              </w:rPr>
            </w:pP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(31.9691)</w:t>
            </w: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(48.2798)</w:t>
            </w:r>
          </w:p>
        </w:tc>
      </w:tr>
      <w:tr w:rsidR="00C83B6E" w:rsidRPr="003C081C" w:rsidTr="00CB4F90">
        <w:trPr>
          <w:trHeight w:val="387"/>
        </w:trPr>
        <w:tc>
          <w:tcPr>
            <w:tcW w:w="2988" w:type="dxa"/>
            <w:vAlign w:val="bottom"/>
          </w:tcPr>
          <w:p w:rsidR="00C83B6E" w:rsidRPr="003C081C" w:rsidRDefault="00C83B6E" w:rsidP="00CB4F90">
            <w:pPr>
              <w:rPr>
                <w:rFonts w:ascii="Times New Roman" w:hAnsi="Times New Roman" w:cs="Times New Roman"/>
              </w:rPr>
            </w:pPr>
            <w:r w:rsidRPr="003C081C">
              <w:rPr>
                <w:rFonts w:ascii="Times New Roman" w:hAnsi="Times New Roman" w:cs="Times New Roman"/>
              </w:rPr>
              <w:t>Post*Wind Direction</w:t>
            </w: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-0.0106**</w:t>
            </w:r>
          </w:p>
        </w:tc>
        <w:tc>
          <w:tcPr>
            <w:tcW w:w="135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-0.0082</w:t>
            </w:r>
          </w:p>
        </w:tc>
        <w:tc>
          <w:tcPr>
            <w:tcW w:w="270" w:type="dxa"/>
          </w:tcPr>
          <w:p w:rsidR="00C83B6E" w:rsidRPr="00C83B6E" w:rsidRDefault="00C83B6E" w:rsidP="00CB4F90">
            <w:pPr>
              <w:rPr>
                <w:rFonts w:ascii="Times New Roman" w:hAnsi="Times New Roman" w:cs="Times New Roman"/>
              </w:rPr>
            </w:pP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0.0126</w:t>
            </w: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0.0536***</w:t>
            </w:r>
          </w:p>
        </w:tc>
      </w:tr>
      <w:tr w:rsidR="00C83B6E" w:rsidRPr="003C081C" w:rsidTr="00CB4F90">
        <w:tc>
          <w:tcPr>
            <w:tcW w:w="2988" w:type="dxa"/>
            <w:vAlign w:val="bottom"/>
          </w:tcPr>
          <w:p w:rsidR="00C83B6E" w:rsidRPr="003C081C" w:rsidRDefault="00C83B6E" w:rsidP="00CB4F90">
            <w:pPr>
              <w:rPr>
                <w:rFonts w:ascii="Times New Roman" w:hAnsi="Times New Roman" w:cs="Times New Roman"/>
              </w:rPr>
            </w:pP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(0.0040)</w:t>
            </w:r>
          </w:p>
        </w:tc>
        <w:tc>
          <w:tcPr>
            <w:tcW w:w="135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(0.0069)</w:t>
            </w:r>
          </w:p>
        </w:tc>
        <w:tc>
          <w:tcPr>
            <w:tcW w:w="270" w:type="dxa"/>
          </w:tcPr>
          <w:p w:rsidR="00C83B6E" w:rsidRPr="00C83B6E" w:rsidRDefault="00C83B6E" w:rsidP="00CB4F90">
            <w:pPr>
              <w:rPr>
                <w:rFonts w:ascii="Times New Roman" w:hAnsi="Times New Roman" w:cs="Times New Roman"/>
              </w:rPr>
            </w:pP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(0.0093)</w:t>
            </w: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(0.0174)</w:t>
            </w:r>
          </w:p>
        </w:tc>
      </w:tr>
      <w:tr w:rsidR="00C83B6E" w:rsidRPr="003C081C" w:rsidTr="00CB4F90">
        <w:tc>
          <w:tcPr>
            <w:tcW w:w="2988" w:type="dxa"/>
            <w:vAlign w:val="bottom"/>
          </w:tcPr>
          <w:p w:rsidR="00C83B6E" w:rsidRPr="003C081C" w:rsidRDefault="00C83B6E" w:rsidP="00CB4F90">
            <w:pPr>
              <w:rPr>
                <w:rFonts w:ascii="Times New Roman" w:hAnsi="Times New Roman" w:cs="Times New Roman"/>
              </w:rPr>
            </w:pPr>
            <w:r>
              <w:rPr>
                <w:rFonts w:ascii="Times New Roman" w:hAnsi="Times New Roman" w:cs="Times New Roman"/>
              </w:rPr>
              <w:t>Distance</w:t>
            </w:r>
            <w:r w:rsidRPr="00D1496F">
              <w:rPr>
                <w:rFonts w:ascii="Times New Roman" w:hAnsi="Times New Roman" w:cs="Times New Roman"/>
              </w:rPr>
              <w:t>*Wind Direction</w:t>
            </w: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(0.0021)</w:t>
            </w:r>
          </w:p>
        </w:tc>
        <w:tc>
          <w:tcPr>
            <w:tcW w:w="135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(0.0023)</w:t>
            </w:r>
          </w:p>
        </w:tc>
        <w:tc>
          <w:tcPr>
            <w:tcW w:w="270" w:type="dxa"/>
          </w:tcPr>
          <w:p w:rsidR="00C83B6E" w:rsidRPr="00C83B6E" w:rsidRDefault="00C83B6E" w:rsidP="00CB4F90">
            <w:pPr>
              <w:rPr>
                <w:rFonts w:ascii="Times New Roman" w:hAnsi="Times New Roman" w:cs="Times New Roman"/>
              </w:rPr>
            </w:pP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-0.0003*</w:t>
            </w: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-0.0004**</w:t>
            </w:r>
          </w:p>
        </w:tc>
      </w:tr>
      <w:tr w:rsidR="00C83B6E" w:rsidRPr="003C081C" w:rsidTr="00CB4F90">
        <w:tc>
          <w:tcPr>
            <w:tcW w:w="2988" w:type="dxa"/>
            <w:vAlign w:val="bottom"/>
          </w:tcPr>
          <w:p w:rsidR="00C83B6E" w:rsidRPr="003C081C" w:rsidRDefault="00C83B6E" w:rsidP="00CB4F90">
            <w:pPr>
              <w:rPr>
                <w:rFonts w:ascii="Times New Roman" w:hAnsi="Times New Roman" w:cs="Times New Roman"/>
              </w:rPr>
            </w:pP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0.0001*</w:t>
            </w:r>
          </w:p>
        </w:tc>
        <w:tc>
          <w:tcPr>
            <w:tcW w:w="135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0.0001</w:t>
            </w:r>
          </w:p>
        </w:tc>
        <w:tc>
          <w:tcPr>
            <w:tcW w:w="270" w:type="dxa"/>
          </w:tcPr>
          <w:p w:rsidR="00C83B6E" w:rsidRPr="00C83B6E" w:rsidRDefault="00C83B6E" w:rsidP="00CB4F90">
            <w:pPr>
              <w:rPr>
                <w:rFonts w:ascii="Times New Roman" w:hAnsi="Times New Roman" w:cs="Times New Roman"/>
              </w:rPr>
            </w:pP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(0.0002)</w:t>
            </w: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(0.0002)</w:t>
            </w:r>
          </w:p>
        </w:tc>
      </w:tr>
      <w:tr w:rsidR="00C83B6E" w:rsidRPr="003C081C" w:rsidTr="00CB4F90">
        <w:trPr>
          <w:trHeight w:val="387"/>
        </w:trPr>
        <w:tc>
          <w:tcPr>
            <w:tcW w:w="2988" w:type="dxa"/>
            <w:vAlign w:val="bottom"/>
          </w:tcPr>
          <w:p w:rsidR="00C83B6E" w:rsidRPr="003C081C" w:rsidRDefault="00C83B6E" w:rsidP="00CB4F90">
            <w:pPr>
              <w:rPr>
                <w:rFonts w:ascii="Times New Roman" w:hAnsi="Times New Roman" w:cs="Times New Roman"/>
              </w:rPr>
            </w:pPr>
            <w:r>
              <w:rPr>
                <w:rFonts w:ascii="Times New Roman" w:hAnsi="Times New Roman" w:cs="Times New Roman"/>
              </w:rPr>
              <w:t>Distance</w:t>
            </w:r>
            <w:r w:rsidRPr="00D1496F">
              <w:rPr>
                <w:rFonts w:ascii="Times New Roman" w:hAnsi="Times New Roman" w:cs="Times New Roman"/>
                <w:vertAlign w:val="superscript"/>
              </w:rPr>
              <w:t>2</w:t>
            </w:r>
            <w:r w:rsidRPr="003C081C">
              <w:rPr>
                <w:rFonts w:ascii="Times New Roman" w:hAnsi="Times New Roman" w:cs="Times New Roman"/>
              </w:rPr>
              <w:t>*Wind Direction</w:t>
            </w: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(0.0001)</w:t>
            </w:r>
          </w:p>
        </w:tc>
        <w:tc>
          <w:tcPr>
            <w:tcW w:w="135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(0.0001)</w:t>
            </w:r>
          </w:p>
        </w:tc>
        <w:tc>
          <w:tcPr>
            <w:tcW w:w="270" w:type="dxa"/>
          </w:tcPr>
          <w:p w:rsidR="00C83B6E" w:rsidRPr="00C83B6E" w:rsidRDefault="00C83B6E" w:rsidP="00CB4F90">
            <w:pPr>
              <w:rPr>
                <w:rFonts w:ascii="Times New Roman" w:hAnsi="Times New Roman" w:cs="Times New Roman"/>
              </w:rPr>
            </w:pP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-0.0287</w:t>
            </w: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-0.0496</w:t>
            </w:r>
          </w:p>
        </w:tc>
      </w:tr>
      <w:tr w:rsidR="00C83B6E" w:rsidRPr="003C081C" w:rsidTr="00CB4F90">
        <w:tc>
          <w:tcPr>
            <w:tcW w:w="2988" w:type="dxa"/>
          </w:tcPr>
          <w:p w:rsidR="00C83B6E" w:rsidRPr="003C081C" w:rsidRDefault="00C83B6E" w:rsidP="00CB4F90">
            <w:pPr>
              <w:rPr>
                <w:rFonts w:ascii="Times New Roman" w:hAnsi="Times New Roman" w:cs="Times New Roman"/>
              </w:rPr>
            </w:pP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0.0176</w:t>
            </w:r>
          </w:p>
        </w:tc>
        <w:tc>
          <w:tcPr>
            <w:tcW w:w="135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0.0169</w:t>
            </w:r>
          </w:p>
        </w:tc>
        <w:tc>
          <w:tcPr>
            <w:tcW w:w="270" w:type="dxa"/>
          </w:tcPr>
          <w:p w:rsidR="00C83B6E" w:rsidRPr="00C83B6E" w:rsidRDefault="00C83B6E" w:rsidP="00CB4F90">
            <w:pPr>
              <w:rPr>
                <w:rFonts w:ascii="Times New Roman" w:hAnsi="Times New Roman" w:cs="Times New Roman"/>
              </w:rPr>
            </w:pP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(0.0328)</w:t>
            </w: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(0.0346)</w:t>
            </w:r>
          </w:p>
        </w:tc>
      </w:tr>
      <w:tr w:rsidR="00D1496F" w:rsidRPr="003C081C" w:rsidTr="00CB4F90">
        <w:tc>
          <w:tcPr>
            <w:tcW w:w="2988" w:type="dxa"/>
          </w:tcPr>
          <w:p w:rsidR="00D1496F" w:rsidRPr="003C081C" w:rsidRDefault="00D1496F" w:rsidP="00CB4F90">
            <w:pPr>
              <w:rPr>
                <w:rFonts w:ascii="Times New Roman" w:hAnsi="Times New Roman" w:cs="Times New Roman"/>
              </w:rPr>
            </w:pPr>
          </w:p>
        </w:tc>
        <w:tc>
          <w:tcPr>
            <w:tcW w:w="1620" w:type="dxa"/>
            <w:vAlign w:val="bottom"/>
          </w:tcPr>
          <w:p w:rsidR="00D1496F" w:rsidRPr="008A42AE" w:rsidRDefault="00D1496F" w:rsidP="00CB4F90">
            <w:pPr>
              <w:jc w:val="center"/>
              <w:rPr>
                <w:rFonts w:ascii="Times New Roman" w:eastAsia="Times New Roman" w:hAnsi="Times New Roman" w:cs="Times New Roman"/>
              </w:rPr>
            </w:pPr>
          </w:p>
        </w:tc>
        <w:tc>
          <w:tcPr>
            <w:tcW w:w="1350" w:type="dxa"/>
            <w:vAlign w:val="bottom"/>
          </w:tcPr>
          <w:p w:rsidR="00D1496F" w:rsidRPr="008A42AE" w:rsidRDefault="00D1496F" w:rsidP="00CB4F90">
            <w:pPr>
              <w:jc w:val="center"/>
              <w:rPr>
                <w:rFonts w:ascii="Times New Roman" w:eastAsia="Times New Roman" w:hAnsi="Times New Roman" w:cs="Times New Roman"/>
              </w:rPr>
            </w:pPr>
          </w:p>
        </w:tc>
        <w:tc>
          <w:tcPr>
            <w:tcW w:w="270" w:type="dxa"/>
          </w:tcPr>
          <w:p w:rsidR="00D1496F" w:rsidRPr="008A42AE" w:rsidRDefault="00D1496F" w:rsidP="00CB4F90">
            <w:pPr>
              <w:rPr>
                <w:rFonts w:ascii="Times New Roman" w:hAnsi="Times New Roman" w:cs="Times New Roman"/>
              </w:rPr>
            </w:pPr>
          </w:p>
        </w:tc>
        <w:tc>
          <w:tcPr>
            <w:tcW w:w="1620" w:type="dxa"/>
            <w:vAlign w:val="bottom"/>
          </w:tcPr>
          <w:p w:rsidR="00D1496F" w:rsidRPr="008A42AE" w:rsidRDefault="00D1496F" w:rsidP="00CB4F90">
            <w:pPr>
              <w:jc w:val="center"/>
              <w:rPr>
                <w:rFonts w:ascii="Times New Roman" w:eastAsia="Times New Roman" w:hAnsi="Times New Roman" w:cs="Times New Roman"/>
              </w:rPr>
            </w:pPr>
          </w:p>
        </w:tc>
        <w:tc>
          <w:tcPr>
            <w:tcW w:w="1620" w:type="dxa"/>
            <w:vAlign w:val="bottom"/>
          </w:tcPr>
          <w:p w:rsidR="00D1496F" w:rsidRPr="008A42AE" w:rsidRDefault="00D1496F" w:rsidP="00CB4F90">
            <w:pPr>
              <w:jc w:val="center"/>
              <w:rPr>
                <w:rFonts w:ascii="Times New Roman" w:eastAsia="Times New Roman" w:hAnsi="Times New Roman" w:cs="Times New Roman"/>
              </w:rPr>
            </w:pPr>
          </w:p>
        </w:tc>
      </w:tr>
      <w:tr w:rsidR="00D1496F" w:rsidRPr="003C081C" w:rsidTr="00CB4F90">
        <w:tc>
          <w:tcPr>
            <w:tcW w:w="2988" w:type="dxa"/>
          </w:tcPr>
          <w:p w:rsidR="00D1496F" w:rsidRPr="003C081C" w:rsidRDefault="00D1496F" w:rsidP="00CB4F90">
            <w:pPr>
              <w:rPr>
                <w:rFonts w:ascii="Times New Roman" w:hAnsi="Times New Roman" w:cs="Times New Roman"/>
              </w:rPr>
            </w:pPr>
          </w:p>
        </w:tc>
        <w:tc>
          <w:tcPr>
            <w:tcW w:w="1620" w:type="dxa"/>
            <w:vAlign w:val="bottom"/>
          </w:tcPr>
          <w:p w:rsidR="00D1496F" w:rsidRPr="008A42AE" w:rsidRDefault="00D1496F" w:rsidP="00CB4F90">
            <w:pPr>
              <w:jc w:val="center"/>
              <w:rPr>
                <w:rFonts w:ascii="Times New Roman" w:eastAsia="Times New Roman" w:hAnsi="Times New Roman" w:cs="Times New Roman"/>
              </w:rPr>
            </w:pPr>
          </w:p>
        </w:tc>
        <w:tc>
          <w:tcPr>
            <w:tcW w:w="1350" w:type="dxa"/>
            <w:vAlign w:val="bottom"/>
          </w:tcPr>
          <w:p w:rsidR="00D1496F" w:rsidRPr="008A42AE" w:rsidRDefault="00D1496F" w:rsidP="00CB4F90">
            <w:pPr>
              <w:jc w:val="center"/>
              <w:rPr>
                <w:rFonts w:ascii="Times New Roman" w:eastAsia="Times New Roman" w:hAnsi="Times New Roman" w:cs="Times New Roman"/>
              </w:rPr>
            </w:pPr>
          </w:p>
        </w:tc>
        <w:tc>
          <w:tcPr>
            <w:tcW w:w="270" w:type="dxa"/>
          </w:tcPr>
          <w:p w:rsidR="00D1496F" w:rsidRPr="008A42AE" w:rsidRDefault="00D1496F" w:rsidP="00CB4F90">
            <w:pPr>
              <w:rPr>
                <w:rFonts w:ascii="Times New Roman" w:hAnsi="Times New Roman" w:cs="Times New Roman"/>
              </w:rPr>
            </w:pPr>
          </w:p>
        </w:tc>
        <w:tc>
          <w:tcPr>
            <w:tcW w:w="1620" w:type="dxa"/>
            <w:vAlign w:val="bottom"/>
          </w:tcPr>
          <w:p w:rsidR="00D1496F" w:rsidRPr="008A42AE" w:rsidRDefault="00D1496F" w:rsidP="00CB4F90">
            <w:pPr>
              <w:jc w:val="center"/>
              <w:rPr>
                <w:rFonts w:ascii="Times New Roman" w:eastAsia="Times New Roman" w:hAnsi="Times New Roman" w:cs="Times New Roman"/>
              </w:rPr>
            </w:pPr>
          </w:p>
        </w:tc>
        <w:tc>
          <w:tcPr>
            <w:tcW w:w="1620" w:type="dxa"/>
            <w:vAlign w:val="bottom"/>
          </w:tcPr>
          <w:p w:rsidR="00D1496F" w:rsidRPr="008A42AE" w:rsidRDefault="00D1496F" w:rsidP="00CB4F90">
            <w:pPr>
              <w:jc w:val="center"/>
              <w:rPr>
                <w:rFonts w:ascii="Times New Roman" w:eastAsia="Times New Roman" w:hAnsi="Times New Roman" w:cs="Times New Roman"/>
              </w:rPr>
            </w:pPr>
          </w:p>
        </w:tc>
      </w:tr>
      <w:tr w:rsidR="00C83B6E" w:rsidRPr="003C081C" w:rsidTr="00CB4F90">
        <w:tc>
          <w:tcPr>
            <w:tcW w:w="2988" w:type="dxa"/>
          </w:tcPr>
          <w:p w:rsidR="00C83B6E" w:rsidRPr="003C081C" w:rsidRDefault="00C83B6E" w:rsidP="00CB4F90">
            <w:pPr>
              <w:rPr>
                <w:rFonts w:ascii="Times New Roman" w:hAnsi="Times New Roman" w:cs="Times New Roman"/>
              </w:rPr>
            </w:pPr>
            <w:r>
              <w:rPr>
                <w:rFonts w:ascii="Times New Roman" w:hAnsi="Times New Roman" w:cs="Times New Roman"/>
              </w:rPr>
              <w:t>F-statistic for triple interactions</w:t>
            </w: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5.656</w:t>
            </w:r>
          </w:p>
        </w:tc>
        <w:tc>
          <w:tcPr>
            <w:tcW w:w="135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3.390</w:t>
            </w:r>
          </w:p>
        </w:tc>
        <w:tc>
          <w:tcPr>
            <w:tcW w:w="270" w:type="dxa"/>
          </w:tcPr>
          <w:p w:rsidR="00C83B6E" w:rsidRPr="00C83B6E" w:rsidRDefault="00C83B6E" w:rsidP="00CB4F90">
            <w:pPr>
              <w:rPr>
                <w:rFonts w:ascii="Times New Roman" w:hAnsi="Times New Roman" w:cs="Times New Roman"/>
              </w:rPr>
            </w:pP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8.615</w:t>
            </w: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4.083</w:t>
            </w:r>
          </w:p>
        </w:tc>
      </w:tr>
      <w:tr w:rsidR="00C83B6E" w:rsidRPr="003C081C" w:rsidTr="00CB4F90">
        <w:tc>
          <w:tcPr>
            <w:tcW w:w="2988" w:type="dxa"/>
          </w:tcPr>
          <w:p w:rsidR="00C83B6E" w:rsidRPr="003C081C" w:rsidRDefault="00C83B6E" w:rsidP="00CB4F90">
            <w:pPr>
              <w:rPr>
                <w:rFonts w:ascii="Times New Roman" w:hAnsi="Times New Roman" w:cs="Times New Roman"/>
              </w:rPr>
            </w:pPr>
            <w:r>
              <w:rPr>
                <w:rFonts w:ascii="Times New Roman" w:hAnsi="Times New Roman" w:cs="Times New Roman"/>
              </w:rPr>
              <w:t>p-value for joint test</w:t>
            </w: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0.00396</w:t>
            </w:r>
          </w:p>
        </w:tc>
        <w:tc>
          <w:tcPr>
            <w:tcW w:w="135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0.0311</w:t>
            </w:r>
          </w:p>
        </w:tc>
        <w:tc>
          <w:tcPr>
            <w:tcW w:w="270" w:type="dxa"/>
          </w:tcPr>
          <w:p w:rsidR="00C83B6E" w:rsidRPr="00C83B6E" w:rsidRDefault="00C83B6E" w:rsidP="00CB4F90">
            <w:pPr>
              <w:rPr>
                <w:rFonts w:ascii="Times New Roman" w:hAnsi="Times New Roman" w:cs="Times New Roman"/>
              </w:rPr>
            </w:pP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0.000456</w:t>
            </w:r>
          </w:p>
        </w:tc>
        <w:tc>
          <w:tcPr>
            <w:tcW w:w="1620" w:type="dxa"/>
            <w:vAlign w:val="bottom"/>
          </w:tcPr>
          <w:p w:rsidR="00C83B6E" w:rsidRPr="00C83B6E" w:rsidRDefault="00C83B6E" w:rsidP="00CB4F90">
            <w:pPr>
              <w:jc w:val="center"/>
              <w:rPr>
                <w:rFonts w:ascii="Times New Roman" w:eastAsia="Times New Roman" w:hAnsi="Times New Roman" w:cs="Times New Roman"/>
              </w:rPr>
            </w:pPr>
            <w:r w:rsidRPr="00C83B6E">
              <w:rPr>
                <w:rFonts w:ascii="Times New Roman" w:eastAsia="Times New Roman" w:hAnsi="Times New Roman" w:cs="Times New Roman"/>
              </w:rPr>
              <w:t>0.0158</w:t>
            </w:r>
          </w:p>
        </w:tc>
      </w:tr>
      <w:tr w:rsidR="00D1496F" w:rsidRPr="003C081C" w:rsidTr="00CB4F90">
        <w:tc>
          <w:tcPr>
            <w:tcW w:w="2988" w:type="dxa"/>
            <w:vAlign w:val="bottom"/>
          </w:tcPr>
          <w:p w:rsidR="00D1496F" w:rsidRPr="003C081C" w:rsidRDefault="00D1496F" w:rsidP="00CB4F90">
            <w:pPr>
              <w:rPr>
                <w:rFonts w:ascii="Times New Roman" w:eastAsia="Times New Roman" w:hAnsi="Times New Roman" w:cs="Times New Roman"/>
                <w:color w:val="000000"/>
              </w:rPr>
            </w:pPr>
            <w:r w:rsidRPr="003C081C">
              <w:rPr>
                <w:rFonts w:ascii="Times New Roman" w:eastAsia="Times New Roman" w:hAnsi="Times New Roman" w:cs="Times New Roman"/>
                <w:color w:val="000000"/>
              </w:rPr>
              <w:t>Census Block Trends</w:t>
            </w:r>
          </w:p>
        </w:tc>
        <w:tc>
          <w:tcPr>
            <w:tcW w:w="1620" w:type="dxa"/>
            <w:vAlign w:val="bottom"/>
          </w:tcPr>
          <w:p w:rsidR="00D1496F" w:rsidRPr="008A42AE" w:rsidRDefault="00D1496F" w:rsidP="00CB4F90">
            <w:pPr>
              <w:jc w:val="center"/>
              <w:rPr>
                <w:rFonts w:ascii="Times New Roman" w:eastAsia="Times New Roman" w:hAnsi="Times New Roman" w:cs="Times New Roman"/>
              </w:rPr>
            </w:pPr>
            <w:r w:rsidRPr="008A42AE">
              <w:rPr>
                <w:rFonts w:ascii="Times New Roman" w:eastAsia="Times New Roman" w:hAnsi="Times New Roman" w:cs="Times New Roman"/>
              </w:rPr>
              <w:t>No</w:t>
            </w:r>
          </w:p>
        </w:tc>
        <w:tc>
          <w:tcPr>
            <w:tcW w:w="1350" w:type="dxa"/>
            <w:vAlign w:val="bottom"/>
          </w:tcPr>
          <w:p w:rsidR="00D1496F" w:rsidRPr="008A42AE" w:rsidRDefault="00D1496F" w:rsidP="00CB4F90">
            <w:pPr>
              <w:jc w:val="center"/>
              <w:rPr>
                <w:rFonts w:ascii="Times New Roman" w:eastAsia="Times New Roman" w:hAnsi="Times New Roman" w:cs="Times New Roman"/>
              </w:rPr>
            </w:pPr>
            <w:r w:rsidRPr="008A42AE">
              <w:rPr>
                <w:rFonts w:ascii="Times New Roman" w:eastAsia="Times New Roman" w:hAnsi="Times New Roman" w:cs="Times New Roman"/>
              </w:rPr>
              <w:t>Yes</w:t>
            </w:r>
          </w:p>
        </w:tc>
        <w:tc>
          <w:tcPr>
            <w:tcW w:w="270" w:type="dxa"/>
          </w:tcPr>
          <w:p w:rsidR="00D1496F" w:rsidRPr="008A42AE" w:rsidRDefault="00D1496F" w:rsidP="00CB4F90">
            <w:pPr>
              <w:rPr>
                <w:rFonts w:ascii="Times New Roman" w:hAnsi="Times New Roman" w:cs="Times New Roman"/>
              </w:rPr>
            </w:pPr>
          </w:p>
        </w:tc>
        <w:tc>
          <w:tcPr>
            <w:tcW w:w="1620" w:type="dxa"/>
            <w:vAlign w:val="bottom"/>
          </w:tcPr>
          <w:p w:rsidR="00D1496F" w:rsidRPr="008A42AE" w:rsidRDefault="00D1496F" w:rsidP="00CB4F90">
            <w:pPr>
              <w:jc w:val="center"/>
              <w:rPr>
                <w:rFonts w:ascii="Times New Roman" w:eastAsia="Times New Roman" w:hAnsi="Times New Roman" w:cs="Times New Roman"/>
              </w:rPr>
            </w:pPr>
            <w:r w:rsidRPr="008A42AE">
              <w:rPr>
                <w:rFonts w:ascii="Times New Roman" w:eastAsia="Times New Roman" w:hAnsi="Times New Roman" w:cs="Times New Roman"/>
              </w:rPr>
              <w:t>No</w:t>
            </w:r>
          </w:p>
        </w:tc>
        <w:tc>
          <w:tcPr>
            <w:tcW w:w="1620" w:type="dxa"/>
            <w:vAlign w:val="bottom"/>
          </w:tcPr>
          <w:p w:rsidR="00D1496F" w:rsidRPr="008A42AE" w:rsidRDefault="00D1496F" w:rsidP="00CB4F90">
            <w:pPr>
              <w:jc w:val="center"/>
              <w:rPr>
                <w:rFonts w:ascii="Times New Roman" w:eastAsia="Times New Roman" w:hAnsi="Times New Roman" w:cs="Times New Roman"/>
              </w:rPr>
            </w:pPr>
            <w:r w:rsidRPr="008A42AE">
              <w:rPr>
                <w:rFonts w:ascii="Times New Roman" w:eastAsia="Times New Roman" w:hAnsi="Times New Roman" w:cs="Times New Roman"/>
              </w:rPr>
              <w:t>Yes</w:t>
            </w:r>
          </w:p>
        </w:tc>
      </w:tr>
      <w:tr w:rsidR="00D1496F" w:rsidRPr="003C081C" w:rsidTr="00CB4F90">
        <w:tc>
          <w:tcPr>
            <w:tcW w:w="2988" w:type="dxa"/>
            <w:tcBorders>
              <w:bottom w:val="single" w:sz="4" w:space="0" w:color="auto"/>
            </w:tcBorders>
            <w:vAlign w:val="bottom"/>
          </w:tcPr>
          <w:p w:rsidR="00D1496F" w:rsidRPr="003C081C" w:rsidRDefault="00D1496F" w:rsidP="00CB4F90">
            <w:pPr>
              <w:rPr>
                <w:rFonts w:ascii="Times New Roman" w:eastAsia="Times New Roman" w:hAnsi="Times New Roman" w:cs="Times New Roman"/>
                <w:color w:val="000000"/>
              </w:rPr>
            </w:pPr>
            <w:r w:rsidRPr="003C081C">
              <w:rPr>
                <w:rFonts w:ascii="Times New Roman" w:eastAsia="Times New Roman" w:hAnsi="Times New Roman" w:cs="Times New Roman"/>
                <w:color w:val="000000"/>
              </w:rPr>
              <w:t>Observations</w:t>
            </w:r>
          </w:p>
        </w:tc>
        <w:tc>
          <w:tcPr>
            <w:tcW w:w="1620" w:type="dxa"/>
            <w:tcBorders>
              <w:bottom w:val="single" w:sz="4" w:space="0" w:color="auto"/>
            </w:tcBorders>
            <w:vAlign w:val="bottom"/>
          </w:tcPr>
          <w:p w:rsidR="00D1496F" w:rsidRPr="008A42AE" w:rsidRDefault="00D1496F" w:rsidP="00CB4F90">
            <w:pPr>
              <w:jc w:val="center"/>
              <w:rPr>
                <w:rFonts w:ascii="Times New Roman" w:eastAsia="Times New Roman" w:hAnsi="Times New Roman" w:cs="Times New Roman"/>
              </w:rPr>
            </w:pPr>
            <w:r w:rsidRPr="008A42AE">
              <w:rPr>
                <w:rFonts w:ascii="Times New Roman" w:eastAsia="Times New Roman" w:hAnsi="Times New Roman" w:cs="Times New Roman"/>
              </w:rPr>
              <w:t>137,184</w:t>
            </w:r>
          </w:p>
        </w:tc>
        <w:tc>
          <w:tcPr>
            <w:tcW w:w="1350" w:type="dxa"/>
            <w:tcBorders>
              <w:bottom w:val="single" w:sz="4" w:space="0" w:color="auto"/>
            </w:tcBorders>
            <w:vAlign w:val="bottom"/>
          </w:tcPr>
          <w:p w:rsidR="00D1496F" w:rsidRPr="008A42AE" w:rsidRDefault="00D1496F" w:rsidP="00CB4F90">
            <w:pPr>
              <w:jc w:val="center"/>
              <w:rPr>
                <w:rFonts w:ascii="Times New Roman" w:eastAsia="Times New Roman" w:hAnsi="Times New Roman" w:cs="Times New Roman"/>
              </w:rPr>
            </w:pPr>
            <w:r w:rsidRPr="008A42AE">
              <w:rPr>
                <w:rFonts w:ascii="Times New Roman" w:eastAsia="Times New Roman" w:hAnsi="Times New Roman" w:cs="Times New Roman"/>
              </w:rPr>
              <w:t>137,184</w:t>
            </w:r>
          </w:p>
        </w:tc>
        <w:tc>
          <w:tcPr>
            <w:tcW w:w="270" w:type="dxa"/>
            <w:tcBorders>
              <w:bottom w:val="single" w:sz="4" w:space="0" w:color="auto"/>
            </w:tcBorders>
          </w:tcPr>
          <w:p w:rsidR="00D1496F" w:rsidRPr="008A42AE" w:rsidRDefault="00D1496F" w:rsidP="00CB4F90">
            <w:pPr>
              <w:rPr>
                <w:rFonts w:ascii="Times New Roman" w:hAnsi="Times New Roman" w:cs="Times New Roman"/>
              </w:rPr>
            </w:pPr>
          </w:p>
        </w:tc>
        <w:tc>
          <w:tcPr>
            <w:tcW w:w="1620" w:type="dxa"/>
            <w:tcBorders>
              <w:bottom w:val="single" w:sz="4" w:space="0" w:color="auto"/>
            </w:tcBorders>
            <w:vAlign w:val="bottom"/>
          </w:tcPr>
          <w:p w:rsidR="00D1496F" w:rsidRPr="008A42AE" w:rsidRDefault="00D1496F" w:rsidP="00CB4F90">
            <w:pPr>
              <w:jc w:val="center"/>
              <w:rPr>
                <w:rFonts w:ascii="Times New Roman" w:eastAsia="Times New Roman" w:hAnsi="Times New Roman" w:cs="Times New Roman"/>
              </w:rPr>
            </w:pPr>
            <w:r w:rsidRPr="008A42AE">
              <w:rPr>
                <w:rFonts w:ascii="Times New Roman" w:eastAsia="Times New Roman" w:hAnsi="Times New Roman" w:cs="Times New Roman"/>
              </w:rPr>
              <w:t>137,184</w:t>
            </w:r>
          </w:p>
        </w:tc>
        <w:tc>
          <w:tcPr>
            <w:tcW w:w="1620" w:type="dxa"/>
            <w:tcBorders>
              <w:bottom w:val="single" w:sz="4" w:space="0" w:color="auto"/>
            </w:tcBorders>
            <w:vAlign w:val="bottom"/>
          </w:tcPr>
          <w:p w:rsidR="00D1496F" w:rsidRPr="008A42AE" w:rsidRDefault="00D1496F" w:rsidP="00CB4F90">
            <w:pPr>
              <w:jc w:val="center"/>
              <w:rPr>
                <w:rFonts w:ascii="Times New Roman" w:eastAsia="Times New Roman" w:hAnsi="Times New Roman" w:cs="Times New Roman"/>
              </w:rPr>
            </w:pPr>
            <w:r w:rsidRPr="008A42AE">
              <w:rPr>
                <w:rFonts w:ascii="Times New Roman" w:eastAsia="Times New Roman" w:hAnsi="Times New Roman" w:cs="Times New Roman"/>
              </w:rPr>
              <w:t>137,184</w:t>
            </w:r>
          </w:p>
        </w:tc>
      </w:tr>
      <w:tr w:rsidR="00D1496F" w:rsidTr="00CB4F90">
        <w:trPr>
          <w:trHeight w:val="1970"/>
        </w:trPr>
        <w:tc>
          <w:tcPr>
            <w:tcW w:w="9468" w:type="dxa"/>
            <w:gridSpan w:val="6"/>
            <w:tcBorders>
              <w:top w:val="single" w:sz="4" w:space="0" w:color="auto"/>
            </w:tcBorders>
          </w:tcPr>
          <w:p w:rsidR="00C83B6E" w:rsidRDefault="00C83B6E" w:rsidP="00C83B6E">
            <w:pPr>
              <w:jc w:val="both"/>
              <w:rPr>
                <w:rFonts w:ascii="Times New Roman" w:eastAsia="Times New Roman" w:hAnsi="Times New Roman" w:cs="Times New Roman"/>
                <w:sz w:val="20"/>
                <w:szCs w:val="20"/>
              </w:rPr>
            </w:pPr>
            <w:r w:rsidRPr="003C081C">
              <w:rPr>
                <w:rFonts w:ascii="Times New Roman" w:eastAsia="Times New Roman" w:hAnsi="Times New Roman" w:cs="Times New Roman"/>
                <w:sz w:val="20"/>
                <w:szCs w:val="20"/>
              </w:rPr>
              <w:t xml:space="preserve">Notes:  This table provides alternative </w:t>
            </w:r>
            <w:r>
              <w:rPr>
                <w:rFonts w:ascii="Times New Roman" w:eastAsia="Times New Roman" w:hAnsi="Times New Roman" w:cs="Times New Roman"/>
                <w:sz w:val="20"/>
                <w:szCs w:val="20"/>
              </w:rPr>
              <w:t>first stage and reduced form</w:t>
            </w:r>
            <w:r w:rsidRPr="003C081C">
              <w:rPr>
                <w:rFonts w:ascii="Times New Roman" w:eastAsia="Times New Roman" w:hAnsi="Times New Roman" w:cs="Times New Roman"/>
                <w:sz w:val="20"/>
                <w:szCs w:val="20"/>
              </w:rPr>
              <w:t xml:space="preserve"> estimates of the effect of </w:t>
            </w:r>
            <w:r>
              <w:rPr>
                <w:rFonts w:ascii="Times New Roman" w:eastAsia="Times New Roman" w:hAnsi="Times New Roman" w:cs="Times New Roman"/>
                <w:sz w:val="20"/>
                <w:szCs w:val="20"/>
              </w:rPr>
              <w:t>the refinery closure</w:t>
            </w:r>
            <w:r w:rsidRPr="003C081C">
              <w:rPr>
                <w:rFonts w:ascii="Times New Roman" w:eastAsia="Times New Roman" w:hAnsi="Times New Roman" w:cs="Times New Roman"/>
                <w:sz w:val="20"/>
                <w:szCs w:val="20"/>
              </w:rPr>
              <w:t xml:space="preserve"> on the </w:t>
            </w:r>
            <w:r>
              <w:rPr>
                <w:rFonts w:ascii="Times New Roman" w:eastAsia="Times New Roman" w:hAnsi="Times New Roman" w:cs="Times New Roman"/>
                <w:sz w:val="20"/>
                <w:szCs w:val="20"/>
              </w:rPr>
              <w:t xml:space="preserve">sulfur dioxide and the </w:t>
            </w:r>
            <w:r w:rsidRPr="003C081C">
              <w:rPr>
                <w:rFonts w:ascii="Times New Roman" w:eastAsia="Times New Roman" w:hAnsi="Times New Roman" w:cs="Times New Roman"/>
                <w:sz w:val="20"/>
                <w:szCs w:val="20"/>
              </w:rPr>
              <w:t xml:space="preserve">continuous measure of hours worked. In all regressions, we control for </w:t>
            </w:r>
            <w:r>
              <w:rPr>
                <w:rFonts w:ascii="Times New Roman" w:eastAsia="Times New Roman" w:hAnsi="Times New Roman" w:cs="Times New Roman"/>
                <w:i/>
                <w:sz w:val="20"/>
                <w:szCs w:val="20"/>
              </w:rPr>
              <w:t>Wind Direction</w:t>
            </w:r>
            <w:r w:rsidRPr="003C081C">
              <w:rPr>
                <w:rFonts w:ascii="Times New Roman" w:eastAsia="Times New Roman" w:hAnsi="Times New Roman" w:cs="Times New Roman"/>
                <w:sz w:val="20"/>
                <w:szCs w:val="20"/>
              </w:rPr>
              <w:t xml:space="preserve"> as wel</w:t>
            </w:r>
            <w:r>
              <w:rPr>
                <w:rFonts w:ascii="Times New Roman" w:eastAsia="Times New Roman" w:hAnsi="Times New Roman" w:cs="Times New Roman"/>
                <w:sz w:val="20"/>
                <w:szCs w:val="20"/>
              </w:rPr>
              <w:t>l as census block fixed effects and</w:t>
            </w:r>
            <w:r w:rsidRPr="003C081C">
              <w:rPr>
                <w:rFonts w:ascii="Times New Roman" w:eastAsia="Times New Roman" w:hAnsi="Times New Roman" w:cs="Times New Roman"/>
                <w:sz w:val="20"/>
                <w:szCs w:val="20"/>
              </w:rPr>
              <w:t xml:space="preserve"> week fixed effects.  In columns 2 and 4, we additionally include linear census block time trends. Standard errors (provided in parentheses) are clustered at the </w:t>
            </w:r>
            <w:r>
              <w:rPr>
                <w:rFonts w:ascii="Times New Roman" w:eastAsia="Times New Roman" w:hAnsi="Times New Roman" w:cs="Times New Roman"/>
                <w:sz w:val="20"/>
                <w:szCs w:val="20"/>
              </w:rPr>
              <w:t>municipality</w:t>
            </w:r>
            <w:r w:rsidRPr="003C081C">
              <w:rPr>
                <w:rFonts w:ascii="Times New Roman" w:eastAsia="Times New Roman" w:hAnsi="Times New Roman" w:cs="Times New Roman"/>
                <w:sz w:val="20"/>
                <w:szCs w:val="20"/>
              </w:rPr>
              <w:t xml:space="preserve"> level. Statistical significance is denoted by *** for p&lt;0.01, ** for p&lt;0.05, and * for p&lt;0.10.</w:t>
            </w:r>
          </w:p>
          <w:p w:rsidR="00D1496F" w:rsidRDefault="00D1496F" w:rsidP="00CB4F90">
            <w:pPr>
              <w:jc w:val="center"/>
              <w:rPr>
                <w:rFonts w:ascii="Arial" w:eastAsia="Times New Roman" w:hAnsi="Arial" w:cs="Arial"/>
              </w:rPr>
            </w:pPr>
          </w:p>
        </w:tc>
      </w:tr>
    </w:tbl>
    <w:p w:rsidR="00CB4F90" w:rsidRDefault="00CB4F90">
      <w:r>
        <w:br w:type="page"/>
      </w:r>
    </w:p>
    <w:tbl>
      <w:tblPr>
        <w:tblStyle w:val="TableGrid"/>
        <w:tblW w:w="0" w:type="auto"/>
        <w:tblLayout w:type="fixed"/>
        <w:tblLook w:val="04A0"/>
      </w:tblPr>
      <w:tblGrid>
        <w:gridCol w:w="3192"/>
        <w:gridCol w:w="3192"/>
        <w:gridCol w:w="3192"/>
      </w:tblGrid>
      <w:tr w:rsidR="00CB4F90" w:rsidRPr="008A42AE" w:rsidTr="00CB4F90">
        <w:tc>
          <w:tcPr>
            <w:tcW w:w="9576" w:type="dxa"/>
            <w:gridSpan w:val="3"/>
            <w:tcBorders>
              <w:top w:val="nil"/>
              <w:left w:val="nil"/>
              <w:bottom w:val="single" w:sz="4" w:space="0" w:color="auto"/>
              <w:right w:val="nil"/>
            </w:tcBorders>
          </w:tcPr>
          <w:p w:rsidR="00CB4F90" w:rsidRDefault="00CB4F90" w:rsidP="00CB4F90">
            <w:pPr>
              <w:jc w:val="center"/>
              <w:rPr>
                <w:rFonts w:ascii="Times New Roman" w:hAnsi="Times New Roman" w:cs="Times New Roman"/>
                <w:b/>
              </w:rPr>
            </w:pPr>
          </w:p>
          <w:p w:rsidR="00CB4F90" w:rsidRDefault="00CB4F90" w:rsidP="00CB4F90">
            <w:pPr>
              <w:jc w:val="center"/>
              <w:rPr>
                <w:rFonts w:ascii="Times New Roman" w:hAnsi="Times New Roman" w:cs="Times New Roman"/>
                <w:b/>
              </w:rPr>
            </w:pPr>
          </w:p>
          <w:p w:rsidR="00CB4F90" w:rsidRPr="008A42AE" w:rsidRDefault="00CB4F90" w:rsidP="00CB4F90">
            <w:pPr>
              <w:jc w:val="center"/>
              <w:rPr>
                <w:rFonts w:ascii="Times New Roman" w:hAnsi="Times New Roman" w:cs="Times New Roman"/>
                <w:b/>
              </w:rPr>
            </w:pPr>
            <w:r>
              <w:rPr>
                <w:rFonts w:ascii="Times New Roman" w:hAnsi="Times New Roman" w:cs="Times New Roman"/>
                <w:b/>
              </w:rPr>
              <w:t xml:space="preserve">Appendix </w:t>
            </w:r>
            <w:r w:rsidRPr="008A42AE">
              <w:rPr>
                <w:rFonts w:ascii="Times New Roman" w:hAnsi="Times New Roman" w:cs="Times New Roman"/>
                <w:b/>
              </w:rPr>
              <w:t xml:space="preserve">Table </w:t>
            </w:r>
            <w:r>
              <w:rPr>
                <w:rFonts w:ascii="Times New Roman" w:hAnsi="Times New Roman" w:cs="Times New Roman"/>
                <w:b/>
              </w:rPr>
              <w:t>15</w:t>
            </w:r>
            <w:r w:rsidRPr="008A42AE">
              <w:rPr>
                <w:rFonts w:ascii="Times New Roman" w:hAnsi="Times New Roman" w:cs="Times New Roman"/>
                <w:b/>
              </w:rPr>
              <w:t>B: Instrumental Variables Estimates Using Triple Interactions as Instruments</w:t>
            </w:r>
          </w:p>
        </w:tc>
      </w:tr>
      <w:tr w:rsidR="00CB4F90" w:rsidRPr="008A42AE" w:rsidTr="00CB4F90">
        <w:trPr>
          <w:trHeight w:val="333"/>
        </w:trPr>
        <w:tc>
          <w:tcPr>
            <w:tcW w:w="3192" w:type="dxa"/>
            <w:tcBorders>
              <w:top w:val="nil"/>
              <w:left w:val="nil"/>
              <w:bottom w:val="nil"/>
              <w:right w:val="nil"/>
            </w:tcBorders>
            <w:vAlign w:val="bottom"/>
          </w:tcPr>
          <w:p w:rsidR="00CB4F90" w:rsidRPr="008A42AE" w:rsidRDefault="00CB4F90" w:rsidP="00CB4F90">
            <w:pPr>
              <w:rPr>
                <w:rFonts w:ascii="Times New Roman" w:eastAsia="Times New Roman" w:hAnsi="Times New Roman" w:cs="Times New Roman"/>
                <w:color w:val="000000"/>
              </w:rPr>
            </w:pPr>
          </w:p>
        </w:tc>
        <w:tc>
          <w:tcPr>
            <w:tcW w:w="3192" w:type="dxa"/>
            <w:tcBorders>
              <w:top w:val="nil"/>
              <w:left w:val="nil"/>
              <w:bottom w:val="single" w:sz="4" w:space="0" w:color="auto"/>
              <w:right w:val="nil"/>
            </w:tcBorders>
          </w:tcPr>
          <w:p w:rsidR="00CB4F90" w:rsidRPr="008A42AE" w:rsidRDefault="00CB4F90" w:rsidP="00CB4F90">
            <w:pPr>
              <w:jc w:val="center"/>
              <w:rPr>
                <w:rFonts w:ascii="Times New Roman" w:hAnsi="Times New Roman" w:cs="Times New Roman"/>
              </w:rPr>
            </w:pPr>
            <w:r w:rsidRPr="008A42AE">
              <w:rPr>
                <w:rFonts w:ascii="Times New Roman" w:hAnsi="Times New Roman" w:cs="Times New Roman"/>
              </w:rPr>
              <w:t>(1)</w:t>
            </w:r>
          </w:p>
        </w:tc>
        <w:tc>
          <w:tcPr>
            <w:tcW w:w="3192" w:type="dxa"/>
            <w:tcBorders>
              <w:top w:val="nil"/>
              <w:left w:val="nil"/>
              <w:bottom w:val="single" w:sz="4" w:space="0" w:color="auto"/>
              <w:right w:val="nil"/>
            </w:tcBorders>
          </w:tcPr>
          <w:p w:rsidR="00CB4F90" w:rsidRPr="008A42AE" w:rsidRDefault="00CB4F90" w:rsidP="00CB4F90">
            <w:pPr>
              <w:jc w:val="center"/>
              <w:rPr>
                <w:rFonts w:ascii="Times New Roman" w:hAnsi="Times New Roman" w:cs="Times New Roman"/>
              </w:rPr>
            </w:pPr>
            <w:r w:rsidRPr="008A42AE">
              <w:rPr>
                <w:rFonts w:ascii="Times New Roman" w:hAnsi="Times New Roman" w:cs="Times New Roman"/>
              </w:rPr>
              <w:t>(2)</w:t>
            </w:r>
          </w:p>
        </w:tc>
      </w:tr>
      <w:tr w:rsidR="00C83B6E" w:rsidRPr="008A42AE" w:rsidTr="00CB4F90">
        <w:trPr>
          <w:trHeight w:val="341"/>
        </w:trPr>
        <w:tc>
          <w:tcPr>
            <w:tcW w:w="3192" w:type="dxa"/>
            <w:tcBorders>
              <w:top w:val="nil"/>
              <w:left w:val="nil"/>
              <w:bottom w:val="nil"/>
              <w:right w:val="nil"/>
            </w:tcBorders>
            <w:vAlign w:val="bottom"/>
          </w:tcPr>
          <w:p w:rsidR="00C83B6E" w:rsidRPr="008A42AE" w:rsidRDefault="00C83B6E" w:rsidP="00CB4F90">
            <w:pPr>
              <w:rPr>
                <w:rFonts w:ascii="Times New Roman" w:hAnsi="Times New Roman" w:cs="Times New Roman"/>
              </w:rPr>
            </w:pPr>
            <w:r w:rsidRPr="008A42AE">
              <w:rPr>
                <w:rFonts w:ascii="Times New Roman" w:eastAsia="Times New Roman" w:hAnsi="Times New Roman" w:cs="Times New Roman"/>
                <w:color w:val="000000"/>
              </w:rPr>
              <w:t>SO</w:t>
            </w:r>
            <w:r w:rsidRPr="008A42AE">
              <w:rPr>
                <w:rFonts w:ascii="Times New Roman" w:eastAsia="Times New Roman" w:hAnsi="Times New Roman" w:cs="Times New Roman"/>
                <w:color w:val="000000"/>
                <w:vertAlign w:val="subscript"/>
              </w:rPr>
              <w:t>2</w:t>
            </w:r>
          </w:p>
        </w:tc>
        <w:tc>
          <w:tcPr>
            <w:tcW w:w="3192" w:type="dxa"/>
            <w:tcBorders>
              <w:top w:val="single" w:sz="4" w:space="0" w:color="auto"/>
              <w:left w:val="nil"/>
              <w:bottom w:val="nil"/>
              <w:right w:val="nil"/>
            </w:tcBorders>
            <w:vAlign w:val="bottom"/>
          </w:tcPr>
          <w:p w:rsidR="00C83B6E" w:rsidRPr="00C83B6E" w:rsidRDefault="00C83B6E" w:rsidP="00CB4F90">
            <w:pPr>
              <w:jc w:val="center"/>
              <w:rPr>
                <w:rFonts w:ascii="Times New Roman" w:hAnsi="Times New Roman" w:cs="Times New Roman"/>
              </w:rPr>
            </w:pPr>
            <w:r w:rsidRPr="00C83B6E">
              <w:rPr>
                <w:rFonts w:ascii="Times New Roman" w:eastAsia="Times New Roman" w:hAnsi="Times New Roman" w:cs="Times New Roman"/>
              </w:rPr>
              <w:t>-1.3288**</w:t>
            </w:r>
          </w:p>
        </w:tc>
        <w:tc>
          <w:tcPr>
            <w:tcW w:w="3192" w:type="dxa"/>
            <w:tcBorders>
              <w:top w:val="single" w:sz="4" w:space="0" w:color="auto"/>
              <w:left w:val="nil"/>
              <w:bottom w:val="nil"/>
              <w:right w:val="nil"/>
            </w:tcBorders>
            <w:vAlign w:val="bottom"/>
          </w:tcPr>
          <w:p w:rsidR="00C83B6E" w:rsidRPr="00C83B6E" w:rsidRDefault="00C83B6E" w:rsidP="00CB4F90">
            <w:pPr>
              <w:jc w:val="center"/>
              <w:rPr>
                <w:rFonts w:ascii="Times New Roman" w:hAnsi="Times New Roman" w:cs="Times New Roman"/>
              </w:rPr>
            </w:pPr>
            <w:r w:rsidRPr="00C83B6E">
              <w:rPr>
                <w:rFonts w:ascii="Times New Roman" w:eastAsia="Times New Roman" w:hAnsi="Times New Roman" w:cs="Times New Roman"/>
              </w:rPr>
              <w:t>-0.9588</w:t>
            </w:r>
          </w:p>
        </w:tc>
      </w:tr>
      <w:tr w:rsidR="00C83B6E" w:rsidRPr="008A42AE" w:rsidTr="00CB4F90">
        <w:tc>
          <w:tcPr>
            <w:tcW w:w="3192" w:type="dxa"/>
            <w:tcBorders>
              <w:top w:val="nil"/>
              <w:left w:val="nil"/>
              <w:bottom w:val="nil"/>
              <w:right w:val="nil"/>
            </w:tcBorders>
            <w:vAlign w:val="bottom"/>
          </w:tcPr>
          <w:p w:rsidR="00C83B6E" w:rsidRPr="008A42AE" w:rsidRDefault="00C83B6E" w:rsidP="00CB4F90">
            <w:pPr>
              <w:rPr>
                <w:rFonts w:ascii="Times New Roman" w:hAnsi="Times New Roman" w:cs="Times New Roman"/>
              </w:rPr>
            </w:pPr>
          </w:p>
        </w:tc>
        <w:tc>
          <w:tcPr>
            <w:tcW w:w="3192" w:type="dxa"/>
            <w:tcBorders>
              <w:top w:val="nil"/>
              <w:left w:val="nil"/>
              <w:bottom w:val="nil"/>
              <w:right w:val="nil"/>
            </w:tcBorders>
            <w:vAlign w:val="bottom"/>
          </w:tcPr>
          <w:p w:rsidR="00C83B6E" w:rsidRPr="00C83B6E" w:rsidRDefault="00C83B6E" w:rsidP="00CB4F90">
            <w:pPr>
              <w:jc w:val="center"/>
              <w:rPr>
                <w:rFonts w:ascii="Times New Roman" w:hAnsi="Times New Roman" w:cs="Times New Roman"/>
              </w:rPr>
            </w:pPr>
            <w:r w:rsidRPr="00C83B6E">
              <w:rPr>
                <w:rFonts w:ascii="Times New Roman" w:eastAsia="Times New Roman" w:hAnsi="Times New Roman" w:cs="Times New Roman"/>
              </w:rPr>
              <w:t>(0.5898)</w:t>
            </w:r>
          </w:p>
        </w:tc>
        <w:tc>
          <w:tcPr>
            <w:tcW w:w="3192" w:type="dxa"/>
            <w:tcBorders>
              <w:top w:val="nil"/>
              <w:left w:val="nil"/>
              <w:bottom w:val="nil"/>
              <w:right w:val="nil"/>
            </w:tcBorders>
            <w:vAlign w:val="bottom"/>
          </w:tcPr>
          <w:p w:rsidR="00C83B6E" w:rsidRPr="00C83B6E" w:rsidRDefault="00C83B6E" w:rsidP="00CB4F90">
            <w:pPr>
              <w:jc w:val="center"/>
              <w:rPr>
                <w:rFonts w:ascii="Times New Roman" w:hAnsi="Times New Roman" w:cs="Times New Roman"/>
              </w:rPr>
            </w:pPr>
            <w:r w:rsidRPr="00C83B6E">
              <w:rPr>
                <w:rFonts w:ascii="Times New Roman" w:eastAsia="Times New Roman" w:hAnsi="Times New Roman" w:cs="Times New Roman"/>
              </w:rPr>
              <w:t>(0.8804)</w:t>
            </w:r>
          </w:p>
        </w:tc>
      </w:tr>
      <w:tr w:rsidR="00CB4F90" w:rsidRPr="008A42AE" w:rsidTr="00CB4F90">
        <w:trPr>
          <w:trHeight w:val="441"/>
        </w:trPr>
        <w:tc>
          <w:tcPr>
            <w:tcW w:w="3192" w:type="dxa"/>
            <w:tcBorders>
              <w:top w:val="nil"/>
              <w:left w:val="nil"/>
              <w:bottom w:val="nil"/>
              <w:right w:val="nil"/>
            </w:tcBorders>
            <w:vAlign w:val="bottom"/>
          </w:tcPr>
          <w:p w:rsidR="00CB4F90" w:rsidRPr="008A42AE" w:rsidRDefault="00CB4F90" w:rsidP="00CB4F90">
            <w:pPr>
              <w:rPr>
                <w:rFonts w:ascii="Times New Roman" w:hAnsi="Times New Roman" w:cs="Times New Roman"/>
              </w:rPr>
            </w:pPr>
            <w:r w:rsidRPr="008A42AE">
              <w:rPr>
                <w:rFonts w:ascii="Times New Roman" w:eastAsia="Times New Roman" w:hAnsi="Times New Roman" w:cs="Times New Roman"/>
                <w:color w:val="000000"/>
              </w:rPr>
              <w:t>Census Block Trends</w:t>
            </w:r>
          </w:p>
        </w:tc>
        <w:tc>
          <w:tcPr>
            <w:tcW w:w="3192" w:type="dxa"/>
            <w:tcBorders>
              <w:top w:val="nil"/>
              <w:left w:val="nil"/>
              <w:bottom w:val="nil"/>
              <w:right w:val="nil"/>
            </w:tcBorders>
            <w:vAlign w:val="bottom"/>
          </w:tcPr>
          <w:p w:rsidR="00CB4F90" w:rsidRPr="008A42AE" w:rsidRDefault="00CB4F90" w:rsidP="00CB4F90">
            <w:pPr>
              <w:jc w:val="center"/>
              <w:rPr>
                <w:rFonts w:ascii="Times New Roman" w:hAnsi="Times New Roman" w:cs="Times New Roman"/>
              </w:rPr>
            </w:pPr>
            <w:r w:rsidRPr="008A42AE">
              <w:rPr>
                <w:rFonts w:ascii="Times New Roman" w:hAnsi="Times New Roman" w:cs="Times New Roman"/>
              </w:rPr>
              <w:t>No</w:t>
            </w:r>
          </w:p>
        </w:tc>
        <w:tc>
          <w:tcPr>
            <w:tcW w:w="3192" w:type="dxa"/>
            <w:tcBorders>
              <w:top w:val="nil"/>
              <w:left w:val="nil"/>
              <w:bottom w:val="nil"/>
              <w:right w:val="nil"/>
            </w:tcBorders>
            <w:vAlign w:val="bottom"/>
          </w:tcPr>
          <w:p w:rsidR="00CB4F90" w:rsidRPr="008A42AE" w:rsidRDefault="00CB4F90" w:rsidP="00CB4F90">
            <w:pPr>
              <w:jc w:val="center"/>
              <w:rPr>
                <w:rFonts w:ascii="Times New Roman" w:hAnsi="Times New Roman" w:cs="Times New Roman"/>
              </w:rPr>
            </w:pPr>
            <w:r w:rsidRPr="008A42AE">
              <w:rPr>
                <w:rFonts w:ascii="Times New Roman" w:hAnsi="Times New Roman" w:cs="Times New Roman"/>
              </w:rPr>
              <w:t>Yes</w:t>
            </w:r>
          </w:p>
        </w:tc>
      </w:tr>
      <w:tr w:rsidR="00CB4F90" w:rsidTr="00CB4F90">
        <w:tc>
          <w:tcPr>
            <w:tcW w:w="3192" w:type="dxa"/>
            <w:tcBorders>
              <w:top w:val="nil"/>
              <w:left w:val="nil"/>
              <w:bottom w:val="single" w:sz="4" w:space="0" w:color="auto"/>
              <w:right w:val="nil"/>
            </w:tcBorders>
            <w:vAlign w:val="bottom"/>
          </w:tcPr>
          <w:p w:rsidR="00CB4F90" w:rsidRPr="008A42AE" w:rsidRDefault="00CB4F90" w:rsidP="00CB4F90">
            <w:pPr>
              <w:rPr>
                <w:rFonts w:ascii="Times New Roman" w:eastAsia="Times New Roman" w:hAnsi="Times New Roman" w:cs="Times New Roman"/>
                <w:color w:val="000000"/>
              </w:rPr>
            </w:pPr>
            <w:r w:rsidRPr="008A42AE">
              <w:rPr>
                <w:rFonts w:ascii="Times New Roman" w:eastAsia="Times New Roman" w:hAnsi="Times New Roman" w:cs="Times New Roman"/>
                <w:color w:val="000000"/>
              </w:rPr>
              <w:t>Observations</w:t>
            </w:r>
          </w:p>
        </w:tc>
        <w:tc>
          <w:tcPr>
            <w:tcW w:w="3192" w:type="dxa"/>
            <w:tcBorders>
              <w:top w:val="nil"/>
              <w:left w:val="nil"/>
              <w:bottom w:val="single" w:sz="4" w:space="0" w:color="auto"/>
              <w:right w:val="nil"/>
            </w:tcBorders>
            <w:vAlign w:val="bottom"/>
          </w:tcPr>
          <w:p w:rsidR="00CB4F90" w:rsidRPr="008A42AE" w:rsidRDefault="00CB4F90" w:rsidP="00CB4F90">
            <w:pPr>
              <w:jc w:val="center"/>
              <w:rPr>
                <w:rFonts w:ascii="Times New Roman" w:hAnsi="Times New Roman" w:cs="Times New Roman"/>
              </w:rPr>
            </w:pPr>
            <w:r w:rsidRPr="008A42AE">
              <w:rPr>
                <w:rFonts w:ascii="Times New Roman" w:eastAsia="Times New Roman" w:hAnsi="Times New Roman" w:cs="Times New Roman"/>
              </w:rPr>
              <w:t>137,184</w:t>
            </w:r>
          </w:p>
        </w:tc>
        <w:tc>
          <w:tcPr>
            <w:tcW w:w="3192" w:type="dxa"/>
            <w:tcBorders>
              <w:top w:val="nil"/>
              <w:left w:val="nil"/>
              <w:bottom w:val="single" w:sz="4" w:space="0" w:color="auto"/>
              <w:right w:val="nil"/>
            </w:tcBorders>
            <w:vAlign w:val="bottom"/>
          </w:tcPr>
          <w:p w:rsidR="00CB4F90" w:rsidRPr="008A42AE" w:rsidRDefault="00CB4F90" w:rsidP="00CB4F90">
            <w:pPr>
              <w:jc w:val="center"/>
              <w:rPr>
                <w:rFonts w:ascii="Times New Roman" w:hAnsi="Times New Roman" w:cs="Times New Roman"/>
              </w:rPr>
            </w:pPr>
            <w:r w:rsidRPr="008A42AE">
              <w:rPr>
                <w:rFonts w:ascii="Times New Roman" w:eastAsia="Times New Roman" w:hAnsi="Times New Roman" w:cs="Times New Roman"/>
              </w:rPr>
              <w:t>137,184</w:t>
            </w:r>
          </w:p>
        </w:tc>
      </w:tr>
      <w:tr w:rsidR="00CB4F90" w:rsidTr="00CB4F90">
        <w:trPr>
          <w:trHeight w:val="1151"/>
        </w:trPr>
        <w:tc>
          <w:tcPr>
            <w:tcW w:w="9576" w:type="dxa"/>
            <w:gridSpan w:val="3"/>
            <w:tcBorders>
              <w:top w:val="single" w:sz="4" w:space="0" w:color="auto"/>
              <w:left w:val="nil"/>
              <w:bottom w:val="nil"/>
              <w:right w:val="nil"/>
            </w:tcBorders>
          </w:tcPr>
          <w:p w:rsidR="00CB4F90" w:rsidRDefault="00CB4F90" w:rsidP="00CB4F90">
            <w:pPr>
              <w:jc w:val="both"/>
              <w:rPr>
                <w:rFonts w:ascii="Times New Roman" w:eastAsia="Times New Roman" w:hAnsi="Times New Roman" w:cs="Times New Roman"/>
                <w:sz w:val="20"/>
                <w:szCs w:val="20"/>
              </w:rPr>
            </w:pPr>
            <w:r w:rsidRPr="00170538">
              <w:rPr>
                <w:rFonts w:ascii="Times New Roman" w:eastAsia="Times New Roman" w:hAnsi="Times New Roman" w:cs="Times New Roman"/>
                <w:color w:val="000000"/>
                <w:sz w:val="20"/>
                <w:szCs w:val="20"/>
              </w:rPr>
              <w:t>Notes: This table provides alternative IV estimates of the effect of air p</w:t>
            </w:r>
            <w:r>
              <w:rPr>
                <w:rFonts w:ascii="Times New Roman" w:eastAsia="Times New Roman" w:hAnsi="Times New Roman" w:cs="Times New Roman"/>
                <w:color w:val="000000"/>
                <w:sz w:val="20"/>
                <w:szCs w:val="20"/>
              </w:rPr>
              <w:t xml:space="preserve">ollution on hours worked using </w:t>
            </w:r>
            <w:r w:rsidRPr="003C081C">
              <w:rPr>
                <w:rFonts w:ascii="Times New Roman" w:eastAsia="Times New Roman" w:hAnsi="Times New Roman" w:cs="Times New Roman"/>
                <w:i/>
                <w:sz w:val="20"/>
                <w:szCs w:val="20"/>
              </w:rPr>
              <w:t xml:space="preserve">Post </w:t>
            </w:r>
            <w:r w:rsidRPr="003C081C">
              <w:rPr>
                <w:rFonts w:ascii="MS Gothic" w:eastAsia="MS Gothic"/>
                <w:color w:val="000000"/>
              </w:rPr>
              <w:t>×</w:t>
            </w:r>
            <w:r w:rsidRPr="003C081C">
              <w:rPr>
                <w:rFonts w:ascii="MS Gothic" w:eastAsia="MS Gothic"/>
                <w:color w:val="000000"/>
              </w:rPr>
              <w:t xml:space="preserve"> </w:t>
            </w:r>
            <w:r w:rsidR="00C83B6E">
              <w:rPr>
                <w:rFonts w:ascii="Times New Roman" w:eastAsia="Times New Roman" w:hAnsi="Times New Roman" w:cs="Times New Roman"/>
                <w:i/>
                <w:sz w:val="20"/>
                <w:szCs w:val="20"/>
              </w:rPr>
              <w:t>Distance</w:t>
            </w:r>
            <w:r w:rsidRPr="003C081C">
              <w:rPr>
                <w:rFonts w:ascii="Times New Roman" w:eastAsia="Times New Roman" w:hAnsi="Times New Roman" w:cs="Times New Roman"/>
                <w:i/>
                <w:sz w:val="20"/>
                <w:szCs w:val="20"/>
              </w:rPr>
              <w:t xml:space="preserve"> </w:t>
            </w:r>
            <w:r w:rsidRPr="003C081C">
              <w:rPr>
                <w:rFonts w:ascii="MS Gothic" w:eastAsia="MS Gothic"/>
                <w:color w:val="000000"/>
              </w:rPr>
              <w:t>×</w:t>
            </w:r>
            <w:r w:rsidRPr="003C081C">
              <w:rPr>
                <w:rFonts w:ascii="Times New Roman" w:eastAsia="Times New Roman" w:hAnsi="Times New Roman" w:cs="Times New Roman"/>
                <w:i/>
                <w:sz w:val="20"/>
                <w:szCs w:val="20"/>
              </w:rPr>
              <w:t xml:space="preserve"> Wind Direction</w:t>
            </w:r>
            <w:r w:rsidR="00C83B6E">
              <w:rPr>
                <w:rFonts w:ascii="Times New Roman" w:eastAsia="Times New Roman" w:hAnsi="Times New Roman" w:cs="Times New Roman"/>
                <w:i/>
                <w:sz w:val="20"/>
                <w:szCs w:val="20"/>
              </w:rPr>
              <w:t xml:space="preserve">, </w:t>
            </w:r>
            <w:r w:rsidR="00C83B6E" w:rsidRPr="003C081C">
              <w:rPr>
                <w:rFonts w:ascii="Times New Roman" w:eastAsia="Times New Roman" w:hAnsi="Times New Roman" w:cs="Times New Roman"/>
                <w:i/>
                <w:sz w:val="20"/>
                <w:szCs w:val="20"/>
              </w:rPr>
              <w:t xml:space="preserve">Post </w:t>
            </w:r>
            <w:r w:rsidR="00C83B6E" w:rsidRPr="003C081C">
              <w:rPr>
                <w:rFonts w:ascii="MS Gothic" w:eastAsia="MS Gothic"/>
                <w:color w:val="000000"/>
              </w:rPr>
              <w:t>×</w:t>
            </w:r>
            <w:r w:rsidR="00C83B6E" w:rsidRPr="003C081C">
              <w:rPr>
                <w:rFonts w:ascii="MS Gothic" w:eastAsia="MS Gothic"/>
                <w:color w:val="000000"/>
              </w:rPr>
              <w:t xml:space="preserve"> </w:t>
            </w:r>
            <w:r w:rsidR="00C83B6E">
              <w:rPr>
                <w:rFonts w:ascii="Times New Roman" w:eastAsia="Times New Roman" w:hAnsi="Times New Roman" w:cs="Times New Roman"/>
                <w:i/>
                <w:sz w:val="20"/>
                <w:szCs w:val="20"/>
              </w:rPr>
              <w:t>Distance</w:t>
            </w:r>
            <w:r w:rsidR="00C83B6E" w:rsidRPr="00C83B6E">
              <w:rPr>
                <w:rFonts w:ascii="Times New Roman" w:eastAsia="Times New Roman" w:hAnsi="Times New Roman" w:cs="Times New Roman"/>
                <w:i/>
                <w:sz w:val="20"/>
                <w:szCs w:val="20"/>
                <w:vertAlign w:val="superscript"/>
              </w:rPr>
              <w:t>2</w:t>
            </w:r>
            <w:r w:rsidR="00C83B6E" w:rsidRPr="003C081C">
              <w:rPr>
                <w:rFonts w:ascii="Times New Roman" w:eastAsia="Times New Roman" w:hAnsi="Times New Roman" w:cs="Times New Roman"/>
                <w:i/>
                <w:sz w:val="20"/>
                <w:szCs w:val="20"/>
              </w:rPr>
              <w:t xml:space="preserve"> </w:t>
            </w:r>
            <w:r w:rsidR="00C83B6E" w:rsidRPr="003C081C">
              <w:rPr>
                <w:rFonts w:ascii="MS Gothic" w:eastAsia="MS Gothic"/>
                <w:color w:val="000000"/>
              </w:rPr>
              <w:t>×</w:t>
            </w:r>
            <w:r w:rsidR="00C83B6E" w:rsidRPr="003C081C">
              <w:rPr>
                <w:rFonts w:ascii="Times New Roman" w:eastAsia="Times New Roman" w:hAnsi="Times New Roman" w:cs="Times New Roman"/>
                <w:i/>
                <w:sz w:val="20"/>
                <w:szCs w:val="20"/>
              </w:rPr>
              <w:t xml:space="preserve"> Wind Direction</w:t>
            </w:r>
            <w:r w:rsidR="00C83B6E">
              <w:rPr>
                <w:rFonts w:ascii="Times New Roman" w:eastAsia="Times New Roman" w:hAnsi="Times New Roman" w:cs="Times New Roman"/>
                <w:i/>
                <w:sz w:val="20"/>
                <w:szCs w:val="20"/>
              </w:rPr>
              <w:t xml:space="preserve">, </w:t>
            </w:r>
            <w:r w:rsidR="00C83B6E" w:rsidRPr="003C081C">
              <w:rPr>
                <w:rFonts w:ascii="Times New Roman" w:eastAsia="Times New Roman" w:hAnsi="Times New Roman" w:cs="Times New Roman"/>
                <w:i/>
                <w:sz w:val="20"/>
                <w:szCs w:val="20"/>
              </w:rPr>
              <w:t xml:space="preserve">Post </w:t>
            </w:r>
            <w:r w:rsidR="00C83B6E" w:rsidRPr="003C081C">
              <w:rPr>
                <w:rFonts w:ascii="MS Gothic" w:eastAsia="MS Gothic"/>
                <w:color w:val="000000"/>
              </w:rPr>
              <w:t>×</w:t>
            </w:r>
            <w:r w:rsidR="00C83B6E" w:rsidRPr="003C081C">
              <w:rPr>
                <w:rFonts w:ascii="MS Gothic" w:eastAsia="MS Gothic"/>
                <w:color w:val="000000"/>
              </w:rPr>
              <w:t xml:space="preserve"> </w:t>
            </w:r>
            <w:r w:rsidR="00C83B6E">
              <w:rPr>
                <w:rFonts w:ascii="Times New Roman" w:eastAsia="Times New Roman" w:hAnsi="Times New Roman" w:cs="Times New Roman"/>
                <w:i/>
                <w:sz w:val="20"/>
                <w:szCs w:val="20"/>
              </w:rPr>
              <w:t>Distance</w:t>
            </w:r>
            <w:r w:rsidR="00C83B6E" w:rsidRPr="003C081C">
              <w:rPr>
                <w:rFonts w:ascii="Times New Roman" w:eastAsia="Times New Roman" w:hAnsi="Times New Roman" w:cs="Times New Roman"/>
                <w:i/>
                <w:sz w:val="20"/>
                <w:szCs w:val="20"/>
              </w:rPr>
              <w:t xml:space="preserve"> </w:t>
            </w:r>
            <w:r w:rsidR="00C83B6E" w:rsidRPr="003C081C">
              <w:rPr>
                <w:rFonts w:ascii="MS Gothic" w:eastAsia="MS Gothic"/>
                <w:color w:val="000000"/>
              </w:rPr>
              <w:t>×</w:t>
            </w:r>
            <w:r w:rsidR="00C83B6E" w:rsidRPr="003C081C">
              <w:rPr>
                <w:rFonts w:ascii="Times New Roman" w:eastAsia="Times New Roman" w:hAnsi="Times New Roman" w:cs="Times New Roman"/>
                <w:i/>
                <w:sz w:val="20"/>
                <w:szCs w:val="20"/>
              </w:rPr>
              <w:t xml:space="preserve"> Altitude</w:t>
            </w:r>
            <w:r w:rsidR="00C83B6E">
              <w:rPr>
                <w:rFonts w:ascii="Times New Roman" w:eastAsia="Times New Roman" w:hAnsi="Times New Roman" w:cs="Times New Roman"/>
                <w:sz w:val="20"/>
                <w:szCs w:val="20"/>
              </w:rPr>
              <w:t xml:space="preserve"> </w:t>
            </w:r>
            <w:r w:rsidRPr="003C081C">
              <w:rPr>
                <w:rFonts w:ascii="Times New Roman" w:eastAsia="Times New Roman" w:hAnsi="Times New Roman" w:cs="Times New Roman"/>
                <w:sz w:val="20"/>
                <w:szCs w:val="20"/>
              </w:rPr>
              <w:t xml:space="preserve">and </w:t>
            </w:r>
            <w:r w:rsidRPr="003C081C">
              <w:rPr>
                <w:rFonts w:ascii="Times New Roman" w:eastAsia="Times New Roman" w:hAnsi="Times New Roman" w:cs="Times New Roman"/>
                <w:i/>
                <w:sz w:val="20"/>
                <w:szCs w:val="20"/>
              </w:rPr>
              <w:t xml:space="preserve">Post </w:t>
            </w:r>
            <w:r w:rsidRPr="003C081C">
              <w:rPr>
                <w:rFonts w:ascii="MS Gothic" w:eastAsia="MS Gothic"/>
                <w:color w:val="000000"/>
              </w:rPr>
              <w:t>×</w:t>
            </w:r>
            <w:r w:rsidRPr="003C081C">
              <w:rPr>
                <w:rFonts w:ascii="MS Gothic" w:eastAsia="MS Gothic"/>
                <w:color w:val="000000"/>
              </w:rPr>
              <w:t xml:space="preserve"> </w:t>
            </w:r>
            <w:r w:rsidR="00C83B6E">
              <w:rPr>
                <w:rFonts w:ascii="Times New Roman" w:eastAsia="Times New Roman" w:hAnsi="Times New Roman" w:cs="Times New Roman"/>
                <w:i/>
                <w:sz w:val="20"/>
                <w:szCs w:val="20"/>
              </w:rPr>
              <w:t>Distance</w:t>
            </w:r>
            <w:r w:rsidR="00C83B6E" w:rsidRPr="00C83B6E">
              <w:rPr>
                <w:rFonts w:ascii="Times New Roman" w:eastAsia="Times New Roman" w:hAnsi="Times New Roman" w:cs="Times New Roman"/>
                <w:i/>
                <w:sz w:val="20"/>
                <w:szCs w:val="20"/>
                <w:vertAlign w:val="superscript"/>
              </w:rPr>
              <w:t>2</w:t>
            </w:r>
            <w:r w:rsidRPr="003C081C">
              <w:rPr>
                <w:rFonts w:ascii="Times New Roman" w:eastAsia="Times New Roman" w:hAnsi="Times New Roman" w:cs="Times New Roman"/>
                <w:i/>
                <w:sz w:val="20"/>
                <w:szCs w:val="20"/>
              </w:rPr>
              <w:t xml:space="preserve"> </w:t>
            </w:r>
            <w:r w:rsidRPr="003C081C">
              <w:rPr>
                <w:rFonts w:ascii="MS Gothic" w:eastAsia="MS Gothic"/>
                <w:color w:val="000000"/>
              </w:rPr>
              <w:t>×</w:t>
            </w:r>
            <w:r w:rsidRPr="003C081C">
              <w:rPr>
                <w:rFonts w:ascii="Times New Roman" w:eastAsia="Times New Roman" w:hAnsi="Times New Roman" w:cs="Times New Roman"/>
                <w:i/>
                <w:sz w:val="20"/>
                <w:szCs w:val="20"/>
              </w:rPr>
              <w:t xml:space="preserve"> Altitude</w:t>
            </w:r>
            <w:r>
              <w:rPr>
                <w:rFonts w:ascii="Times New Roman" w:eastAsia="Times New Roman" w:hAnsi="Times New Roman" w:cs="Times New Roman"/>
                <w:sz w:val="20"/>
                <w:szCs w:val="20"/>
              </w:rPr>
              <w:t xml:space="preserve"> as instruments for air pollution conditional on all double interactions and </w:t>
            </w:r>
            <w:r>
              <w:rPr>
                <w:rFonts w:ascii="Times New Roman" w:eastAsia="Times New Roman" w:hAnsi="Times New Roman" w:cs="Times New Roman"/>
                <w:i/>
                <w:sz w:val="20"/>
                <w:szCs w:val="20"/>
              </w:rPr>
              <w:t>Wind Direction</w:t>
            </w:r>
            <w:r>
              <w:rPr>
                <w:rFonts w:ascii="Times New Roman" w:eastAsia="Times New Roman" w:hAnsi="Times New Roman" w:cs="Times New Roman"/>
                <w:sz w:val="20"/>
                <w:szCs w:val="20"/>
              </w:rPr>
              <w:t xml:space="preserve">. </w:t>
            </w:r>
            <w:r w:rsidRPr="003C081C">
              <w:rPr>
                <w:rFonts w:ascii="Times New Roman" w:eastAsia="Times New Roman" w:hAnsi="Times New Roman" w:cs="Times New Roman"/>
                <w:sz w:val="20"/>
                <w:szCs w:val="20"/>
              </w:rPr>
              <w:t xml:space="preserve">In all regressions, we control for </w:t>
            </w:r>
            <w:r>
              <w:rPr>
                <w:rFonts w:ascii="Times New Roman" w:eastAsia="Times New Roman" w:hAnsi="Times New Roman" w:cs="Times New Roman"/>
                <w:sz w:val="20"/>
                <w:szCs w:val="20"/>
              </w:rPr>
              <w:t>census block fixed effects and</w:t>
            </w:r>
            <w:r w:rsidRPr="003C081C">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week fixed effects.  In column 2</w:t>
            </w:r>
            <w:r w:rsidRPr="003C081C">
              <w:rPr>
                <w:rFonts w:ascii="Times New Roman" w:eastAsia="Times New Roman" w:hAnsi="Times New Roman" w:cs="Times New Roman"/>
                <w:sz w:val="20"/>
                <w:szCs w:val="20"/>
              </w:rPr>
              <w:t xml:space="preserve"> we additionally include linear census block time trends. Standard errors (provided in parentheses) are clustered at the </w:t>
            </w:r>
            <w:r>
              <w:rPr>
                <w:rFonts w:ascii="Times New Roman" w:eastAsia="Times New Roman" w:hAnsi="Times New Roman" w:cs="Times New Roman"/>
                <w:sz w:val="20"/>
                <w:szCs w:val="20"/>
              </w:rPr>
              <w:t>municipality</w:t>
            </w:r>
            <w:r w:rsidRPr="003C081C">
              <w:rPr>
                <w:rFonts w:ascii="Times New Roman" w:eastAsia="Times New Roman" w:hAnsi="Times New Roman" w:cs="Times New Roman"/>
                <w:sz w:val="20"/>
                <w:szCs w:val="20"/>
              </w:rPr>
              <w:t xml:space="preserve"> level. Statistical significance is denoted by *** for p&lt;0.01, ** for p&lt;0.05, and * for p&lt;0.10.</w:t>
            </w:r>
          </w:p>
          <w:p w:rsidR="00CB4F90" w:rsidRPr="00170538" w:rsidRDefault="00CB4F90" w:rsidP="00CB4F90">
            <w:pPr>
              <w:rPr>
                <w:rFonts w:ascii="Times New Roman" w:eastAsia="Times New Roman" w:hAnsi="Times New Roman" w:cs="Times New Roman"/>
                <w:sz w:val="20"/>
                <w:szCs w:val="20"/>
              </w:rPr>
            </w:pPr>
          </w:p>
        </w:tc>
      </w:tr>
    </w:tbl>
    <w:p w:rsidR="009360DF" w:rsidRDefault="009360DF">
      <w:pPr>
        <w:spacing w:line="276" w:lineRule="auto"/>
        <w:rPr>
          <w:rFonts w:ascii="Times New Roman" w:hAnsi="Times New Roman" w:cs="Times New Roman"/>
        </w:rPr>
      </w:pPr>
    </w:p>
    <w:p w:rsidR="003217FB" w:rsidRDefault="003217FB">
      <w:pPr>
        <w:spacing w:line="276" w:lineRule="auto"/>
        <w:rPr>
          <w:rFonts w:ascii="Times New Roman" w:hAnsi="Times New Roman" w:cs="Times New Roman"/>
        </w:rPr>
      </w:pPr>
      <w:r>
        <w:rPr>
          <w:rFonts w:ascii="Times New Roman" w:hAnsi="Times New Roman" w:cs="Times New Roman"/>
        </w:rPr>
        <w:br w:type="page"/>
      </w:r>
    </w:p>
    <w:tbl>
      <w:tblPr>
        <w:tblW w:w="8306" w:type="dxa"/>
        <w:jc w:val="center"/>
        <w:tblInd w:w="103" w:type="dxa"/>
        <w:tblLook w:val="04A0"/>
      </w:tblPr>
      <w:tblGrid>
        <w:gridCol w:w="2434"/>
        <w:gridCol w:w="1686"/>
        <w:gridCol w:w="1487"/>
        <w:gridCol w:w="276"/>
        <w:gridCol w:w="1294"/>
        <w:gridCol w:w="1129"/>
      </w:tblGrid>
      <w:tr w:rsidR="0008090D" w:rsidRPr="000A02A6" w:rsidTr="000D1C20">
        <w:trPr>
          <w:trHeight w:val="312"/>
          <w:jc w:val="center"/>
        </w:trPr>
        <w:tc>
          <w:tcPr>
            <w:tcW w:w="8306" w:type="dxa"/>
            <w:gridSpan w:val="6"/>
            <w:tcBorders>
              <w:top w:val="nil"/>
              <w:left w:val="nil"/>
              <w:bottom w:val="single" w:sz="4" w:space="0" w:color="auto"/>
              <w:right w:val="nil"/>
            </w:tcBorders>
            <w:shd w:val="clear" w:color="auto" w:fill="auto"/>
            <w:noWrap/>
            <w:vAlign w:val="bottom"/>
            <w:hideMark/>
          </w:tcPr>
          <w:p w:rsidR="0008090D" w:rsidRDefault="0008090D" w:rsidP="008746FC">
            <w:pPr>
              <w:spacing w:after="0"/>
              <w:jc w:val="center"/>
              <w:rPr>
                <w:rFonts w:ascii="Times New Roman" w:hAnsi="Times New Roman" w:cs="Times New Roman"/>
              </w:rPr>
            </w:pPr>
            <w:r w:rsidRPr="00B70B87">
              <w:rPr>
                <w:rFonts w:ascii="Times New Roman" w:hAnsi="Times New Roman" w:cs="Times New Roman"/>
              </w:rPr>
              <w:lastRenderedPageBreak/>
              <w:t xml:space="preserve">  </w:t>
            </w:r>
          </w:p>
          <w:p w:rsidR="0008090D" w:rsidRPr="000A02A6" w:rsidRDefault="0035009A" w:rsidP="00C95E06">
            <w:pPr>
              <w:spacing w:after="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Appendix Table 16</w:t>
            </w:r>
            <w:r w:rsidR="0008090D" w:rsidRPr="000A02A6">
              <w:rPr>
                <w:rFonts w:ascii="Times New Roman" w:eastAsia="Times New Roman" w:hAnsi="Times New Roman" w:cs="Times New Roman"/>
                <w:b/>
                <w:bCs/>
                <w:color w:val="000000"/>
              </w:rPr>
              <w:t xml:space="preserve">: </w:t>
            </w:r>
            <w:r w:rsidR="00431EE0">
              <w:rPr>
                <w:rFonts w:ascii="Times New Roman" w:eastAsia="Times New Roman" w:hAnsi="Times New Roman" w:cs="Times New Roman"/>
                <w:b/>
                <w:bCs/>
                <w:color w:val="000000"/>
              </w:rPr>
              <w:t>Alternative Triple Difference Methods</w:t>
            </w:r>
          </w:p>
        </w:tc>
      </w:tr>
      <w:tr w:rsidR="0008090D" w:rsidRPr="000A02A6" w:rsidTr="000D1C20">
        <w:trPr>
          <w:trHeight w:val="312"/>
          <w:jc w:val="center"/>
        </w:trPr>
        <w:tc>
          <w:tcPr>
            <w:tcW w:w="2434" w:type="dxa"/>
            <w:tcBorders>
              <w:top w:val="nil"/>
              <w:left w:val="nil"/>
              <w:bottom w:val="nil"/>
              <w:right w:val="nil"/>
            </w:tcBorders>
            <w:shd w:val="clear" w:color="auto" w:fill="auto"/>
            <w:noWrap/>
            <w:vAlign w:val="bottom"/>
            <w:hideMark/>
          </w:tcPr>
          <w:p w:rsidR="0008090D" w:rsidRPr="000A02A6" w:rsidRDefault="0008090D" w:rsidP="008746FC">
            <w:pPr>
              <w:spacing w:after="0"/>
              <w:rPr>
                <w:rFonts w:ascii="Times New Roman" w:eastAsia="Times New Roman" w:hAnsi="Times New Roman" w:cs="Times New Roman"/>
                <w:color w:val="000000"/>
              </w:rPr>
            </w:pPr>
          </w:p>
        </w:tc>
        <w:tc>
          <w:tcPr>
            <w:tcW w:w="5872" w:type="dxa"/>
            <w:gridSpan w:val="5"/>
            <w:tcBorders>
              <w:top w:val="nil"/>
              <w:left w:val="nil"/>
              <w:bottom w:val="single" w:sz="4" w:space="0" w:color="auto"/>
              <w:right w:val="nil"/>
            </w:tcBorders>
            <w:shd w:val="clear" w:color="auto" w:fill="auto"/>
            <w:noWrap/>
            <w:vAlign w:val="bottom"/>
            <w:hideMark/>
          </w:tcPr>
          <w:p w:rsidR="0008090D" w:rsidRPr="000A02A6" w:rsidRDefault="0008090D" w:rsidP="008746FC">
            <w:pPr>
              <w:spacing w:after="0"/>
              <w:jc w:val="center"/>
              <w:rPr>
                <w:rFonts w:ascii="Times New Roman" w:eastAsia="Times New Roman" w:hAnsi="Times New Roman" w:cs="Times New Roman"/>
                <w:color w:val="000000"/>
              </w:rPr>
            </w:pPr>
            <w:r w:rsidRPr="000A02A6">
              <w:rPr>
                <w:rFonts w:ascii="Times New Roman" w:eastAsia="Times New Roman" w:hAnsi="Times New Roman" w:cs="Times New Roman"/>
                <w:color w:val="000000"/>
              </w:rPr>
              <w:t>Instrument Type</w:t>
            </w:r>
          </w:p>
        </w:tc>
      </w:tr>
      <w:tr w:rsidR="0008090D" w:rsidRPr="000A02A6" w:rsidTr="000D1C20">
        <w:trPr>
          <w:trHeight w:val="972"/>
          <w:jc w:val="center"/>
        </w:trPr>
        <w:tc>
          <w:tcPr>
            <w:tcW w:w="2434" w:type="dxa"/>
            <w:tcBorders>
              <w:top w:val="nil"/>
              <w:left w:val="nil"/>
              <w:bottom w:val="nil"/>
              <w:right w:val="nil"/>
            </w:tcBorders>
            <w:shd w:val="clear" w:color="auto" w:fill="auto"/>
            <w:noWrap/>
            <w:vAlign w:val="bottom"/>
            <w:hideMark/>
          </w:tcPr>
          <w:p w:rsidR="0008090D" w:rsidRPr="000A02A6" w:rsidRDefault="0008090D" w:rsidP="008746FC">
            <w:pPr>
              <w:spacing w:after="0"/>
              <w:rPr>
                <w:rFonts w:ascii="Times New Roman" w:eastAsia="Times New Roman" w:hAnsi="Times New Roman" w:cs="Times New Roman"/>
                <w:color w:val="000000"/>
              </w:rPr>
            </w:pPr>
          </w:p>
        </w:tc>
        <w:tc>
          <w:tcPr>
            <w:tcW w:w="3173" w:type="dxa"/>
            <w:gridSpan w:val="2"/>
            <w:tcBorders>
              <w:top w:val="single" w:sz="4" w:space="0" w:color="auto"/>
              <w:left w:val="nil"/>
              <w:bottom w:val="single" w:sz="4" w:space="0" w:color="auto"/>
              <w:right w:val="nil"/>
            </w:tcBorders>
            <w:shd w:val="clear" w:color="auto" w:fill="auto"/>
            <w:hideMark/>
          </w:tcPr>
          <w:p w:rsidR="0008090D" w:rsidRPr="000A02A6" w:rsidRDefault="0008090D" w:rsidP="008746FC">
            <w:pPr>
              <w:spacing w:after="0"/>
              <w:jc w:val="center"/>
              <w:rPr>
                <w:rFonts w:ascii="Times New Roman" w:eastAsia="Times New Roman" w:hAnsi="Times New Roman" w:cs="Times New Roman"/>
                <w:color w:val="000000"/>
              </w:rPr>
            </w:pPr>
            <w:r w:rsidRPr="000A02A6">
              <w:rPr>
                <w:rFonts w:ascii="Times New Roman" w:eastAsia="Times New Roman" w:hAnsi="Times New Roman" w:cs="Times New Roman"/>
                <w:color w:val="000000"/>
              </w:rPr>
              <w:t>Interaction of Close with Post, Wind</w:t>
            </w:r>
            <w:r w:rsidR="00C95E06">
              <w:rPr>
                <w:rFonts w:ascii="Times New Roman" w:eastAsia="Times New Roman" w:hAnsi="Times New Roman" w:cs="Times New Roman"/>
                <w:color w:val="000000"/>
              </w:rPr>
              <w:t>,</w:t>
            </w:r>
            <w:r w:rsidRPr="000A02A6">
              <w:rPr>
                <w:rFonts w:ascii="Times New Roman" w:eastAsia="Times New Roman" w:hAnsi="Times New Roman" w:cs="Times New Roman"/>
                <w:color w:val="000000"/>
              </w:rPr>
              <w:t xml:space="preserve"> and Altitude</w:t>
            </w:r>
          </w:p>
        </w:tc>
        <w:tc>
          <w:tcPr>
            <w:tcW w:w="276" w:type="dxa"/>
            <w:tcBorders>
              <w:top w:val="nil"/>
              <w:left w:val="nil"/>
              <w:bottom w:val="nil"/>
              <w:right w:val="nil"/>
            </w:tcBorders>
            <w:shd w:val="clear" w:color="auto" w:fill="auto"/>
            <w:hideMark/>
          </w:tcPr>
          <w:p w:rsidR="0008090D" w:rsidRPr="000A02A6" w:rsidRDefault="0008090D" w:rsidP="008746FC">
            <w:pPr>
              <w:spacing w:after="0"/>
              <w:rPr>
                <w:rFonts w:ascii="Times New Roman" w:eastAsia="Times New Roman" w:hAnsi="Times New Roman" w:cs="Times New Roman"/>
                <w:color w:val="000000"/>
              </w:rPr>
            </w:pPr>
          </w:p>
        </w:tc>
        <w:tc>
          <w:tcPr>
            <w:tcW w:w="2423" w:type="dxa"/>
            <w:gridSpan w:val="2"/>
            <w:tcBorders>
              <w:top w:val="single" w:sz="4" w:space="0" w:color="auto"/>
              <w:left w:val="nil"/>
              <w:bottom w:val="single" w:sz="4" w:space="0" w:color="auto"/>
              <w:right w:val="nil"/>
            </w:tcBorders>
            <w:shd w:val="clear" w:color="auto" w:fill="auto"/>
            <w:hideMark/>
          </w:tcPr>
          <w:p w:rsidR="0008090D" w:rsidRPr="000A02A6" w:rsidRDefault="0008090D" w:rsidP="008746FC">
            <w:pPr>
              <w:spacing w:after="0"/>
              <w:jc w:val="center"/>
              <w:rPr>
                <w:rFonts w:ascii="Times New Roman" w:eastAsia="Times New Roman" w:hAnsi="Times New Roman" w:cs="Times New Roman"/>
                <w:color w:val="000000"/>
              </w:rPr>
            </w:pPr>
            <w:r w:rsidRPr="000A02A6">
              <w:rPr>
                <w:rFonts w:ascii="Times New Roman" w:eastAsia="Times New Roman" w:hAnsi="Times New Roman" w:cs="Times New Roman"/>
                <w:color w:val="000000"/>
              </w:rPr>
              <w:t>Interaction of Distance Variables with Post, Wind</w:t>
            </w:r>
            <w:r w:rsidR="00C95E06">
              <w:rPr>
                <w:rFonts w:ascii="Times New Roman" w:eastAsia="Times New Roman" w:hAnsi="Times New Roman" w:cs="Times New Roman"/>
                <w:color w:val="000000"/>
              </w:rPr>
              <w:t>,</w:t>
            </w:r>
            <w:r w:rsidRPr="000A02A6">
              <w:rPr>
                <w:rFonts w:ascii="Times New Roman" w:eastAsia="Times New Roman" w:hAnsi="Times New Roman" w:cs="Times New Roman"/>
                <w:color w:val="000000"/>
              </w:rPr>
              <w:t xml:space="preserve"> and Altitude</w:t>
            </w:r>
          </w:p>
        </w:tc>
      </w:tr>
      <w:tr w:rsidR="0008090D" w:rsidRPr="000A02A6" w:rsidTr="000D1C20">
        <w:trPr>
          <w:trHeight w:val="312"/>
          <w:jc w:val="center"/>
        </w:trPr>
        <w:tc>
          <w:tcPr>
            <w:tcW w:w="2434" w:type="dxa"/>
            <w:tcBorders>
              <w:top w:val="nil"/>
              <w:left w:val="nil"/>
              <w:bottom w:val="single" w:sz="4" w:space="0" w:color="auto"/>
              <w:right w:val="nil"/>
            </w:tcBorders>
            <w:shd w:val="clear" w:color="auto" w:fill="auto"/>
            <w:noWrap/>
            <w:vAlign w:val="bottom"/>
            <w:hideMark/>
          </w:tcPr>
          <w:p w:rsidR="0008090D" w:rsidRPr="000A02A6" w:rsidRDefault="0008090D" w:rsidP="008746FC">
            <w:pPr>
              <w:spacing w:after="0"/>
              <w:rPr>
                <w:rFonts w:ascii="Times New Roman" w:eastAsia="Times New Roman" w:hAnsi="Times New Roman" w:cs="Times New Roman"/>
                <w:color w:val="000000"/>
              </w:rPr>
            </w:pPr>
            <w:r w:rsidRPr="000A02A6">
              <w:rPr>
                <w:rFonts w:ascii="Times New Roman" w:eastAsia="Times New Roman" w:hAnsi="Times New Roman" w:cs="Times New Roman"/>
                <w:color w:val="000000"/>
              </w:rPr>
              <w:t> </w:t>
            </w:r>
          </w:p>
        </w:tc>
        <w:tc>
          <w:tcPr>
            <w:tcW w:w="1686" w:type="dxa"/>
            <w:tcBorders>
              <w:top w:val="nil"/>
              <w:left w:val="nil"/>
              <w:bottom w:val="single" w:sz="4" w:space="0" w:color="auto"/>
              <w:right w:val="nil"/>
            </w:tcBorders>
            <w:shd w:val="clear" w:color="auto" w:fill="auto"/>
            <w:noWrap/>
            <w:vAlign w:val="bottom"/>
            <w:hideMark/>
          </w:tcPr>
          <w:p w:rsidR="0008090D" w:rsidRPr="000A02A6" w:rsidRDefault="0008090D" w:rsidP="008746FC">
            <w:pPr>
              <w:spacing w:after="0"/>
              <w:jc w:val="center"/>
              <w:rPr>
                <w:rFonts w:ascii="Times New Roman" w:eastAsia="Times New Roman" w:hAnsi="Times New Roman" w:cs="Times New Roman"/>
                <w:color w:val="000000"/>
              </w:rPr>
            </w:pPr>
            <w:r w:rsidRPr="000A02A6">
              <w:rPr>
                <w:rFonts w:ascii="Times New Roman" w:eastAsia="Times New Roman" w:hAnsi="Times New Roman" w:cs="Times New Roman"/>
                <w:color w:val="000000"/>
              </w:rPr>
              <w:t>(1)</w:t>
            </w:r>
          </w:p>
        </w:tc>
        <w:tc>
          <w:tcPr>
            <w:tcW w:w="1487" w:type="dxa"/>
            <w:tcBorders>
              <w:top w:val="nil"/>
              <w:left w:val="nil"/>
              <w:bottom w:val="single" w:sz="4" w:space="0" w:color="auto"/>
              <w:right w:val="nil"/>
            </w:tcBorders>
            <w:shd w:val="clear" w:color="auto" w:fill="auto"/>
            <w:noWrap/>
            <w:vAlign w:val="bottom"/>
            <w:hideMark/>
          </w:tcPr>
          <w:p w:rsidR="0008090D" w:rsidRPr="000A02A6" w:rsidRDefault="0008090D" w:rsidP="008746FC">
            <w:pPr>
              <w:spacing w:after="0"/>
              <w:jc w:val="center"/>
              <w:rPr>
                <w:rFonts w:ascii="Times New Roman" w:eastAsia="Times New Roman" w:hAnsi="Times New Roman" w:cs="Times New Roman"/>
                <w:color w:val="000000"/>
              </w:rPr>
            </w:pPr>
            <w:r w:rsidRPr="000A02A6">
              <w:rPr>
                <w:rFonts w:ascii="Times New Roman" w:eastAsia="Times New Roman" w:hAnsi="Times New Roman" w:cs="Times New Roman"/>
                <w:color w:val="000000"/>
              </w:rPr>
              <w:t>(2)</w:t>
            </w:r>
          </w:p>
        </w:tc>
        <w:tc>
          <w:tcPr>
            <w:tcW w:w="276" w:type="dxa"/>
            <w:tcBorders>
              <w:top w:val="nil"/>
              <w:left w:val="nil"/>
              <w:bottom w:val="single" w:sz="4" w:space="0" w:color="auto"/>
              <w:right w:val="nil"/>
            </w:tcBorders>
            <w:shd w:val="clear" w:color="auto" w:fill="auto"/>
            <w:noWrap/>
            <w:vAlign w:val="bottom"/>
            <w:hideMark/>
          </w:tcPr>
          <w:p w:rsidR="0008090D" w:rsidRPr="000A02A6" w:rsidRDefault="0008090D" w:rsidP="008746FC">
            <w:pPr>
              <w:spacing w:after="0"/>
              <w:jc w:val="center"/>
              <w:rPr>
                <w:rFonts w:ascii="Times New Roman" w:eastAsia="Times New Roman" w:hAnsi="Times New Roman" w:cs="Times New Roman"/>
                <w:color w:val="000000"/>
              </w:rPr>
            </w:pPr>
            <w:r w:rsidRPr="000A02A6">
              <w:rPr>
                <w:rFonts w:ascii="Times New Roman" w:eastAsia="Times New Roman" w:hAnsi="Times New Roman" w:cs="Times New Roman"/>
                <w:color w:val="000000"/>
              </w:rPr>
              <w:t> </w:t>
            </w:r>
          </w:p>
        </w:tc>
        <w:tc>
          <w:tcPr>
            <w:tcW w:w="1294" w:type="dxa"/>
            <w:tcBorders>
              <w:top w:val="nil"/>
              <w:left w:val="nil"/>
              <w:bottom w:val="single" w:sz="4" w:space="0" w:color="auto"/>
              <w:right w:val="nil"/>
            </w:tcBorders>
            <w:shd w:val="clear" w:color="auto" w:fill="auto"/>
            <w:noWrap/>
            <w:vAlign w:val="bottom"/>
            <w:hideMark/>
          </w:tcPr>
          <w:p w:rsidR="0008090D" w:rsidRPr="000A02A6" w:rsidRDefault="0008090D" w:rsidP="008746FC">
            <w:pPr>
              <w:spacing w:after="0"/>
              <w:jc w:val="center"/>
              <w:rPr>
                <w:rFonts w:ascii="Times New Roman" w:eastAsia="Times New Roman" w:hAnsi="Times New Roman" w:cs="Times New Roman"/>
                <w:color w:val="000000"/>
              </w:rPr>
            </w:pPr>
            <w:r w:rsidRPr="000A02A6">
              <w:rPr>
                <w:rFonts w:ascii="Times New Roman" w:eastAsia="Times New Roman" w:hAnsi="Times New Roman" w:cs="Times New Roman"/>
                <w:color w:val="000000"/>
              </w:rPr>
              <w:t>(3)</w:t>
            </w:r>
          </w:p>
        </w:tc>
        <w:tc>
          <w:tcPr>
            <w:tcW w:w="1129" w:type="dxa"/>
            <w:tcBorders>
              <w:top w:val="nil"/>
              <w:left w:val="nil"/>
              <w:bottom w:val="single" w:sz="4" w:space="0" w:color="auto"/>
              <w:right w:val="nil"/>
            </w:tcBorders>
            <w:shd w:val="clear" w:color="auto" w:fill="auto"/>
            <w:noWrap/>
            <w:vAlign w:val="bottom"/>
            <w:hideMark/>
          </w:tcPr>
          <w:p w:rsidR="0008090D" w:rsidRPr="000A02A6" w:rsidRDefault="0008090D" w:rsidP="008746FC">
            <w:pPr>
              <w:spacing w:after="0"/>
              <w:jc w:val="center"/>
              <w:rPr>
                <w:rFonts w:ascii="Times New Roman" w:eastAsia="Times New Roman" w:hAnsi="Times New Roman" w:cs="Times New Roman"/>
                <w:color w:val="000000"/>
              </w:rPr>
            </w:pPr>
            <w:r w:rsidRPr="000A02A6">
              <w:rPr>
                <w:rFonts w:ascii="Times New Roman" w:eastAsia="Times New Roman" w:hAnsi="Times New Roman" w:cs="Times New Roman"/>
                <w:color w:val="000000"/>
              </w:rPr>
              <w:t>(4)</w:t>
            </w:r>
          </w:p>
        </w:tc>
      </w:tr>
      <w:tr w:rsidR="00431EE0" w:rsidRPr="000A02A6" w:rsidTr="000D1C20">
        <w:trPr>
          <w:trHeight w:val="312"/>
          <w:jc w:val="center"/>
        </w:trPr>
        <w:tc>
          <w:tcPr>
            <w:tcW w:w="8306" w:type="dxa"/>
            <w:gridSpan w:val="6"/>
            <w:tcBorders>
              <w:top w:val="nil"/>
              <w:left w:val="nil"/>
              <w:bottom w:val="nil"/>
              <w:right w:val="nil"/>
            </w:tcBorders>
            <w:shd w:val="clear" w:color="auto" w:fill="auto"/>
            <w:noWrap/>
            <w:vAlign w:val="bottom"/>
            <w:hideMark/>
          </w:tcPr>
          <w:p w:rsidR="00431EE0" w:rsidRPr="00431EE0" w:rsidRDefault="00431EE0" w:rsidP="008746FC">
            <w:pPr>
              <w:spacing w:after="0"/>
              <w:jc w:val="center"/>
              <w:rPr>
                <w:rFonts w:ascii="Times New Roman" w:eastAsia="Times New Roman" w:hAnsi="Times New Roman" w:cs="Times New Roman"/>
                <w:i/>
                <w:color w:val="000000"/>
              </w:rPr>
            </w:pPr>
            <w:r w:rsidRPr="00431EE0">
              <w:rPr>
                <w:rFonts w:ascii="Times New Roman" w:eastAsia="Times New Roman" w:hAnsi="Times New Roman" w:cs="Times New Roman"/>
                <w:i/>
                <w:color w:val="000000"/>
              </w:rPr>
              <w:t>Panel A:  Sharp Angle</w:t>
            </w:r>
          </w:p>
        </w:tc>
      </w:tr>
      <w:tr w:rsidR="002D6E75" w:rsidRPr="00CA296C" w:rsidTr="000D1C20">
        <w:trPr>
          <w:trHeight w:val="312"/>
          <w:jc w:val="center"/>
        </w:trPr>
        <w:tc>
          <w:tcPr>
            <w:tcW w:w="2434" w:type="dxa"/>
            <w:tcBorders>
              <w:top w:val="nil"/>
              <w:left w:val="nil"/>
              <w:bottom w:val="nil"/>
              <w:right w:val="nil"/>
            </w:tcBorders>
            <w:shd w:val="clear" w:color="auto" w:fill="auto"/>
            <w:noWrap/>
            <w:vAlign w:val="bottom"/>
            <w:hideMark/>
          </w:tcPr>
          <w:p w:rsidR="002D6E75" w:rsidRPr="00F202DA" w:rsidRDefault="002D6E75" w:rsidP="008746FC">
            <w:pPr>
              <w:spacing w:after="0"/>
              <w:rPr>
                <w:rFonts w:ascii="Times New Roman" w:eastAsia="Times New Roman" w:hAnsi="Times New Roman" w:cs="Times New Roman"/>
                <w:color w:val="000000"/>
              </w:rPr>
            </w:pPr>
            <w:r w:rsidRPr="00F202DA">
              <w:rPr>
                <w:rFonts w:ascii="Times New Roman" w:eastAsia="Times New Roman" w:hAnsi="Times New Roman" w:cs="Times New Roman"/>
                <w:color w:val="000000"/>
              </w:rPr>
              <w:t>SO</w:t>
            </w:r>
            <w:r w:rsidRPr="00F202DA">
              <w:rPr>
                <w:rFonts w:ascii="Times New Roman" w:eastAsia="Times New Roman" w:hAnsi="Times New Roman" w:cs="Times New Roman"/>
                <w:color w:val="000000"/>
                <w:vertAlign w:val="subscript"/>
              </w:rPr>
              <w:t>2</w:t>
            </w:r>
          </w:p>
        </w:tc>
        <w:tc>
          <w:tcPr>
            <w:tcW w:w="1686" w:type="dxa"/>
            <w:tcBorders>
              <w:top w:val="nil"/>
              <w:left w:val="nil"/>
              <w:bottom w:val="nil"/>
              <w:right w:val="nil"/>
            </w:tcBorders>
            <w:shd w:val="clear" w:color="auto" w:fill="auto"/>
            <w:noWrap/>
            <w:vAlign w:val="bottom"/>
            <w:hideMark/>
          </w:tcPr>
          <w:p w:rsidR="002D6E75" w:rsidRPr="00F202DA" w:rsidRDefault="002D6E75" w:rsidP="00F202DA">
            <w:pPr>
              <w:spacing w:after="0"/>
              <w:jc w:val="center"/>
              <w:rPr>
                <w:rFonts w:ascii="Times New Roman" w:hAnsi="Times New Roman" w:cs="Times New Roman"/>
                <w:color w:val="000000"/>
              </w:rPr>
            </w:pPr>
            <w:r w:rsidRPr="00F202DA">
              <w:rPr>
                <w:rFonts w:ascii="Times New Roman" w:hAnsi="Times New Roman" w:cs="Times New Roman"/>
                <w:color w:val="000000"/>
              </w:rPr>
              <w:t>-</w:t>
            </w:r>
            <w:r w:rsidR="00F202DA" w:rsidRPr="00F202DA">
              <w:rPr>
                <w:rFonts w:ascii="Times New Roman" w:hAnsi="Times New Roman" w:cs="Times New Roman"/>
                <w:color w:val="000000"/>
              </w:rPr>
              <w:t>4</w:t>
            </w:r>
            <w:r w:rsidRPr="00F202DA">
              <w:rPr>
                <w:rFonts w:ascii="Times New Roman" w:hAnsi="Times New Roman" w:cs="Times New Roman"/>
                <w:color w:val="000000"/>
              </w:rPr>
              <w:t>.</w:t>
            </w:r>
            <w:r w:rsidR="00F202DA" w:rsidRPr="00F202DA">
              <w:rPr>
                <w:rFonts w:ascii="Times New Roman" w:hAnsi="Times New Roman" w:cs="Times New Roman"/>
                <w:color w:val="000000"/>
              </w:rPr>
              <w:t>0604</w:t>
            </w:r>
            <w:r w:rsidRPr="00F202DA">
              <w:rPr>
                <w:rFonts w:ascii="Times New Roman" w:hAnsi="Times New Roman" w:cs="Times New Roman"/>
                <w:color w:val="000000"/>
              </w:rPr>
              <w:t>***</w:t>
            </w:r>
          </w:p>
        </w:tc>
        <w:tc>
          <w:tcPr>
            <w:tcW w:w="1487" w:type="dxa"/>
            <w:tcBorders>
              <w:top w:val="nil"/>
              <w:left w:val="nil"/>
              <w:bottom w:val="nil"/>
              <w:right w:val="nil"/>
            </w:tcBorders>
            <w:shd w:val="clear" w:color="auto" w:fill="auto"/>
            <w:noWrap/>
            <w:vAlign w:val="bottom"/>
            <w:hideMark/>
          </w:tcPr>
          <w:p w:rsidR="002D6E75" w:rsidRPr="00F202DA" w:rsidRDefault="002D6E75" w:rsidP="00F202DA">
            <w:pPr>
              <w:spacing w:after="0"/>
              <w:jc w:val="center"/>
              <w:rPr>
                <w:rFonts w:ascii="Times New Roman" w:hAnsi="Times New Roman" w:cs="Times New Roman"/>
                <w:color w:val="000000"/>
              </w:rPr>
            </w:pPr>
            <w:r w:rsidRPr="00F202DA">
              <w:rPr>
                <w:rFonts w:ascii="Times New Roman" w:hAnsi="Times New Roman" w:cs="Times New Roman"/>
                <w:color w:val="000000"/>
              </w:rPr>
              <w:t>-</w:t>
            </w:r>
            <w:r w:rsidR="00F202DA" w:rsidRPr="00F202DA">
              <w:rPr>
                <w:rFonts w:ascii="Times New Roman" w:hAnsi="Times New Roman" w:cs="Times New Roman"/>
                <w:color w:val="000000"/>
              </w:rPr>
              <w:t>4</w:t>
            </w:r>
            <w:r w:rsidRPr="00F202DA">
              <w:rPr>
                <w:rFonts w:ascii="Times New Roman" w:hAnsi="Times New Roman" w:cs="Times New Roman"/>
                <w:color w:val="000000"/>
              </w:rPr>
              <w:t>.</w:t>
            </w:r>
            <w:r w:rsidR="00F202DA" w:rsidRPr="00F202DA">
              <w:rPr>
                <w:rFonts w:ascii="Times New Roman" w:hAnsi="Times New Roman" w:cs="Times New Roman"/>
                <w:color w:val="000000"/>
              </w:rPr>
              <w:t>4302***</w:t>
            </w:r>
          </w:p>
        </w:tc>
        <w:tc>
          <w:tcPr>
            <w:tcW w:w="276" w:type="dxa"/>
            <w:tcBorders>
              <w:top w:val="nil"/>
              <w:left w:val="nil"/>
              <w:bottom w:val="nil"/>
              <w:right w:val="nil"/>
            </w:tcBorders>
            <w:shd w:val="clear" w:color="auto" w:fill="auto"/>
            <w:noWrap/>
            <w:vAlign w:val="bottom"/>
            <w:hideMark/>
          </w:tcPr>
          <w:p w:rsidR="002D6E75" w:rsidRPr="00F202DA" w:rsidRDefault="002D6E75" w:rsidP="00811E80">
            <w:pPr>
              <w:spacing w:after="0"/>
              <w:jc w:val="center"/>
              <w:rPr>
                <w:rFonts w:ascii="Times New Roman" w:eastAsia="Times New Roman" w:hAnsi="Times New Roman" w:cs="Times New Roman"/>
                <w:color w:val="000000"/>
              </w:rPr>
            </w:pPr>
          </w:p>
        </w:tc>
        <w:tc>
          <w:tcPr>
            <w:tcW w:w="1294" w:type="dxa"/>
            <w:tcBorders>
              <w:top w:val="nil"/>
              <w:left w:val="nil"/>
              <w:bottom w:val="nil"/>
              <w:right w:val="nil"/>
            </w:tcBorders>
            <w:shd w:val="clear" w:color="auto" w:fill="auto"/>
            <w:noWrap/>
            <w:vAlign w:val="bottom"/>
            <w:hideMark/>
          </w:tcPr>
          <w:p w:rsidR="002D6E75" w:rsidRPr="00F202DA" w:rsidRDefault="002D6E75" w:rsidP="00F202DA">
            <w:pPr>
              <w:spacing w:after="0"/>
              <w:jc w:val="center"/>
              <w:rPr>
                <w:rFonts w:ascii="Times New Roman" w:hAnsi="Times New Roman" w:cs="Times New Roman"/>
                <w:color w:val="000000"/>
              </w:rPr>
            </w:pPr>
            <w:r w:rsidRPr="00F202DA">
              <w:rPr>
                <w:rFonts w:ascii="Times New Roman" w:hAnsi="Times New Roman" w:cs="Times New Roman"/>
                <w:color w:val="000000"/>
              </w:rPr>
              <w:t>-1.</w:t>
            </w:r>
            <w:r w:rsidR="00F202DA" w:rsidRPr="00F202DA">
              <w:rPr>
                <w:rFonts w:ascii="Times New Roman" w:hAnsi="Times New Roman" w:cs="Times New Roman"/>
                <w:color w:val="000000"/>
              </w:rPr>
              <w:t>9150</w:t>
            </w:r>
            <w:r w:rsidRPr="00F202DA">
              <w:rPr>
                <w:rFonts w:ascii="Times New Roman" w:hAnsi="Times New Roman" w:cs="Times New Roman"/>
                <w:color w:val="000000"/>
              </w:rPr>
              <w:t>**</w:t>
            </w:r>
          </w:p>
        </w:tc>
        <w:tc>
          <w:tcPr>
            <w:tcW w:w="1129" w:type="dxa"/>
            <w:tcBorders>
              <w:top w:val="nil"/>
              <w:left w:val="nil"/>
              <w:bottom w:val="nil"/>
              <w:right w:val="nil"/>
            </w:tcBorders>
            <w:shd w:val="clear" w:color="auto" w:fill="auto"/>
            <w:noWrap/>
            <w:vAlign w:val="bottom"/>
            <w:hideMark/>
          </w:tcPr>
          <w:p w:rsidR="002D6E75" w:rsidRPr="00F202DA" w:rsidRDefault="002D6E75" w:rsidP="00F202DA">
            <w:pPr>
              <w:spacing w:after="0"/>
              <w:jc w:val="center"/>
              <w:rPr>
                <w:rFonts w:ascii="Times New Roman" w:hAnsi="Times New Roman" w:cs="Times New Roman"/>
                <w:color w:val="000000"/>
              </w:rPr>
            </w:pPr>
            <w:r w:rsidRPr="00F202DA">
              <w:rPr>
                <w:rFonts w:ascii="Times New Roman" w:hAnsi="Times New Roman" w:cs="Times New Roman"/>
                <w:color w:val="000000"/>
              </w:rPr>
              <w:t>-0.</w:t>
            </w:r>
            <w:r w:rsidR="00F202DA" w:rsidRPr="00F202DA">
              <w:rPr>
                <w:rFonts w:ascii="Times New Roman" w:hAnsi="Times New Roman" w:cs="Times New Roman"/>
                <w:color w:val="000000"/>
              </w:rPr>
              <w:t>4271</w:t>
            </w:r>
          </w:p>
        </w:tc>
      </w:tr>
      <w:tr w:rsidR="002D6E75" w:rsidRPr="00CA296C" w:rsidTr="000D1C20">
        <w:trPr>
          <w:trHeight w:val="312"/>
          <w:jc w:val="center"/>
        </w:trPr>
        <w:tc>
          <w:tcPr>
            <w:tcW w:w="2434" w:type="dxa"/>
            <w:tcBorders>
              <w:top w:val="nil"/>
              <w:left w:val="nil"/>
              <w:bottom w:val="nil"/>
              <w:right w:val="nil"/>
            </w:tcBorders>
            <w:shd w:val="clear" w:color="auto" w:fill="auto"/>
            <w:noWrap/>
            <w:vAlign w:val="bottom"/>
            <w:hideMark/>
          </w:tcPr>
          <w:p w:rsidR="002D6E75" w:rsidRPr="00F202DA" w:rsidRDefault="002D6E75" w:rsidP="008746FC">
            <w:pPr>
              <w:spacing w:after="0"/>
              <w:rPr>
                <w:rFonts w:ascii="Times New Roman" w:eastAsia="Times New Roman" w:hAnsi="Times New Roman" w:cs="Times New Roman"/>
                <w:color w:val="000000"/>
              </w:rPr>
            </w:pPr>
          </w:p>
        </w:tc>
        <w:tc>
          <w:tcPr>
            <w:tcW w:w="1686" w:type="dxa"/>
            <w:tcBorders>
              <w:top w:val="nil"/>
              <w:left w:val="nil"/>
              <w:bottom w:val="nil"/>
              <w:right w:val="nil"/>
            </w:tcBorders>
            <w:shd w:val="clear" w:color="auto" w:fill="auto"/>
            <w:noWrap/>
            <w:vAlign w:val="bottom"/>
            <w:hideMark/>
          </w:tcPr>
          <w:p w:rsidR="002D6E75" w:rsidRPr="00F202DA" w:rsidRDefault="002D6E75" w:rsidP="00F202DA">
            <w:pPr>
              <w:spacing w:after="0"/>
              <w:jc w:val="center"/>
              <w:rPr>
                <w:rFonts w:ascii="Times New Roman" w:hAnsi="Times New Roman" w:cs="Times New Roman"/>
                <w:color w:val="000000"/>
              </w:rPr>
            </w:pPr>
            <w:r w:rsidRPr="00F202DA">
              <w:rPr>
                <w:rFonts w:ascii="Times New Roman" w:hAnsi="Times New Roman" w:cs="Times New Roman"/>
                <w:color w:val="000000"/>
              </w:rPr>
              <w:t>(0.</w:t>
            </w:r>
            <w:r w:rsidR="00F202DA" w:rsidRPr="00F202DA">
              <w:rPr>
                <w:rFonts w:ascii="Times New Roman" w:hAnsi="Times New Roman" w:cs="Times New Roman"/>
                <w:color w:val="000000"/>
              </w:rPr>
              <w:t>6497</w:t>
            </w:r>
            <w:r w:rsidRPr="00F202DA">
              <w:rPr>
                <w:rFonts w:ascii="Times New Roman" w:hAnsi="Times New Roman" w:cs="Times New Roman"/>
                <w:color w:val="000000"/>
              </w:rPr>
              <w:t>)</w:t>
            </w:r>
          </w:p>
        </w:tc>
        <w:tc>
          <w:tcPr>
            <w:tcW w:w="1487" w:type="dxa"/>
            <w:tcBorders>
              <w:top w:val="nil"/>
              <w:left w:val="nil"/>
              <w:bottom w:val="nil"/>
              <w:right w:val="nil"/>
            </w:tcBorders>
            <w:shd w:val="clear" w:color="auto" w:fill="auto"/>
            <w:noWrap/>
            <w:vAlign w:val="bottom"/>
            <w:hideMark/>
          </w:tcPr>
          <w:p w:rsidR="002D6E75" w:rsidRPr="00F202DA" w:rsidRDefault="002D6E75" w:rsidP="00F202DA">
            <w:pPr>
              <w:spacing w:after="0"/>
              <w:jc w:val="center"/>
              <w:rPr>
                <w:rFonts w:ascii="Times New Roman" w:hAnsi="Times New Roman" w:cs="Times New Roman"/>
                <w:color w:val="000000"/>
              </w:rPr>
            </w:pPr>
            <w:r w:rsidRPr="00F202DA">
              <w:rPr>
                <w:rFonts w:ascii="Times New Roman" w:hAnsi="Times New Roman" w:cs="Times New Roman"/>
                <w:color w:val="000000"/>
              </w:rPr>
              <w:t>(1.</w:t>
            </w:r>
            <w:r w:rsidR="00F202DA" w:rsidRPr="00F202DA">
              <w:rPr>
                <w:rFonts w:ascii="Times New Roman" w:hAnsi="Times New Roman" w:cs="Times New Roman"/>
                <w:color w:val="000000"/>
              </w:rPr>
              <w:t>6194</w:t>
            </w:r>
            <w:r w:rsidRPr="00F202DA">
              <w:rPr>
                <w:rFonts w:ascii="Times New Roman" w:hAnsi="Times New Roman" w:cs="Times New Roman"/>
                <w:color w:val="000000"/>
              </w:rPr>
              <w:t>)</w:t>
            </w:r>
          </w:p>
        </w:tc>
        <w:tc>
          <w:tcPr>
            <w:tcW w:w="276" w:type="dxa"/>
            <w:tcBorders>
              <w:top w:val="nil"/>
              <w:left w:val="nil"/>
              <w:bottom w:val="nil"/>
              <w:right w:val="nil"/>
            </w:tcBorders>
            <w:shd w:val="clear" w:color="auto" w:fill="auto"/>
            <w:noWrap/>
            <w:vAlign w:val="bottom"/>
            <w:hideMark/>
          </w:tcPr>
          <w:p w:rsidR="002D6E75" w:rsidRPr="00F202DA" w:rsidRDefault="002D6E75" w:rsidP="00811E80">
            <w:pPr>
              <w:spacing w:after="0"/>
              <w:jc w:val="center"/>
              <w:rPr>
                <w:rFonts w:ascii="Times New Roman" w:eastAsia="Times New Roman" w:hAnsi="Times New Roman" w:cs="Times New Roman"/>
                <w:color w:val="000000"/>
              </w:rPr>
            </w:pPr>
          </w:p>
        </w:tc>
        <w:tc>
          <w:tcPr>
            <w:tcW w:w="1294" w:type="dxa"/>
            <w:tcBorders>
              <w:top w:val="nil"/>
              <w:left w:val="nil"/>
              <w:bottom w:val="nil"/>
              <w:right w:val="nil"/>
            </w:tcBorders>
            <w:shd w:val="clear" w:color="auto" w:fill="auto"/>
            <w:noWrap/>
            <w:vAlign w:val="bottom"/>
            <w:hideMark/>
          </w:tcPr>
          <w:p w:rsidR="002D6E75" w:rsidRPr="00F202DA" w:rsidRDefault="002D6E75" w:rsidP="00F202DA">
            <w:pPr>
              <w:spacing w:after="0"/>
              <w:jc w:val="center"/>
              <w:rPr>
                <w:rFonts w:ascii="Times New Roman" w:hAnsi="Times New Roman" w:cs="Times New Roman"/>
                <w:color w:val="000000"/>
              </w:rPr>
            </w:pPr>
            <w:r w:rsidRPr="00F202DA">
              <w:rPr>
                <w:rFonts w:ascii="Times New Roman" w:hAnsi="Times New Roman" w:cs="Times New Roman"/>
                <w:color w:val="000000"/>
              </w:rPr>
              <w:t>(0.</w:t>
            </w:r>
            <w:r w:rsidR="00F202DA" w:rsidRPr="00F202DA">
              <w:rPr>
                <w:rFonts w:ascii="Times New Roman" w:hAnsi="Times New Roman" w:cs="Times New Roman"/>
                <w:color w:val="000000"/>
              </w:rPr>
              <w:t>7130</w:t>
            </w:r>
            <w:r w:rsidRPr="00F202DA">
              <w:rPr>
                <w:rFonts w:ascii="Times New Roman" w:hAnsi="Times New Roman" w:cs="Times New Roman"/>
                <w:color w:val="000000"/>
              </w:rPr>
              <w:t>)</w:t>
            </w:r>
          </w:p>
        </w:tc>
        <w:tc>
          <w:tcPr>
            <w:tcW w:w="1129" w:type="dxa"/>
            <w:tcBorders>
              <w:top w:val="nil"/>
              <w:left w:val="nil"/>
              <w:bottom w:val="nil"/>
              <w:right w:val="nil"/>
            </w:tcBorders>
            <w:shd w:val="clear" w:color="auto" w:fill="auto"/>
            <w:noWrap/>
            <w:vAlign w:val="bottom"/>
            <w:hideMark/>
          </w:tcPr>
          <w:p w:rsidR="002D6E75" w:rsidRPr="00F202DA" w:rsidRDefault="002D6E75" w:rsidP="00F202DA">
            <w:pPr>
              <w:spacing w:after="0"/>
              <w:jc w:val="center"/>
              <w:rPr>
                <w:rFonts w:ascii="Times New Roman" w:hAnsi="Times New Roman" w:cs="Times New Roman"/>
                <w:color w:val="000000"/>
              </w:rPr>
            </w:pPr>
            <w:r w:rsidRPr="00F202DA">
              <w:rPr>
                <w:rFonts w:ascii="Times New Roman" w:hAnsi="Times New Roman" w:cs="Times New Roman"/>
                <w:color w:val="000000"/>
              </w:rPr>
              <w:t>(1.</w:t>
            </w:r>
            <w:r w:rsidR="00F202DA" w:rsidRPr="00F202DA">
              <w:rPr>
                <w:rFonts w:ascii="Times New Roman" w:hAnsi="Times New Roman" w:cs="Times New Roman"/>
                <w:color w:val="000000"/>
              </w:rPr>
              <w:t>4021</w:t>
            </w:r>
            <w:r w:rsidRPr="00F202DA">
              <w:rPr>
                <w:rFonts w:ascii="Times New Roman" w:hAnsi="Times New Roman" w:cs="Times New Roman"/>
                <w:color w:val="000000"/>
              </w:rPr>
              <w:t>)</w:t>
            </w:r>
          </w:p>
        </w:tc>
      </w:tr>
      <w:tr w:rsidR="002D6E75" w:rsidRPr="00CA296C" w:rsidTr="000D1C20">
        <w:trPr>
          <w:trHeight w:val="312"/>
          <w:jc w:val="center"/>
        </w:trPr>
        <w:tc>
          <w:tcPr>
            <w:tcW w:w="2434" w:type="dxa"/>
            <w:tcBorders>
              <w:top w:val="nil"/>
              <w:left w:val="nil"/>
              <w:bottom w:val="nil"/>
              <w:right w:val="nil"/>
            </w:tcBorders>
            <w:shd w:val="clear" w:color="auto" w:fill="auto"/>
            <w:noWrap/>
            <w:vAlign w:val="bottom"/>
            <w:hideMark/>
          </w:tcPr>
          <w:p w:rsidR="002D6E75" w:rsidRPr="00F202DA" w:rsidRDefault="002D6E75" w:rsidP="008746FC">
            <w:pPr>
              <w:spacing w:after="0"/>
              <w:rPr>
                <w:rFonts w:ascii="Times New Roman" w:eastAsia="Times New Roman" w:hAnsi="Times New Roman" w:cs="Times New Roman"/>
                <w:color w:val="000000"/>
              </w:rPr>
            </w:pPr>
            <w:r w:rsidRPr="00F202DA">
              <w:rPr>
                <w:rFonts w:ascii="Times New Roman" w:eastAsia="Times New Roman" w:hAnsi="Times New Roman" w:cs="Times New Roman"/>
                <w:color w:val="000000"/>
              </w:rPr>
              <w:t>F-stat</w:t>
            </w:r>
          </w:p>
        </w:tc>
        <w:tc>
          <w:tcPr>
            <w:tcW w:w="1686" w:type="dxa"/>
            <w:tcBorders>
              <w:top w:val="nil"/>
              <w:left w:val="nil"/>
              <w:bottom w:val="nil"/>
              <w:right w:val="nil"/>
            </w:tcBorders>
            <w:shd w:val="clear" w:color="auto" w:fill="auto"/>
            <w:noWrap/>
            <w:vAlign w:val="bottom"/>
            <w:hideMark/>
          </w:tcPr>
          <w:p w:rsidR="002D6E75" w:rsidRPr="00F202DA" w:rsidRDefault="00F202DA" w:rsidP="00811E80">
            <w:pPr>
              <w:spacing w:after="0"/>
              <w:jc w:val="center"/>
              <w:rPr>
                <w:rFonts w:ascii="Times New Roman" w:hAnsi="Times New Roman" w:cs="Times New Roman"/>
                <w:color w:val="000000"/>
              </w:rPr>
            </w:pPr>
            <w:r w:rsidRPr="00F202DA">
              <w:rPr>
                <w:rFonts w:ascii="Times New Roman" w:hAnsi="Times New Roman" w:cs="Times New Roman"/>
                <w:color w:val="000000"/>
              </w:rPr>
              <w:t>9.130</w:t>
            </w:r>
          </w:p>
        </w:tc>
        <w:tc>
          <w:tcPr>
            <w:tcW w:w="1487" w:type="dxa"/>
            <w:tcBorders>
              <w:top w:val="nil"/>
              <w:left w:val="nil"/>
              <w:bottom w:val="nil"/>
              <w:right w:val="nil"/>
            </w:tcBorders>
            <w:shd w:val="clear" w:color="auto" w:fill="auto"/>
            <w:noWrap/>
            <w:vAlign w:val="bottom"/>
            <w:hideMark/>
          </w:tcPr>
          <w:p w:rsidR="002D6E75" w:rsidRPr="00F202DA" w:rsidRDefault="00F202DA" w:rsidP="00811E80">
            <w:pPr>
              <w:spacing w:after="0"/>
              <w:jc w:val="center"/>
              <w:rPr>
                <w:rFonts w:ascii="Times New Roman" w:hAnsi="Times New Roman" w:cs="Times New Roman"/>
                <w:color w:val="000000"/>
              </w:rPr>
            </w:pPr>
            <w:r w:rsidRPr="00F202DA">
              <w:rPr>
                <w:rFonts w:ascii="Times New Roman" w:hAnsi="Times New Roman" w:cs="Times New Roman"/>
                <w:color w:val="000000"/>
              </w:rPr>
              <w:t>5.131</w:t>
            </w:r>
          </w:p>
        </w:tc>
        <w:tc>
          <w:tcPr>
            <w:tcW w:w="276" w:type="dxa"/>
            <w:tcBorders>
              <w:top w:val="nil"/>
              <w:left w:val="nil"/>
              <w:bottom w:val="nil"/>
              <w:right w:val="nil"/>
            </w:tcBorders>
            <w:shd w:val="clear" w:color="auto" w:fill="auto"/>
            <w:noWrap/>
            <w:vAlign w:val="bottom"/>
            <w:hideMark/>
          </w:tcPr>
          <w:p w:rsidR="002D6E75" w:rsidRPr="00F202DA" w:rsidRDefault="002D6E75" w:rsidP="00811E80">
            <w:pPr>
              <w:spacing w:after="0"/>
              <w:jc w:val="center"/>
              <w:rPr>
                <w:rFonts w:ascii="Times New Roman" w:eastAsia="Times New Roman" w:hAnsi="Times New Roman" w:cs="Times New Roman"/>
                <w:color w:val="000000"/>
              </w:rPr>
            </w:pPr>
          </w:p>
        </w:tc>
        <w:tc>
          <w:tcPr>
            <w:tcW w:w="1294" w:type="dxa"/>
            <w:tcBorders>
              <w:top w:val="nil"/>
              <w:left w:val="nil"/>
              <w:bottom w:val="nil"/>
              <w:right w:val="nil"/>
            </w:tcBorders>
            <w:shd w:val="clear" w:color="auto" w:fill="auto"/>
            <w:noWrap/>
            <w:vAlign w:val="bottom"/>
            <w:hideMark/>
          </w:tcPr>
          <w:p w:rsidR="002D6E75" w:rsidRPr="00F202DA" w:rsidRDefault="00F202DA" w:rsidP="00811E80">
            <w:pPr>
              <w:spacing w:after="0"/>
              <w:jc w:val="center"/>
              <w:rPr>
                <w:rFonts w:ascii="Times New Roman" w:hAnsi="Times New Roman" w:cs="Times New Roman"/>
                <w:color w:val="000000"/>
              </w:rPr>
            </w:pPr>
            <w:r w:rsidRPr="00F202DA">
              <w:rPr>
                <w:rFonts w:ascii="Times New Roman" w:hAnsi="Times New Roman" w:cs="Times New Roman"/>
                <w:color w:val="000000"/>
              </w:rPr>
              <w:t>2.742</w:t>
            </w:r>
          </w:p>
        </w:tc>
        <w:tc>
          <w:tcPr>
            <w:tcW w:w="1129" w:type="dxa"/>
            <w:tcBorders>
              <w:top w:val="nil"/>
              <w:left w:val="nil"/>
              <w:bottom w:val="nil"/>
              <w:right w:val="nil"/>
            </w:tcBorders>
            <w:shd w:val="clear" w:color="auto" w:fill="auto"/>
            <w:noWrap/>
            <w:vAlign w:val="bottom"/>
            <w:hideMark/>
          </w:tcPr>
          <w:p w:rsidR="002D6E75" w:rsidRPr="00F202DA" w:rsidRDefault="00F202DA" w:rsidP="00811E80">
            <w:pPr>
              <w:spacing w:after="0"/>
              <w:jc w:val="center"/>
              <w:rPr>
                <w:rFonts w:ascii="Times New Roman" w:hAnsi="Times New Roman" w:cs="Times New Roman"/>
                <w:color w:val="000000"/>
              </w:rPr>
            </w:pPr>
            <w:r w:rsidRPr="00F202DA">
              <w:rPr>
                <w:rFonts w:ascii="Times New Roman" w:hAnsi="Times New Roman" w:cs="Times New Roman"/>
                <w:color w:val="000000"/>
              </w:rPr>
              <w:t>7.895</w:t>
            </w:r>
          </w:p>
        </w:tc>
      </w:tr>
      <w:tr w:rsidR="002D6E75" w:rsidRPr="00CA296C" w:rsidTr="000D1C20">
        <w:trPr>
          <w:trHeight w:val="312"/>
          <w:jc w:val="center"/>
        </w:trPr>
        <w:tc>
          <w:tcPr>
            <w:tcW w:w="2434" w:type="dxa"/>
            <w:tcBorders>
              <w:top w:val="nil"/>
              <w:left w:val="nil"/>
              <w:bottom w:val="nil"/>
              <w:right w:val="nil"/>
            </w:tcBorders>
            <w:shd w:val="clear" w:color="auto" w:fill="auto"/>
            <w:noWrap/>
            <w:vAlign w:val="bottom"/>
            <w:hideMark/>
          </w:tcPr>
          <w:p w:rsidR="002D6E75" w:rsidRPr="00F202DA" w:rsidRDefault="002D6E75" w:rsidP="008746FC">
            <w:pPr>
              <w:spacing w:after="0"/>
              <w:rPr>
                <w:rFonts w:ascii="Times New Roman" w:eastAsia="Times New Roman" w:hAnsi="Times New Roman" w:cs="Times New Roman"/>
                <w:color w:val="000000"/>
              </w:rPr>
            </w:pPr>
            <w:r w:rsidRPr="00F202DA">
              <w:rPr>
                <w:rFonts w:ascii="Times New Roman" w:eastAsia="Times New Roman" w:hAnsi="Times New Roman" w:cs="Times New Roman"/>
                <w:color w:val="000000"/>
              </w:rPr>
              <w:t>p-value</w:t>
            </w:r>
          </w:p>
        </w:tc>
        <w:tc>
          <w:tcPr>
            <w:tcW w:w="1686" w:type="dxa"/>
            <w:tcBorders>
              <w:top w:val="nil"/>
              <w:left w:val="nil"/>
              <w:bottom w:val="nil"/>
              <w:right w:val="nil"/>
            </w:tcBorders>
            <w:shd w:val="clear" w:color="auto" w:fill="auto"/>
            <w:noWrap/>
            <w:vAlign w:val="bottom"/>
            <w:hideMark/>
          </w:tcPr>
          <w:p w:rsidR="002D6E75" w:rsidRPr="00F202DA" w:rsidRDefault="002D6E75" w:rsidP="00F202DA">
            <w:pPr>
              <w:spacing w:after="0"/>
              <w:jc w:val="center"/>
              <w:rPr>
                <w:rFonts w:ascii="Times New Roman" w:hAnsi="Times New Roman" w:cs="Times New Roman"/>
                <w:color w:val="000000"/>
              </w:rPr>
            </w:pPr>
            <w:r w:rsidRPr="00F202DA">
              <w:rPr>
                <w:rFonts w:ascii="Times New Roman" w:hAnsi="Times New Roman" w:cs="Times New Roman"/>
                <w:color w:val="000000"/>
              </w:rPr>
              <w:t>0.000</w:t>
            </w:r>
            <w:r w:rsidR="00F202DA" w:rsidRPr="00F202DA">
              <w:rPr>
                <w:rFonts w:ascii="Times New Roman" w:hAnsi="Times New Roman" w:cs="Times New Roman"/>
                <w:color w:val="000000"/>
              </w:rPr>
              <w:t>183</w:t>
            </w:r>
          </w:p>
        </w:tc>
        <w:tc>
          <w:tcPr>
            <w:tcW w:w="1487" w:type="dxa"/>
            <w:tcBorders>
              <w:top w:val="nil"/>
              <w:left w:val="nil"/>
              <w:bottom w:val="nil"/>
              <w:right w:val="nil"/>
            </w:tcBorders>
            <w:shd w:val="clear" w:color="auto" w:fill="auto"/>
            <w:noWrap/>
            <w:vAlign w:val="bottom"/>
            <w:hideMark/>
          </w:tcPr>
          <w:p w:rsidR="002D6E75" w:rsidRPr="00F202DA" w:rsidRDefault="00F202DA" w:rsidP="00F202DA">
            <w:pPr>
              <w:spacing w:after="0"/>
              <w:jc w:val="center"/>
              <w:rPr>
                <w:rFonts w:ascii="Times New Roman" w:hAnsi="Times New Roman" w:cs="Times New Roman"/>
                <w:color w:val="000000"/>
              </w:rPr>
            </w:pPr>
            <w:r w:rsidRPr="00F202DA">
              <w:rPr>
                <w:rFonts w:ascii="Times New Roman" w:hAnsi="Times New Roman" w:cs="Times New Roman"/>
                <w:color w:val="000000"/>
              </w:rPr>
              <w:t>0.0172</w:t>
            </w:r>
          </w:p>
        </w:tc>
        <w:tc>
          <w:tcPr>
            <w:tcW w:w="276" w:type="dxa"/>
            <w:tcBorders>
              <w:top w:val="nil"/>
              <w:left w:val="nil"/>
              <w:bottom w:val="nil"/>
              <w:right w:val="nil"/>
            </w:tcBorders>
            <w:shd w:val="clear" w:color="auto" w:fill="auto"/>
            <w:noWrap/>
            <w:vAlign w:val="bottom"/>
            <w:hideMark/>
          </w:tcPr>
          <w:p w:rsidR="002D6E75" w:rsidRPr="00F202DA" w:rsidRDefault="002D6E75" w:rsidP="00811E80">
            <w:pPr>
              <w:spacing w:after="0"/>
              <w:jc w:val="center"/>
              <w:rPr>
                <w:rFonts w:ascii="Times New Roman" w:eastAsia="Times New Roman" w:hAnsi="Times New Roman" w:cs="Times New Roman"/>
                <w:color w:val="000000"/>
              </w:rPr>
            </w:pPr>
          </w:p>
        </w:tc>
        <w:tc>
          <w:tcPr>
            <w:tcW w:w="1294" w:type="dxa"/>
            <w:tcBorders>
              <w:top w:val="nil"/>
              <w:left w:val="nil"/>
              <w:bottom w:val="nil"/>
              <w:right w:val="nil"/>
            </w:tcBorders>
            <w:shd w:val="clear" w:color="auto" w:fill="auto"/>
            <w:noWrap/>
            <w:vAlign w:val="bottom"/>
            <w:hideMark/>
          </w:tcPr>
          <w:p w:rsidR="002D6E75" w:rsidRPr="00F202DA" w:rsidRDefault="002D6E75" w:rsidP="00F202DA">
            <w:pPr>
              <w:spacing w:after="0"/>
              <w:jc w:val="center"/>
              <w:rPr>
                <w:rFonts w:ascii="Times New Roman" w:hAnsi="Times New Roman" w:cs="Times New Roman"/>
                <w:color w:val="000000"/>
              </w:rPr>
            </w:pPr>
            <w:r w:rsidRPr="00F202DA">
              <w:rPr>
                <w:rFonts w:ascii="Times New Roman" w:hAnsi="Times New Roman" w:cs="Times New Roman"/>
                <w:color w:val="000000"/>
              </w:rPr>
              <w:t>0.0</w:t>
            </w:r>
            <w:r w:rsidR="00F202DA" w:rsidRPr="00F202DA">
              <w:rPr>
                <w:rFonts w:ascii="Times New Roman" w:hAnsi="Times New Roman" w:cs="Times New Roman"/>
                <w:color w:val="000000"/>
              </w:rPr>
              <w:t>602</w:t>
            </w:r>
          </w:p>
        </w:tc>
        <w:tc>
          <w:tcPr>
            <w:tcW w:w="1129" w:type="dxa"/>
            <w:tcBorders>
              <w:top w:val="nil"/>
              <w:left w:val="nil"/>
              <w:bottom w:val="nil"/>
              <w:right w:val="nil"/>
            </w:tcBorders>
            <w:shd w:val="clear" w:color="auto" w:fill="auto"/>
            <w:noWrap/>
            <w:vAlign w:val="bottom"/>
            <w:hideMark/>
          </w:tcPr>
          <w:p w:rsidR="002D6E75" w:rsidRPr="00F202DA" w:rsidRDefault="00F202DA" w:rsidP="00811E80">
            <w:pPr>
              <w:spacing w:after="0"/>
              <w:jc w:val="center"/>
              <w:rPr>
                <w:rFonts w:ascii="Times New Roman" w:hAnsi="Times New Roman" w:cs="Times New Roman"/>
                <w:color w:val="000000"/>
              </w:rPr>
            </w:pPr>
            <w:r w:rsidRPr="00F202DA">
              <w:rPr>
                <w:rFonts w:ascii="Times New Roman" w:hAnsi="Times New Roman" w:cs="Times New Roman"/>
                <w:color w:val="000000"/>
              </w:rPr>
              <w:t>0.0007</w:t>
            </w:r>
          </w:p>
        </w:tc>
      </w:tr>
      <w:tr w:rsidR="007F2203" w:rsidRPr="00CA296C" w:rsidTr="000D1C20">
        <w:trPr>
          <w:trHeight w:val="312"/>
          <w:jc w:val="center"/>
        </w:trPr>
        <w:tc>
          <w:tcPr>
            <w:tcW w:w="8306" w:type="dxa"/>
            <w:gridSpan w:val="6"/>
            <w:tcBorders>
              <w:top w:val="nil"/>
              <w:left w:val="nil"/>
              <w:bottom w:val="nil"/>
              <w:right w:val="nil"/>
            </w:tcBorders>
            <w:shd w:val="clear" w:color="auto" w:fill="auto"/>
            <w:noWrap/>
            <w:vAlign w:val="bottom"/>
            <w:hideMark/>
          </w:tcPr>
          <w:p w:rsidR="007F2203" w:rsidRPr="00F202DA" w:rsidRDefault="007F2203" w:rsidP="00811E80">
            <w:pPr>
              <w:spacing w:after="0"/>
              <w:jc w:val="center"/>
              <w:rPr>
                <w:rFonts w:ascii="Times New Roman" w:eastAsia="Times New Roman" w:hAnsi="Times New Roman" w:cs="Times New Roman"/>
                <w:i/>
                <w:color w:val="000000"/>
              </w:rPr>
            </w:pPr>
          </w:p>
        </w:tc>
      </w:tr>
      <w:tr w:rsidR="00431EE0" w:rsidRPr="00CA296C" w:rsidTr="000D1C20">
        <w:trPr>
          <w:trHeight w:val="312"/>
          <w:jc w:val="center"/>
        </w:trPr>
        <w:tc>
          <w:tcPr>
            <w:tcW w:w="8306" w:type="dxa"/>
            <w:gridSpan w:val="6"/>
            <w:tcBorders>
              <w:top w:val="nil"/>
              <w:left w:val="nil"/>
              <w:bottom w:val="nil"/>
              <w:right w:val="nil"/>
            </w:tcBorders>
            <w:shd w:val="clear" w:color="auto" w:fill="auto"/>
            <w:noWrap/>
            <w:vAlign w:val="bottom"/>
            <w:hideMark/>
          </w:tcPr>
          <w:p w:rsidR="00431EE0" w:rsidRPr="00F202DA" w:rsidRDefault="00431EE0" w:rsidP="00811E80">
            <w:pPr>
              <w:spacing w:after="0"/>
              <w:jc w:val="center"/>
              <w:rPr>
                <w:rFonts w:ascii="Times New Roman" w:eastAsia="Times New Roman" w:hAnsi="Times New Roman" w:cs="Times New Roman"/>
                <w:i/>
                <w:color w:val="000000"/>
              </w:rPr>
            </w:pPr>
            <w:r w:rsidRPr="00F202DA">
              <w:rPr>
                <w:rFonts w:ascii="Times New Roman" w:eastAsia="Times New Roman" w:hAnsi="Times New Roman" w:cs="Times New Roman"/>
                <w:i/>
                <w:color w:val="000000"/>
              </w:rPr>
              <w:t>Panel B:  Wide Angle</w:t>
            </w:r>
          </w:p>
        </w:tc>
      </w:tr>
      <w:tr w:rsidR="00383D94" w:rsidRPr="00CA296C" w:rsidTr="000D1C20">
        <w:trPr>
          <w:trHeight w:val="312"/>
          <w:jc w:val="center"/>
        </w:trPr>
        <w:tc>
          <w:tcPr>
            <w:tcW w:w="2434" w:type="dxa"/>
            <w:tcBorders>
              <w:top w:val="nil"/>
              <w:left w:val="nil"/>
              <w:bottom w:val="nil"/>
              <w:right w:val="nil"/>
            </w:tcBorders>
            <w:shd w:val="clear" w:color="auto" w:fill="auto"/>
            <w:noWrap/>
            <w:vAlign w:val="bottom"/>
            <w:hideMark/>
          </w:tcPr>
          <w:p w:rsidR="00383D94" w:rsidRPr="00F202DA" w:rsidRDefault="00383D94" w:rsidP="008746FC">
            <w:pPr>
              <w:spacing w:after="0"/>
              <w:rPr>
                <w:rFonts w:ascii="Times New Roman" w:eastAsia="Times New Roman" w:hAnsi="Times New Roman" w:cs="Times New Roman"/>
                <w:color w:val="000000"/>
              </w:rPr>
            </w:pPr>
            <w:r w:rsidRPr="00F202DA">
              <w:rPr>
                <w:rFonts w:ascii="Times New Roman" w:eastAsia="Times New Roman" w:hAnsi="Times New Roman" w:cs="Times New Roman"/>
                <w:color w:val="000000"/>
              </w:rPr>
              <w:t>SO</w:t>
            </w:r>
            <w:r w:rsidRPr="00F202DA">
              <w:rPr>
                <w:rFonts w:ascii="Times New Roman" w:eastAsia="Times New Roman" w:hAnsi="Times New Roman" w:cs="Times New Roman"/>
                <w:color w:val="000000"/>
                <w:vertAlign w:val="subscript"/>
              </w:rPr>
              <w:t>2</w:t>
            </w:r>
          </w:p>
        </w:tc>
        <w:tc>
          <w:tcPr>
            <w:tcW w:w="1686" w:type="dxa"/>
            <w:tcBorders>
              <w:top w:val="nil"/>
              <w:left w:val="nil"/>
              <w:bottom w:val="nil"/>
              <w:right w:val="nil"/>
            </w:tcBorders>
            <w:shd w:val="clear" w:color="auto" w:fill="auto"/>
            <w:noWrap/>
            <w:vAlign w:val="bottom"/>
            <w:hideMark/>
          </w:tcPr>
          <w:p w:rsidR="00383D94" w:rsidRPr="00F202DA" w:rsidRDefault="00383D94" w:rsidP="00F202DA">
            <w:pPr>
              <w:spacing w:after="0"/>
              <w:jc w:val="center"/>
              <w:rPr>
                <w:rFonts w:ascii="Times New Roman" w:hAnsi="Times New Roman" w:cs="Times New Roman"/>
                <w:color w:val="000000"/>
              </w:rPr>
            </w:pPr>
            <w:r w:rsidRPr="00F202DA">
              <w:rPr>
                <w:rFonts w:ascii="Times New Roman" w:hAnsi="Times New Roman" w:cs="Times New Roman"/>
                <w:color w:val="000000"/>
              </w:rPr>
              <w:t>-</w:t>
            </w:r>
            <w:r w:rsidR="00F202DA" w:rsidRPr="00F202DA">
              <w:rPr>
                <w:rFonts w:ascii="Times New Roman" w:hAnsi="Times New Roman" w:cs="Times New Roman"/>
                <w:color w:val="000000"/>
              </w:rPr>
              <w:t>3</w:t>
            </w:r>
            <w:r w:rsidRPr="00F202DA">
              <w:rPr>
                <w:rFonts w:ascii="Times New Roman" w:hAnsi="Times New Roman" w:cs="Times New Roman"/>
                <w:color w:val="000000"/>
              </w:rPr>
              <w:t>.</w:t>
            </w:r>
            <w:r w:rsidR="00F202DA" w:rsidRPr="00F202DA">
              <w:rPr>
                <w:rFonts w:ascii="Times New Roman" w:hAnsi="Times New Roman" w:cs="Times New Roman"/>
                <w:color w:val="000000"/>
              </w:rPr>
              <w:t>6195</w:t>
            </w:r>
            <w:r w:rsidRPr="00F202DA">
              <w:rPr>
                <w:rFonts w:ascii="Times New Roman" w:hAnsi="Times New Roman" w:cs="Times New Roman"/>
                <w:color w:val="000000"/>
              </w:rPr>
              <w:t>***</w:t>
            </w:r>
          </w:p>
        </w:tc>
        <w:tc>
          <w:tcPr>
            <w:tcW w:w="1487" w:type="dxa"/>
            <w:tcBorders>
              <w:top w:val="nil"/>
              <w:left w:val="nil"/>
              <w:bottom w:val="nil"/>
              <w:right w:val="nil"/>
            </w:tcBorders>
            <w:shd w:val="clear" w:color="auto" w:fill="auto"/>
            <w:noWrap/>
            <w:vAlign w:val="bottom"/>
            <w:hideMark/>
          </w:tcPr>
          <w:p w:rsidR="00383D94" w:rsidRPr="00F202DA" w:rsidRDefault="00383D94" w:rsidP="00F202DA">
            <w:pPr>
              <w:spacing w:after="0"/>
              <w:jc w:val="center"/>
              <w:rPr>
                <w:rFonts w:ascii="Times New Roman" w:hAnsi="Times New Roman" w:cs="Times New Roman"/>
                <w:color w:val="000000"/>
              </w:rPr>
            </w:pPr>
            <w:r w:rsidRPr="00F202DA">
              <w:rPr>
                <w:rFonts w:ascii="Times New Roman" w:hAnsi="Times New Roman" w:cs="Times New Roman"/>
                <w:color w:val="000000"/>
              </w:rPr>
              <w:t>-</w:t>
            </w:r>
            <w:r w:rsidR="00F202DA" w:rsidRPr="00F202DA">
              <w:rPr>
                <w:rFonts w:ascii="Times New Roman" w:hAnsi="Times New Roman" w:cs="Times New Roman"/>
                <w:color w:val="000000"/>
              </w:rPr>
              <w:t>5.6494</w:t>
            </w:r>
            <w:r w:rsidRPr="00F202DA">
              <w:rPr>
                <w:rFonts w:ascii="Times New Roman" w:hAnsi="Times New Roman" w:cs="Times New Roman"/>
                <w:color w:val="000000"/>
              </w:rPr>
              <w:t>***</w:t>
            </w:r>
          </w:p>
        </w:tc>
        <w:tc>
          <w:tcPr>
            <w:tcW w:w="276" w:type="dxa"/>
            <w:tcBorders>
              <w:top w:val="nil"/>
              <w:left w:val="nil"/>
              <w:bottom w:val="nil"/>
              <w:right w:val="nil"/>
            </w:tcBorders>
            <w:shd w:val="clear" w:color="auto" w:fill="auto"/>
            <w:noWrap/>
            <w:vAlign w:val="bottom"/>
            <w:hideMark/>
          </w:tcPr>
          <w:p w:rsidR="00383D94" w:rsidRPr="00F202DA" w:rsidRDefault="00383D94" w:rsidP="00811E80">
            <w:pPr>
              <w:spacing w:after="0"/>
              <w:jc w:val="center"/>
              <w:rPr>
                <w:rFonts w:ascii="Times New Roman" w:eastAsia="Times New Roman" w:hAnsi="Times New Roman" w:cs="Times New Roman"/>
                <w:color w:val="000000"/>
              </w:rPr>
            </w:pPr>
          </w:p>
        </w:tc>
        <w:tc>
          <w:tcPr>
            <w:tcW w:w="1294" w:type="dxa"/>
            <w:tcBorders>
              <w:top w:val="nil"/>
              <w:left w:val="nil"/>
              <w:bottom w:val="nil"/>
              <w:right w:val="nil"/>
            </w:tcBorders>
            <w:shd w:val="clear" w:color="auto" w:fill="auto"/>
            <w:noWrap/>
            <w:vAlign w:val="bottom"/>
            <w:hideMark/>
          </w:tcPr>
          <w:p w:rsidR="00383D94" w:rsidRPr="00F202DA" w:rsidRDefault="00383D94" w:rsidP="00F202DA">
            <w:pPr>
              <w:spacing w:after="0"/>
              <w:jc w:val="center"/>
              <w:rPr>
                <w:rFonts w:ascii="Times New Roman" w:hAnsi="Times New Roman" w:cs="Times New Roman"/>
                <w:color w:val="000000"/>
              </w:rPr>
            </w:pPr>
            <w:r w:rsidRPr="00F202DA">
              <w:rPr>
                <w:rFonts w:ascii="Times New Roman" w:hAnsi="Times New Roman" w:cs="Times New Roman"/>
                <w:color w:val="000000"/>
              </w:rPr>
              <w:t>-0.</w:t>
            </w:r>
            <w:r w:rsidR="00F202DA" w:rsidRPr="00F202DA">
              <w:rPr>
                <w:rFonts w:ascii="Times New Roman" w:hAnsi="Times New Roman" w:cs="Times New Roman"/>
                <w:color w:val="000000"/>
              </w:rPr>
              <w:t>9698</w:t>
            </w:r>
          </w:p>
        </w:tc>
        <w:tc>
          <w:tcPr>
            <w:tcW w:w="1129" w:type="dxa"/>
            <w:tcBorders>
              <w:top w:val="nil"/>
              <w:left w:val="nil"/>
              <w:bottom w:val="nil"/>
              <w:right w:val="nil"/>
            </w:tcBorders>
            <w:shd w:val="clear" w:color="auto" w:fill="auto"/>
            <w:noWrap/>
            <w:vAlign w:val="bottom"/>
            <w:hideMark/>
          </w:tcPr>
          <w:p w:rsidR="00383D94" w:rsidRPr="00F202DA" w:rsidRDefault="00F202DA" w:rsidP="00811E80">
            <w:pPr>
              <w:spacing w:after="0"/>
              <w:jc w:val="center"/>
              <w:rPr>
                <w:rFonts w:ascii="Times New Roman" w:hAnsi="Times New Roman" w:cs="Times New Roman"/>
                <w:color w:val="000000"/>
              </w:rPr>
            </w:pPr>
            <w:r w:rsidRPr="00F202DA">
              <w:rPr>
                <w:rFonts w:ascii="Times New Roman" w:hAnsi="Times New Roman" w:cs="Times New Roman"/>
                <w:color w:val="000000"/>
              </w:rPr>
              <w:t>1.3950</w:t>
            </w:r>
          </w:p>
        </w:tc>
      </w:tr>
      <w:tr w:rsidR="00383D94" w:rsidRPr="00CA296C" w:rsidTr="000D1C20">
        <w:trPr>
          <w:trHeight w:val="312"/>
          <w:jc w:val="center"/>
        </w:trPr>
        <w:tc>
          <w:tcPr>
            <w:tcW w:w="2434" w:type="dxa"/>
            <w:tcBorders>
              <w:top w:val="nil"/>
              <w:left w:val="nil"/>
              <w:bottom w:val="nil"/>
              <w:right w:val="nil"/>
            </w:tcBorders>
            <w:shd w:val="clear" w:color="auto" w:fill="auto"/>
            <w:noWrap/>
            <w:vAlign w:val="bottom"/>
            <w:hideMark/>
          </w:tcPr>
          <w:p w:rsidR="00383D94" w:rsidRPr="00F202DA" w:rsidRDefault="00383D94" w:rsidP="008746FC">
            <w:pPr>
              <w:spacing w:after="0"/>
              <w:rPr>
                <w:rFonts w:ascii="Times New Roman" w:eastAsia="Times New Roman" w:hAnsi="Times New Roman" w:cs="Times New Roman"/>
                <w:color w:val="000000"/>
              </w:rPr>
            </w:pPr>
          </w:p>
        </w:tc>
        <w:tc>
          <w:tcPr>
            <w:tcW w:w="1686" w:type="dxa"/>
            <w:tcBorders>
              <w:top w:val="nil"/>
              <w:left w:val="nil"/>
              <w:bottom w:val="nil"/>
              <w:right w:val="nil"/>
            </w:tcBorders>
            <w:shd w:val="clear" w:color="auto" w:fill="auto"/>
            <w:noWrap/>
            <w:vAlign w:val="bottom"/>
            <w:hideMark/>
          </w:tcPr>
          <w:p w:rsidR="00383D94" w:rsidRPr="00F202DA" w:rsidRDefault="00383D94" w:rsidP="00F202DA">
            <w:pPr>
              <w:spacing w:after="0"/>
              <w:jc w:val="center"/>
              <w:rPr>
                <w:rFonts w:ascii="Times New Roman" w:hAnsi="Times New Roman" w:cs="Times New Roman"/>
                <w:color w:val="000000"/>
              </w:rPr>
            </w:pPr>
            <w:r w:rsidRPr="00F202DA">
              <w:rPr>
                <w:rFonts w:ascii="Times New Roman" w:hAnsi="Times New Roman" w:cs="Times New Roman"/>
                <w:color w:val="000000"/>
              </w:rPr>
              <w:t>(0.</w:t>
            </w:r>
            <w:r w:rsidR="00F202DA" w:rsidRPr="00F202DA">
              <w:rPr>
                <w:rFonts w:ascii="Times New Roman" w:hAnsi="Times New Roman" w:cs="Times New Roman"/>
                <w:color w:val="000000"/>
              </w:rPr>
              <w:t>8499</w:t>
            </w:r>
            <w:r w:rsidRPr="00F202DA">
              <w:rPr>
                <w:rFonts w:ascii="Times New Roman" w:hAnsi="Times New Roman" w:cs="Times New Roman"/>
                <w:color w:val="000000"/>
              </w:rPr>
              <w:t>)</w:t>
            </w:r>
          </w:p>
        </w:tc>
        <w:tc>
          <w:tcPr>
            <w:tcW w:w="1487" w:type="dxa"/>
            <w:tcBorders>
              <w:top w:val="nil"/>
              <w:left w:val="nil"/>
              <w:bottom w:val="nil"/>
              <w:right w:val="nil"/>
            </w:tcBorders>
            <w:shd w:val="clear" w:color="auto" w:fill="auto"/>
            <w:noWrap/>
            <w:vAlign w:val="bottom"/>
            <w:hideMark/>
          </w:tcPr>
          <w:p w:rsidR="00383D94" w:rsidRPr="00F202DA" w:rsidRDefault="00383D94" w:rsidP="00F202DA">
            <w:pPr>
              <w:spacing w:after="0"/>
              <w:jc w:val="center"/>
              <w:rPr>
                <w:rFonts w:ascii="Times New Roman" w:hAnsi="Times New Roman" w:cs="Times New Roman"/>
                <w:color w:val="000000"/>
              </w:rPr>
            </w:pPr>
            <w:r w:rsidRPr="00F202DA">
              <w:rPr>
                <w:rFonts w:ascii="Times New Roman" w:hAnsi="Times New Roman" w:cs="Times New Roman"/>
                <w:color w:val="000000"/>
              </w:rPr>
              <w:t>(</w:t>
            </w:r>
            <w:r w:rsidR="00F202DA" w:rsidRPr="00F202DA">
              <w:rPr>
                <w:rFonts w:ascii="Times New Roman" w:hAnsi="Times New Roman" w:cs="Times New Roman"/>
                <w:color w:val="000000"/>
              </w:rPr>
              <w:t>2.2664</w:t>
            </w:r>
            <w:r w:rsidRPr="00F202DA">
              <w:rPr>
                <w:rFonts w:ascii="Times New Roman" w:hAnsi="Times New Roman" w:cs="Times New Roman"/>
                <w:color w:val="000000"/>
              </w:rPr>
              <w:t>)</w:t>
            </w:r>
          </w:p>
        </w:tc>
        <w:tc>
          <w:tcPr>
            <w:tcW w:w="276" w:type="dxa"/>
            <w:tcBorders>
              <w:top w:val="nil"/>
              <w:left w:val="nil"/>
              <w:bottom w:val="nil"/>
              <w:right w:val="nil"/>
            </w:tcBorders>
            <w:shd w:val="clear" w:color="auto" w:fill="auto"/>
            <w:noWrap/>
            <w:vAlign w:val="bottom"/>
            <w:hideMark/>
          </w:tcPr>
          <w:p w:rsidR="00383D94" w:rsidRPr="00F202DA" w:rsidRDefault="00383D94" w:rsidP="00811E80">
            <w:pPr>
              <w:spacing w:after="0"/>
              <w:jc w:val="center"/>
              <w:rPr>
                <w:rFonts w:ascii="Times New Roman" w:eastAsia="Times New Roman" w:hAnsi="Times New Roman" w:cs="Times New Roman"/>
                <w:color w:val="000000"/>
              </w:rPr>
            </w:pPr>
          </w:p>
        </w:tc>
        <w:tc>
          <w:tcPr>
            <w:tcW w:w="1294" w:type="dxa"/>
            <w:tcBorders>
              <w:top w:val="nil"/>
              <w:left w:val="nil"/>
              <w:bottom w:val="nil"/>
              <w:right w:val="nil"/>
            </w:tcBorders>
            <w:shd w:val="clear" w:color="auto" w:fill="auto"/>
            <w:noWrap/>
            <w:vAlign w:val="bottom"/>
            <w:hideMark/>
          </w:tcPr>
          <w:p w:rsidR="00383D94" w:rsidRPr="00F202DA" w:rsidRDefault="00383D94" w:rsidP="00F202DA">
            <w:pPr>
              <w:spacing w:after="0"/>
              <w:jc w:val="center"/>
              <w:rPr>
                <w:rFonts w:ascii="Times New Roman" w:hAnsi="Times New Roman" w:cs="Times New Roman"/>
                <w:color w:val="000000"/>
              </w:rPr>
            </w:pPr>
            <w:r w:rsidRPr="00F202DA">
              <w:rPr>
                <w:rFonts w:ascii="Times New Roman" w:hAnsi="Times New Roman" w:cs="Times New Roman"/>
                <w:color w:val="000000"/>
              </w:rPr>
              <w:t>(0.</w:t>
            </w:r>
            <w:r w:rsidR="00F202DA" w:rsidRPr="00F202DA">
              <w:rPr>
                <w:rFonts w:ascii="Times New Roman" w:hAnsi="Times New Roman" w:cs="Times New Roman"/>
                <w:color w:val="000000"/>
              </w:rPr>
              <w:t>7771</w:t>
            </w:r>
            <w:r w:rsidRPr="00F202DA">
              <w:rPr>
                <w:rFonts w:ascii="Times New Roman" w:hAnsi="Times New Roman" w:cs="Times New Roman"/>
                <w:color w:val="000000"/>
              </w:rPr>
              <w:t>)</w:t>
            </w:r>
          </w:p>
        </w:tc>
        <w:tc>
          <w:tcPr>
            <w:tcW w:w="1129" w:type="dxa"/>
            <w:tcBorders>
              <w:top w:val="nil"/>
              <w:left w:val="nil"/>
              <w:bottom w:val="nil"/>
              <w:right w:val="nil"/>
            </w:tcBorders>
            <w:shd w:val="clear" w:color="auto" w:fill="auto"/>
            <w:noWrap/>
            <w:vAlign w:val="bottom"/>
            <w:hideMark/>
          </w:tcPr>
          <w:p w:rsidR="00383D94" w:rsidRPr="00F202DA" w:rsidRDefault="00383D94" w:rsidP="00F202DA">
            <w:pPr>
              <w:spacing w:after="0"/>
              <w:jc w:val="center"/>
              <w:rPr>
                <w:rFonts w:ascii="Times New Roman" w:hAnsi="Times New Roman" w:cs="Times New Roman"/>
                <w:color w:val="000000"/>
              </w:rPr>
            </w:pPr>
            <w:r w:rsidRPr="00F202DA">
              <w:rPr>
                <w:rFonts w:ascii="Times New Roman" w:hAnsi="Times New Roman" w:cs="Times New Roman"/>
                <w:color w:val="000000"/>
              </w:rPr>
              <w:t>(</w:t>
            </w:r>
            <w:r w:rsidR="00F202DA" w:rsidRPr="00F202DA">
              <w:rPr>
                <w:rFonts w:ascii="Times New Roman" w:hAnsi="Times New Roman" w:cs="Times New Roman"/>
                <w:color w:val="000000"/>
              </w:rPr>
              <w:t>0.8721</w:t>
            </w:r>
            <w:r w:rsidRPr="00F202DA">
              <w:rPr>
                <w:rFonts w:ascii="Times New Roman" w:hAnsi="Times New Roman" w:cs="Times New Roman"/>
                <w:color w:val="000000"/>
              </w:rPr>
              <w:t>)</w:t>
            </w:r>
          </w:p>
        </w:tc>
      </w:tr>
      <w:tr w:rsidR="00383D94" w:rsidRPr="00CA296C" w:rsidTr="000D1C20">
        <w:trPr>
          <w:trHeight w:val="312"/>
          <w:jc w:val="center"/>
        </w:trPr>
        <w:tc>
          <w:tcPr>
            <w:tcW w:w="2434" w:type="dxa"/>
            <w:tcBorders>
              <w:top w:val="nil"/>
              <w:left w:val="nil"/>
              <w:bottom w:val="nil"/>
              <w:right w:val="nil"/>
            </w:tcBorders>
            <w:shd w:val="clear" w:color="auto" w:fill="auto"/>
            <w:noWrap/>
            <w:vAlign w:val="bottom"/>
            <w:hideMark/>
          </w:tcPr>
          <w:p w:rsidR="00383D94" w:rsidRPr="00F202DA" w:rsidRDefault="00383D94" w:rsidP="008746FC">
            <w:pPr>
              <w:spacing w:after="0"/>
              <w:rPr>
                <w:rFonts w:ascii="Times New Roman" w:eastAsia="Times New Roman" w:hAnsi="Times New Roman" w:cs="Times New Roman"/>
                <w:color w:val="000000"/>
              </w:rPr>
            </w:pPr>
            <w:r w:rsidRPr="00F202DA">
              <w:rPr>
                <w:rFonts w:ascii="Times New Roman" w:eastAsia="Times New Roman" w:hAnsi="Times New Roman" w:cs="Times New Roman"/>
                <w:color w:val="000000"/>
              </w:rPr>
              <w:t>F-stat</w:t>
            </w:r>
          </w:p>
        </w:tc>
        <w:tc>
          <w:tcPr>
            <w:tcW w:w="1686" w:type="dxa"/>
            <w:tcBorders>
              <w:top w:val="nil"/>
              <w:left w:val="nil"/>
              <w:bottom w:val="nil"/>
              <w:right w:val="nil"/>
            </w:tcBorders>
            <w:shd w:val="clear" w:color="auto" w:fill="auto"/>
            <w:noWrap/>
            <w:vAlign w:val="bottom"/>
            <w:hideMark/>
          </w:tcPr>
          <w:p w:rsidR="00383D94" w:rsidRPr="00F202DA" w:rsidRDefault="00383D94" w:rsidP="00F202DA">
            <w:pPr>
              <w:spacing w:after="0"/>
              <w:jc w:val="center"/>
              <w:rPr>
                <w:rFonts w:ascii="Times New Roman" w:hAnsi="Times New Roman" w:cs="Times New Roman"/>
                <w:color w:val="000000"/>
              </w:rPr>
            </w:pPr>
            <w:r w:rsidRPr="00F202DA">
              <w:rPr>
                <w:rFonts w:ascii="Times New Roman" w:hAnsi="Times New Roman" w:cs="Times New Roman"/>
                <w:color w:val="000000"/>
              </w:rPr>
              <w:t>1</w:t>
            </w:r>
            <w:r w:rsidR="00F202DA" w:rsidRPr="00F202DA">
              <w:rPr>
                <w:rFonts w:ascii="Times New Roman" w:hAnsi="Times New Roman" w:cs="Times New Roman"/>
                <w:color w:val="000000"/>
              </w:rPr>
              <w:t>2.63</w:t>
            </w:r>
          </w:p>
        </w:tc>
        <w:tc>
          <w:tcPr>
            <w:tcW w:w="1487" w:type="dxa"/>
            <w:tcBorders>
              <w:top w:val="nil"/>
              <w:left w:val="nil"/>
              <w:bottom w:val="nil"/>
              <w:right w:val="nil"/>
            </w:tcBorders>
            <w:shd w:val="clear" w:color="auto" w:fill="auto"/>
            <w:noWrap/>
            <w:vAlign w:val="bottom"/>
            <w:hideMark/>
          </w:tcPr>
          <w:p w:rsidR="00383D94" w:rsidRPr="00F202DA" w:rsidRDefault="00F202DA" w:rsidP="00811E80">
            <w:pPr>
              <w:spacing w:after="0"/>
              <w:jc w:val="center"/>
              <w:rPr>
                <w:rFonts w:ascii="Times New Roman" w:hAnsi="Times New Roman" w:cs="Times New Roman"/>
                <w:color w:val="000000"/>
              </w:rPr>
            </w:pPr>
            <w:r w:rsidRPr="00F202DA">
              <w:rPr>
                <w:rFonts w:ascii="Times New Roman" w:hAnsi="Times New Roman" w:cs="Times New Roman"/>
                <w:color w:val="000000"/>
              </w:rPr>
              <w:t>9.566</w:t>
            </w:r>
          </w:p>
        </w:tc>
        <w:tc>
          <w:tcPr>
            <w:tcW w:w="276" w:type="dxa"/>
            <w:tcBorders>
              <w:top w:val="nil"/>
              <w:left w:val="nil"/>
              <w:bottom w:val="nil"/>
              <w:right w:val="nil"/>
            </w:tcBorders>
            <w:shd w:val="clear" w:color="auto" w:fill="auto"/>
            <w:noWrap/>
            <w:vAlign w:val="bottom"/>
            <w:hideMark/>
          </w:tcPr>
          <w:p w:rsidR="00383D94" w:rsidRPr="00F202DA" w:rsidRDefault="00383D94" w:rsidP="00811E80">
            <w:pPr>
              <w:spacing w:after="0"/>
              <w:jc w:val="center"/>
              <w:rPr>
                <w:rFonts w:ascii="Times New Roman" w:eastAsia="Times New Roman" w:hAnsi="Times New Roman" w:cs="Times New Roman"/>
                <w:color w:val="000000"/>
              </w:rPr>
            </w:pPr>
          </w:p>
        </w:tc>
        <w:tc>
          <w:tcPr>
            <w:tcW w:w="1294" w:type="dxa"/>
            <w:tcBorders>
              <w:top w:val="nil"/>
              <w:left w:val="nil"/>
              <w:bottom w:val="nil"/>
              <w:right w:val="nil"/>
            </w:tcBorders>
            <w:shd w:val="clear" w:color="auto" w:fill="auto"/>
            <w:noWrap/>
            <w:vAlign w:val="bottom"/>
            <w:hideMark/>
          </w:tcPr>
          <w:p w:rsidR="00383D94" w:rsidRPr="00F202DA" w:rsidRDefault="00F202DA" w:rsidP="00811E80">
            <w:pPr>
              <w:spacing w:after="0"/>
              <w:jc w:val="center"/>
              <w:rPr>
                <w:rFonts w:ascii="Times New Roman" w:hAnsi="Times New Roman" w:cs="Times New Roman"/>
                <w:color w:val="000000"/>
              </w:rPr>
            </w:pPr>
            <w:r w:rsidRPr="00F202DA">
              <w:rPr>
                <w:rFonts w:ascii="Times New Roman" w:hAnsi="Times New Roman" w:cs="Times New Roman"/>
                <w:color w:val="000000"/>
              </w:rPr>
              <w:t>6.451</w:t>
            </w:r>
          </w:p>
        </w:tc>
        <w:tc>
          <w:tcPr>
            <w:tcW w:w="1129" w:type="dxa"/>
            <w:tcBorders>
              <w:top w:val="nil"/>
              <w:left w:val="nil"/>
              <w:bottom w:val="nil"/>
              <w:right w:val="nil"/>
            </w:tcBorders>
            <w:shd w:val="clear" w:color="auto" w:fill="auto"/>
            <w:noWrap/>
            <w:vAlign w:val="bottom"/>
            <w:hideMark/>
          </w:tcPr>
          <w:p w:rsidR="00383D94" w:rsidRPr="00F202DA" w:rsidRDefault="00F202DA" w:rsidP="00811E80">
            <w:pPr>
              <w:spacing w:after="0"/>
              <w:jc w:val="center"/>
              <w:rPr>
                <w:rFonts w:ascii="Times New Roman" w:hAnsi="Times New Roman" w:cs="Times New Roman"/>
                <w:color w:val="000000"/>
              </w:rPr>
            </w:pPr>
            <w:r w:rsidRPr="00F202DA">
              <w:rPr>
                <w:rFonts w:ascii="Times New Roman" w:hAnsi="Times New Roman" w:cs="Times New Roman"/>
                <w:color w:val="000000"/>
              </w:rPr>
              <w:t>7.055</w:t>
            </w:r>
          </w:p>
        </w:tc>
      </w:tr>
      <w:tr w:rsidR="00383D94" w:rsidRPr="00CA296C" w:rsidTr="000D1C20">
        <w:trPr>
          <w:trHeight w:val="312"/>
          <w:jc w:val="center"/>
        </w:trPr>
        <w:tc>
          <w:tcPr>
            <w:tcW w:w="2434" w:type="dxa"/>
            <w:tcBorders>
              <w:top w:val="nil"/>
              <w:left w:val="nil"/>
              <w:bottom w:val="nil"/>
              <w:right w:val="nil"/>
            </w:tcBorders>
            <w:shd w:val="clear" w:color="auto" w:fill="auto"/>
            <w:noWrap/>
            <w:vAlign w:val="bottom"/>
            <w:hideMark/>
          </w:tcPr>
          <w:p w:rsidR="00383D94" w:rsidRPr="00F202DA" w:rsidRDefault="00383D94" w:rsidP="008746FC">
            <w:pPr>
              <w:spacing w:after="0"/>
              <w:rPr>
                <w:rFonts w:ascii="Times New Roman" w:eastAsia="Times New Roman" w:hAnsi="Times New Roman" w:cs="Times New Roman"/>
                <w:color w:val="000000"/>
              </w:rPr>
            </w:pPr>
            <w:r w:rsidRPr="00F202DA">
              <w:rPr>
                <w:rFonts w:ascii="Times New Roman" w:eastAsia="Times New Roman" w:hAnsi="Times New Roman" w:cs="Times New Roman"/>
                <w:color w:val="000000"/>
              </w:rPr>
              <w:t>p-value</w:t>
            </w:r>
          </w:p>
        </w:tc>
        <w:tc>
          <w:tcPr>
            <w:tcW w:w="1686" w:type="dxa"/>
            <w:tcBorders>
              <w:top w:val="nil"/>
              <w:left w:val="nil"/>
              <w:bottom w:val="nil"/>
              <w:right w:val="nil"/>
            </w:tcBorders>
            <w:shd w:val="clear" w:color="auto" w:fill="auto"/>
            <w:noWrap/>
            <w:vAlign w:val="bottom"/>
            <w:hideMark/>
          </w:tcPr>
          <w:p w:rsidR="00383D94" w:rsidRPr="00F202DA" w:rsidRDefault="00383D94" w:rsidP="00F202DA">
            <w:pPr>
              <w:spacing w:after="0"/>
              <w:jc w:val="center"/>
              <w:rPr>
                <w:rFonts w:ascii="Times New Roman" w:hAnsi="Times New Roman" w:cs="Times New Roman"/>
                <w:color w:val="000000"/>
              </w:rPr>
            </w:pPr>
            <w:r w:rsidRPr="00F202DA">
              <w:rPr>
                <w:rFonts w:ascii="Times New Roman" w:hAnsi="Times New Roman" w:cs="Times New Roman"/>
                <w:color w:val="000000"/>
              </w:rPr>
              <w:t>3.</w:t>
            </w:r>
            <w:r w:rsidR="00F202DA" w:rsidRPr="00F202DA">
              <w:rPr>
                <w:rFonts w:ascii="Times New Roman" w:hAnsi="Times New Roman" w:cs="Times New Roman"/>
                <w:color w:val="000000"/>
              </w:rPr>
              <w:t>74</w:t>
            </w:r>
            <w:r w:rsidRPr="00F202DA">
              <w:rPr>
                <w:rFonts w:ascii="Times New Roman" w:hAnsi="Times New Roman" w:cs="Times New Roman"/>
                <w:color w:val="000000"/>
              </w:rPr>
              <w:t>e-08</w:t>
            </w:r>
          </w:p>
        </w:tc>
        <w:tc>
          <w:tcPr>
            <w:tcW w:w="1487" w:type="dxa"/>
            <w:tcBorders>
              <w:top w:val="nil"/>
              <w:left w:val="nil"/>
              <w:bottom w:val="nil"/>
              <w:right w:val="nil"/>
            </w:tcBorders>
            <w:shd w:val="clear" w:color="auto" w:fill="auto"/>
            <w:noWrap/>
            <w:vAlign w:val="bottom"/>
            <w:hideMark/>
          </w:tcPr>
          <w:p w:rsidR="00383D94" w:rsidRPr="00F202DA" w:rsidRDefault="00F202DA" w:rsidP="00811E80">
            <w:pPr>
              <w:spacing w:after="0"/>
              <w:jc w:val="center"/>
              <w:rPr>
                <w:rFonts w:ascii="Times New Roman" w:hAnsi="Times New Roman" w:cs="Times New Roman"/>
                <w:color w:val="000000"/>
              </w:rPr>
            </w:pPr>
            <w:r w:rsidRPr="00F202DA">
              <w:rPr>
                <w:rFonts w:ascii="Times New Roman" w:hAnsi="Times New Roman" w:cs="Times New Roman"/>
                <w:color w:val="000000"/>
              </w:rPr>
              <w:t>0.0015</w:t>
            </w:r>
          </w:p>
        </w:tc>
        <w:tc>
          <w:tcPr>
            <w:tcW w:w="276" w:type="dxa"/>
            <w:tcBorders>
              <w:top w:val="nil"/>
              <w:left w:val="nil"/>
              <w:bottom w:val="nil"/>
              <w:right w:val="nil"/>
            </w:tcBorders>
            <w:shd w:val="clear" w:color="auto" w:fill="auto"/>
            <w:noWrap/>
            <w:vAlign w:val="bottom"/>
            <w:hideMark/>
          </w:tcPr>
          <w:p w:rsidR="00383D94" w:rsidRPr="00F202DA" w:rsidRDefault="00383D94" w:rsidP="00811E80">
            <w:pPr>
              <w:spacing w:after="0"/>
              <w:jc w:val="center"/>
              <w:rPr>
                <w:rFonts w:ascii="Times New Roman" w:eastAsia="Times New Roman" w:hAnsi="Times New Roman" w:cs="Times New Roman"/>
                <w:color w:val="000000"/>
              </w:rPr>
            </w:pPr>
          </w:p>
        </w:tc>
        <w:tc>
          <w:tcPr>
            <w:tcW w:w="1294" w:type="dxa"/>
            <w:tcBorders>
              <w:top w:val="nil"/>
              <w:left w:val="nil"/>
              <w:bottom w:val="nil"/>
              <w:right w:val="nil"/>
            </w:tcBorders>
            <w:shd w:val="clear" w:color="auto" w:fill="auto"/>
            <w:noWrap/>
            <w:vAlign w:val="bottom"/>
            <w:hideMark/>
          </w:tcPr>
          <w:p w:rsidR="00383D94" w:rsidRPr="00F202DA" w:rsidRDefault="00F202DA" w:rsidP="00811E80">
            <w:pPr>
              <w:spacing w:after="0"/>
              <w:jc w:val="center"/>
              <w:rPr>
                <w:rFonts w:ascii="Times New Roman" w:hAnsi="Times New Roman" w:cs="Times New Roman"/>
                <w:color w:val="000000"/>
              </w:rPr>
            </w:pPr>
            <w:r w:rsidRPr="00F202DA">
              <w:rPr>
                <w:rFonts w:ascii="Times New Roman" w:hAnsi="Times New Roman" w:cs="Times New Roman"/>
                <w:color w:val="000000"/>
              </w:rPr>
              <w:t>0.00210</w:t>
            </w:r>
          </w:p>
        </w:tc>
        <w:tc>
          <w:tcPr>
            <w:tcW w:w="1129" w:type="dxa"/>
            <w:tcBorders>
              <w:top w:val="nil"/>
              <w:left w:val="nil"/>
              <w:bottom w:val="nil"/>
              <w:right w:val="nil"/>
            </w:tcBorders>
            <w:shd w:val="clear" w:color="auto" w:fill="auto"/>
            <w:noWrap/>
            <w:vAlign w:val="bottom"/>
            <w:hideMark/>
          </w:tcPr>
          <w:p w:rsidR="00383D94" w:rsidRPr="00F202DA" w:rsidRDefault="00F202DA" w:rsidP="00811E80">
            <w:pPr>
              <w:spacing w:after="0"/>
              <w:jc w:val="center"/>
              <w:rPr>
                <w:rFonts w:ascii="Times New Roman" w:hAnsi="Times New Roman" w:cs="Times New Roman"/>
                <w:color w:val="000000"/>
              </w:rPr>
            </w:pPr>
            <w:r w:rsidRPr="00F202DA">
              <w:rPr>
                <w:rFonts w:ascii="Times New Roman" w:hAnsi="Times New Roman" w:cs="Times New Roman"/>
                <w:color w:val="000000"/>
              </w:rPr>
              <w:t>0.00134</w:t>
            </w:r>
          </w:p>
        </w:tc>
      </w:tr>
      <w:tr w:rsidR="007F2203" w:rsidRPr="00CA296C" w:rsidTr="000D1C20">
        <w:trPr>
          <w:trHeight w:val="312"/>
          <w:jc w:val="center"/>
        </w:trPr>
        <w:tc>
          <w:tcPr>
            <w:tcW w:w="8306" w:type="dxa"/>
            <w:gridSpan w:val="6"/>
            <w:tcBorders>
              <w:top w:val="nil"/>
              <w:left w:val="nil"/>
              <w:bottom w:val="nil"/>
            </w:tcBorders>
            <w:shd w:val="clear" w:color="auto" w:fill="auto"/>
            <w:noWrap/>
            <w:vAlign w:val="bottom"/>
            <w:hideMark/>
          </w:tcPr>
          <w:p w:rsidR="007F2203" w:rsidRPr="00F202DA" w:rsidRDefault="007F2203" w:rsidP="008746FC">
            <w:pPr>
              <w:spacing w:after="0"/>
              <w:jc w:val="center"/>
              <w:rPr>
                <w:rFonts w:ascii="Times New Roman" w:eastAsia="Times New Roman" w:hAnsi="Times New Roman" w:cs="Times New Roman"/>
                <w:i/>
                <w:color w:val="000000"/>
              </w:rPr>
            </w:pPr>
          </w:p>
        </w:tc>
      </w:tr>
      <w:tr w:rsidR="00431EE0" w:rsidRPr="00CA296C" w:rsidTr="000D1C20">
        <w:trPr>
          <w:trHeight w:val="312"/>
          <w:jc w:val="center"/>
        </w:trPr>
        <w:tc>
          <w:tcPr>
            <w:tcW w:w="8306" w:type="dxa"/>
            <w:gridSpan w:val="6"/>
            <w:tcBorders>
              <w:top w:val="nil"/>
              <w:left w:val="nil"/>
              <w:bottom w:val="nil"/>
            </w:tcBorders>
            <w:shd w:val="clear" w:color="auto" w:fill="auto"/>
            <w:noWrap/>
            <w:vAlign w:val="bottom"/>
            <w:hideMark/>
          </w:tcPr>
          <w:p w:rsidR="00431EE0" w:rsidRPr="00F202DA" w:rsidRDefault="00431EE0" w:rsidP="008746FC">
            <w:pPr>
              <w:spacing w:after="0"/>
              <w:jc w:val="center"/>
              <w:rPr>
                <w:rFonts w:ascii="Times New Roman" w:eastAsia="Times New Roman" w:hAnsi="Times New Roman" w:cs="Times New Roman"/>
                <w:i/>
                <w:color w:val="000000"/>
              </w:rPr>
            </w:pPr>
            <w:r w:rsidRPr="00F202DA">
              <w:rPr>
                <w:rFonts w:ascii="Times New Roman" w:eastAsia="Times New Roman" w:hAnsi="Times New Roman" w:cs="Times New Roman"/>
                <w:i/>
                <w:color w:val="000000"/>
              </w:rPr>
              <w:t>Panel C:  Instrument Only Includes Wind Direction</w:t>
            </w:r>
          </w:p>
        </w:tc>
      </w:tr>
      <w:tr w:rsidR="00BE0E09" w:rsidRPr="00CA296C" w:rsidTr="000D1C20">
        <w:trPr>
          <w:trHeight w:val="312"/>
          <w:jc w:val="center"/>
        </w:trPr>
        <w:tc>
          <w:tcPr>
            <w:tcW w:w="2434" w:type="dxa"/>
            <w:tcBorders>
              <w:top w:val="nil"/>
              <w:left w:val="nil"/>
              <w:bottom w:val="nil"/>
              <w:right w:val="nil"/>
            </w:tcBorders>
            <w:shd w:val="clear" w:color="auto" w:fill="auto"/>
            <w:noWrap/>
            <w:vAlign w:val="bottom"/>
            <w:hideMark/>
          </w:tcPr>
          <w:p w:rsidR="00BE0E09" w:rsidRPr="00F202DA" w:rsidRDefault="00BE0E09" w:rsidP="007F2203">
            <w:pPr>
              <w:spacing w:after="0"/>
              <w:rPr>
                <w:rFonts w:ascii="Times New Roman" w:eastAsia="Times New Roman" w:hAnsi="Times New Roman" w:cs="Times New Roman"/>
                <w:color w:val="000000"/>
              </w:rPr>
            </w:pPr>
            <w:r w:rsidRPr="00F202DA">
              <w:rPr>
                <w:rFonts w:ascii="Times New Roman" w:eastAsia="Times New Roman" w:hAnsi="Times New Roman" w:cs="Times New Roman"/>
                <w:color w:val="000000"/>
              </w:rPr>
              <w:t>SO</w:t>
            </w:r>
            <w:r w:rsidRPr="00F202DA">
              <w:rPr>
                <w:rFonts w:ascii="Times New Roman" w:eastAsia="Times New Roman" w:hAnsi="Times New Roman" w:cs="Times New Roman"/>
                <w:color w:val="000000"/>
                <w:vertAlign w:val="subscript"/>
              </w:rPr>
              <w:t>2</w:t>
            </w:r>
          </w:p>
        </w:tc>
        <w:tc>
          <w:tcPr>
            <w:tcW w:w="1686" w:type="dxa"/>
            <w:tcBorders>
              <w:top w:val="nil"/>
              <w:left w:val="nil"/>
              <w:bottom w:val="nil"/>
              <w:right w:val="nil"/>
            </w:tcBorders>
            <w:shd w:val="clear" w:color="auto" w:fill="auto"/>
            <w:noWrap/>
            <w:vAlign w:val="bottom"/>
            <w:hideMark/>
          </w:tcPr>
          <w:p w:rsidR="00BE0E09" w:rsidRPr="00F202DA" w:rsidRDefault="00BE0E09" w:rsidP="00F202DA">
            <w:pPr>
              <w:spacing w:after="0"/>
              <w:jc w:val="center"/>
              <w:rPr>
                <w:rFonts w:ascii="Times New Roman" w:hAnsi="Times New Roman" w:cs="Times New Roman"/>
                <w:color w:val="000000"/>
              </w:rPr>
            </w:pPr>
            <w:r w:rsidRPr="00F202DA">
              <w:rPr>
                <w:rFonts w:ascii="Times New Roman" w:hAnsi="Times New Roman" w:cs="Times New Roman"/>
                <w:color w:val="000000"/>
              </w:rPr>
              <w:t>-</w:t>
            </w:r>
            <w:r w:rsidR="00F202DA" w:rsidRPr="00F202DA">
              <w:rPr>
                <w:rFonts w:ascii="Times New Roman" w:hAnsi="Times New Roman" w:cs="Times New Roman"/>
                <w:color w:val="000000"/>
              </w:rPr>
              <w:t>3</w:t>
            </w:r>
            <w:r w:rsidRPr="00F202DA">
              <w:rPr>
                <w:rFonts w:ascii="Times New Roman" w:hAnsi="Times New Roman" w:cs="Times New Roman"/>
                <w:color w:val="000000"/>
              </w:rPr>
              <w:t>.</w:t>
            </w:r>
            <w:r w:rsidR="00F202DA" w:rsidRPr="00F202DA">
              <w:rPr>
                <w:rFonts w:ascii="Times New Roman" w:hAnsi="Times New Roman" w:cs="Times New Roman"/>
                <w:color w:val="000000"/>
              </w:rPr>
              <w:t>0788***</w:t>
            </w:r>
          </w:p>
        </w:tc>
        <w:tc>
          <w:tcPr>
            <w:tcW w:w="1487" w:type="dxa"/>
            <w:tcBorders>
              <w:top w:val="nil"/>
              <w:left w:val="nil"/>
              <w:bottom w:val="nil"/>
              <w:right w:val="nil"/>
            </w:tcBorders>
            <w:shd w:val="clear" w:color="auto" w:fill="auto"/>
            <w:noWrap/>
            <w:vAlign w:val="bottom"/>
            <w:hideMark/>
          </w:tcPr>
          <w:p w:rsidR="00BE0E09" w:rsidRPr="00F202DA" w:rsidRDefault="00BE0E09" w:rsidP="00F202DA">
            <w:pPr>
              <w:spacing w:after="0"/>
              <w:jc w:val="center"/>
              <w:rPr>
                <w:rFonts w:ascii="Times New Roman" w:hAnsi="Times New Roman" w:cs="Times New Roman"/>
                <w:color w:val="000000"/>
              </w:rPr>
            </w:pPr>
            <w:r w:rsidRPr="00F202DA">
              <w:rPr>
                <w:rFonts w:ascii="Times New Roman" w:hAnsi="Times New Roman" w:cs="Times New Roman"/>
                <w:color w:val="000000"/>
              </w:rPr>
              <w:t>-6.</w:t>
            </w:r>
            <w:r w:rsidR="00F202DA" w:rsidRPr="00F202DA">
              <w:rPr>
                <w:rFonts w:ascii="Times New Roman" w:hAnsi="Times New Roman" w:cs="Times New Roman"/>
                <w:color w:val="000000"/>
              </w:rPr>
              <w:t>8581</w:t>
            </w:r>
          </w:p>
        </w:tc>
        <w:tc>
          <w:tcPr>
            <w:tcW w:w="276" w:type="dxa"/>
            <w:tcBorders>
              <w:top w:val="nil"/>
              <w:left w:val="nil"/>
              <w:bottom w:val="nil"/>
              <w:right w:val="nil"/>
            </w:tcBorders>
            <w:shd w:val="clear" w:color="auto" w:fill="auto"/>
            <w:noWrap/>
            <w:vAlign w:val="bottom"/>
            <w:hideMark/>
          </w:tcPr>
          <w:p w:rsidR="00BE0E09" w:rsidRPr="00F202DA" w:rsidRDefault="00BE0E09" w:rsidP="007F2203">
            <w:pPr>
              <w:spacing w:after="0"/>
              <w:jc w:val="center"/>
              <w:rPr>
                <w:rFonts w:ascii="Times New Roman" w:eastAsia="Times New Roman" w:hAnsi="Times New Roman" w:cs="Times New Roman"/>
                <w:color w:val="000000"/>
              </w:rPr>
            </w:pPr>
          </w:p>
        </w:tc>
        <w:tc>
          <w:tcPr>
            <w:tcW w:w="1294" w:type="dxa"/>
            <w:tcBorders>
              <w:top w:val="nil"/>
              <w:left w:val="nil"/>
              <w:bottom w:val="nil"/>
              <w:right w:val="nil"/>
            </w:tcBorders>
            <w:shd w:val="clear" w:color="auto" w:fill="auto"/>
            <w:noWrap/>
            <w:vAlign w:val="bottom"/>
            <w:hideMark/>
          </w:tcPr>
          <w:p w:rsidR="00BE0E09" w:rsidRPr="00F202DA" w:rsidRDefault="00BE0E09" w:rsidP="00F202DA">
            <w:pPr>
              <w:spacing w:after="0"/>
              <w:jc w:val="center"/>
              <w:rPr>
                <w:rFonts w:ascii="Times New Roman" w:hAnsi="Times New Roman" w:cs="Times New Roman"/>
                <w:color w:val="000000"/>
              </w:rPr>
            </w:pPr>
            <w:r w:rsidRPr="00F202DA">
              <w:rPr>
                <w:rFonts w:ascii="Times New Roman" w:hAnsi="Times New Roman" w:cs="Times New Roman"/>
                <w:color w:val="000000"/>
              </w:rPr>
              <w:t>-</w:t>
            </w:r>
            <w:r w:rsidR="00F202DA" w:rsidRPr="00F202DA">
              <w:rPr>
                <w:rFonts w:ascii="Times New Roman" w:hAnsi="Times New Roman" w:cs="Times New Roman"/>
                <w:color w:val="000000"/>
              </w:rPr>
              <w:t>0.9970*</w:t>
            </w:r>
          </w:p>
        </w:tc>
        <w:tc>
          <w:tcPr>
            <w:tcW w:w="1129" w:type="dxa"/>
            <w:tcBorders>
              <w:top w:val="nil"/>
              <w:left w:val="nil"/>
              <w:bottom w:val="nil"/>
              <w:right w:val="nil"/>
            </w:tcBorders>
            <w:shd w:val="clear" w:color="auto" w:fill="auto"/>
            <w:noWrap/>
            <w:vAlign w:val="bottom"/>
            <w:hideMark/>
          </w:tcPr>
          <w:p w:rsidR="00BE0E09" w:rsidRPr="00F202DA" w:rsidRDefault="00BE0E09" w:rsidP="00F202DA">
            <w:pPr>
              <w:spacing w:after="0"/>
              <w:jc w:val="center"/>
              <w:rPr>
                <w:rFonts w:ascii="Times New Roman" w:hAnsi="Times New Roman" w:cs="Times New Roman"/>
                <w:color w:val="000000"/>
              </w:rPr>
            </w:pPr>
            <w:r w:rsidRPr="00F202DA">
              <w:rPr>
                <w:rFonts w:ascii="Times New Roman" w:hAnsi="Times New Roman" w:cs="Times New Roman"/>
                <w:color w:val="000000"/>
              </w:rPr>
              <w:t>-</w:t>
            </w:r>
            <w:r w:rsidR="00F202DA" w:rsidRPr="00F202DA">
              <w:rPr>
                <w:rFonts w:ascii="Times New Roman" w:hAnsi="Times New Roman" w:cs="Times New Roman"/>
                <w:color w:val="000000"/>
              </w:rPr>
              <w:t>2</w:t>
            </w:r>
            <w:r w:rsidRPr="00F202DA">
              <w:rPr>
                <w:rFonts w:ascii="Times New Roman" w:hAnsi="Times New Roman" w:cs="Times New Roman"/>
                <w:color w:val="000000"/>
              </w:rPr>
              <w:t>.</w:t>
            </w:r>
            <w:r w:rsidR="00F202DA" w:rsidRPr="00F202DA">
              <w:rPr>
                <w:rFonts w:ascii="Times New Roman" w:hAnsi="Times New Roman" w:cs="Times New Roman"/>
                <w:color w:val="000000"/>
              </w:rPr>
              <w:t>1074</w:t>
            </w:r>
          </w:p>
        </w:tc>
      </w:tr>
      <w:tr w:rsidR="00BE0E09" w:rsidRPr="00CA296C" w:rsidTr="000D1C20">
        <w:trPr>
          <w:trHeight w:val="369"/>
          <w:jc w:val="center"/>
        </w:trPr>
        <w:tc>
          <w:tcPr>
            <w:tcW w:w="2434" w:type="dxa"/>
            <w:tcBorders>
              <w:top w:val="nil"/>
              <w:left w:val="nil"/>
              <w:bottom w:val="nil"/>
              <w:right w:val="nil"/>
            </w:tcBorders>
            <w:shd w:val="clear" w:color="auto" w:fill="auto"/>
            <w:noWrap/>
            <w:vAlign w:val="bottom"/>
            <w:hideMark/>
          </w:tcPr>
          <w:p w:rsidR="00BE0E09" w:rsidRPr="00F202DA" w:rsidRDefault="00BE0E09" w:rsidP="007F2203">
            <w:pPr>
              <w:spacing w:after="0"/>
              <w:rPr>
                <w:rFonts w:ascii="Times New Roman" w:eastAsia="Times New Roman" w:hAnsi="Times New Roman" w:cs="Times New Roman"/>
                <w:color w:val="000000"/>
              </w:rPr>
            </w:pPr>
          </w:p>
        </w:tc>
        <w:tc>
          <w:tcPr>
            <w:tcW w:w="1686" w:type="dxa"/>
            <w:tcBorders>
              <w:top w:val="nil"/>
              <w:left w:val="nil"/>
              <w:bottom w:val="nil"/>
              <w:right w:val="nil"/>
            </w:tcBorders>
            <w:shd w:val="clear" w:color="auto" w:fill="auto"/>
            <w:noWrap/>
            <w:vAlign w:val="bottom"/>
            <w:hideMark/>
          </w:tcPr>
          <w:p w:rsidR="00BE0E09" w:rsidRPr="00F202DA" w:rsidRDefault="00BE0E09" w:rsidP="00F202DA">
            <w:pPr>
              <w:spacing w:after="0"/>
              <w:jc w:val="center"/>
              <w:rPr>
                <w:rFonts w:ascii="Times New Roman" w:hAnsi="Times New Roman" w:cs="Times New Roman"/>
                <w:color w:val="000000"/>
              </w:rPr>
            </w:pPr>
            <w:r w:rsidRPr="00F202DA">
              <w:rPr>
                <w:rFonts w:ascii="Times New Roman" w:hAnsi="Times New Roman" w:cs="Times New Roman"/>
                <w:color w:val="000000"/>
              </w:rPr>
              <w:t>(</w:t>
            </w:r>
            <w:r w:rsidR="00F202DA" w:rsidRPr="00F202DA">
              <w:rPr>
                <w:rFonts w:ascii="Times New Roman" w:hAnsi="Times New Roman" w:cs="Times New Roman"/>
                <w:color w:val="000000"/>
              </w:rPr>
              <w:t>0.8175</w:t>
            </w:r>
            <w:r w:rsidRPr="00F202DA">
              <w:rPr>
                <w:rFonts w:ascii="Times New Roman" w:hAnsi="Times New Roman" w:cs="Times New Roman"/>
                <w:color w:val="000000"/>
              </w:rPr>
              <w:t>)</w:t>
            </w:r>
          </w:p>
        </w:tc>
        <w:tc>
          <w:tcPr>
            <w:tcW w:w="1487" w:type="dxa"/>
            <w:tcBorders>
              <w:top w:val="nil"/>
              <w:left w:val="nil"/>
              <w:bottom w:val="nil"/>
              <w:right w:val="nil"/>
            </w:tcBorders>
            <w:shd w:val="clear" w:color="auto" w:fill="auto"/>
            <w:noWrap/>
            <w:vAlign w:val="bottom"/>
            <w:hideMark/>
          </w:tcPr>
          <w:p w:rsidR="00BE0E09" w:rsidRPr="00F202DA" w:rsidRDefault="00BE0E09" w:rsidP="00F202DA">
            <w:pPr>
              <w:spacing w:after="0"/>
              <w:jc w:val="center"/>
              <w:rPr>
                <w:rFonts w:ascii="Times New Roman" w:hAnsi="Times New Roman" w:cs="Times New Roman"/>
                <w:color w:val="000000"/>
              </w:rPr>
            </w:pPr>
            <w:r w:rsidRPr="00F202DA">
              <w:rPr>
                <w:rFonts w:ascii="Times New Roman" w:hAnsi="Times New Roman" w:cs="Times New Roman"/>
                <w:color w:val="000000"/>
              </w:rPr>
              <w:t>(</w:t>
            </w:r>
            <w:r w:rsidR="00F202DA" w:rsidRPr="00F202DA">
              <w:rPr>
                <w:rFonts w:ascii="Times New Roman" w:hAnsi="Times New Roman" w:cs="Times New Roman"/>
                <w:color w:val="000000"/>
              </w:rPr>
              <w:t>6.7534</w:t>
            </w:r>
            <w:r w:rsidRPr="00F202DA">
              <w:rPr>
                <w:rFonts w:ascii="Times New Roman" w:hAnsi="Times New Roman" w:cs="Times New Roman"/>
                <w:color w:val="000000"/>
              </w:rPr>
              <w:t>)</w:t>
            </w:r>
          </w:p>
        </w:tc>
        <w:tc>
          <w:tcPr>
            <w:tcW w:w="276" w:type="dxa"/>
            <w:tcBorders>
              <w:top w:val="nil"/>
              <w:left w:val="nil"/>
              <w:bottom w:val="nil"/>
              <w:right w:val="nil"/>
            </w:tcBorders>
            <w:shd w:val="clear" w:color="auto" w:fill="auto"/>
            <w:noWrap/>
            <w:vAlign w:val="bottom"/>
            <w:hideMark/>
          </w:tcPr>
          <w:p w:rsidR="00BE0E09" w:rsidRPr="00F202DA" w:rsidRDefault="00BE0E09" w:rsidP="007F2203">
            <w:pPr>
              <w:spacing w:after="0"/>
              <w:jc w:val="center"/>
              <w:rPr>
                <w:rFonts w:ascii="Times New Roman" w:eastAsia="Times New Roman" w:hAnsi="Times New Roman" w:cs="Times New Roman"/>
                <w:color w:val="000000"/>
              </w:rPr>
            </w:pPr>
          </w:p>
        </w:tc>
        <w:tc>
          <w:tcPr>
            <w:tcW w:w="1294" w:type="dxa"/>
            <w:tcBorders>
              <w:top w:val="nil"/>
              <w:left w:val="nil"/>
              <w:bottom w:val="nil"/>
              <w:right w:val="nil"/>
            </w:tcBorders>
            <w:shd w:val="clear" w:color="auto" w:fill="auto"/>
            <w:noWrap/>
            <w:vAlign w:val="bottom"/>
            <w:hideMark/>
          </w:tcPr>
          <w:p w:rsidR="00BE0E09" w:rsidRPr="00F202DA" w:rsidRDefault="00BE0E09" w:rsidP="00F202DA">
            <w:pPr>
              <w:spacing w:after="0"/>
              <w:jc w:val="center"/>
              <w:rPr>
                <w:rFonts w:ascii="Times New Roman" w:hAnsi="Times New Roman" w:cs="Times New Roman"/>
                <w:color w:val="000000"/>
              </w:rPr>
            </w:pPr>
            <w:r w:rsidRPr="00F202DA">
              <w:rPr>
                <w:rFonts w:ascii="Times New Roman" w:hAnsi="Times New Roman" w:cs="Times New Roman"/>
                <w:color w:val="000000"/>
              </w:rPr>
              <w:t>(0.</w:t>
            </w:r>
            <w:r w:rsidR="00F202DA" w:rsidRPr="00F202DA">
              <w:rPr>
                <w:rFonts w:ascii="Times New Roman" w:hAnsi="Times New Roman" w:cs="Times New Roman"/>
                <w:color w:val="000000"/>
              </w:rPr>
              <w:t>5801</w:t>
            </w:r>
            <w:r w:rsidRPr="00F202DA">
              <w:rPr>
                <w:rFonts w:ascii="Times New Roman" w:hAnsi="Times New Roman" w:cs="Times New Roman"/>
                <w:color w:val="000000"/>
              </w:rPr>
              <w:t>)</w:t>
            </w:r>
          </w:p>
        </w:tc>
        <w:tc>
          <w:tcPr>
            <w:tcW w:w="1129" w:type="dxa"/>
            <w:tcBorders>
              <w:top w:val="nil"/>
              <w:left w:val="nil"/>
              <w:bottom w:val="nil"/>
              <w:right w:val="nil"/>
            </w:tcBorders>
            <w:shd w:val="clear" w:color="auto" w:fill="auto"/>
            <w:noWrap/>
            <w:vAlign w:val="bottom"/>
            <w:hideMark/>
          </w:tcPr>
          <w:p w:rsidR="00BE0E09" w:rsidRPr="00F202DA" w:rsidRDefault="00BE0E09" w:rsidP="00F202DA">
            <w:pPr>
              <w:spacing w:after="0"/>
              <w:jc w:val="center"/>
              <w:rPr>
                <w:rFonts w:ascii="Times New Roman" w:hAnsi="Times New Roman" w:cs="Times New Roman"/>
                <w:color w:val="000000"/>
              </w:rPr>
            </w:pPr>
            <w:r w:rsidRPr="00F202DA">
              <w:rPr>
                <w:rFonts w:ascii="Times New Roman" w:hAnsi="Times New Roman" w:cs="Times New Roman"/>
                <w:color w:val="000000"/>
              </w:rPr>
              <w:t>(1.</w:t>
            </w:r>
            <w:r w:rsidR="00F202DA" w:rsidRPr="00F202DA">
              <w:rPr>
                <w:rFonts w:ascii="Times New Roman" w:hAnsi="Times New Roman" w:cs="Times New Roman"/>
                <w:color w:val="000000"/>
              </w:rPr>
              <w:t>5424</w:t>
            </w:r>
            <w:r w:rsidRPr="00F202DA">
              <w:rPr>
                <w:rFonts w:ascii="Times New Roman" w:hAnsi="Times New Roman" w:cs="Times New Roman"/>
                <w:color w:val="000000"/>
              </w:rPr>
              <w:t>)</w:t>
            </w:r>
          </w:p>
        </w:tc>
      </w:tr>
      <w:tr w:rsidR="00BE0E09" w:rsidRPr="00CA296C" w:rsidTr="000D1C20">
        <w:trPr>
          <w:trHeight w:val="312"/>
          <w:jc w:val="center"/>
        </w:trPr>
        <w:tc>
          <w:tcPr>
            <w:tcW w:w="2434" w:type="dxa"/>
            <w:tcBorders>
              <w:top w:val="nil"/>
              <w:left w:val="nil"/>
              <w:bottom w:val="nil"/>
              <w:right w:val="nil"/>
            </w:tcBorders>
            <w:shd w:val="clear" w:color="auto" w:fill="auto"/>
            <w:noWrap/>
            <w:vAlign w:val="bottom"/>
            <w:hideMark/>
          </w:tcPr>
          <w:p w:rsidR="00BE0E09" w:rsidRPr="00F202DA" w:rsidRDefault="00BE0E09" w:rsidP="007F2203">
            <w:pPr>
              <w:spacing w:after="0"/>
              <w:rPr>
                <w:rFonts w:ascii="Times New Roman" w:eastAsia="Times New Roman" w:hAnsi="Times New Roman" w:cs="Times New Roman"/>
                <w:color w:val="000000"/>
              </w:rPr>
            </w:pPr>
            <w:r w:rsidRPr="00F202DA">
              <w:rPr>
                <w:rFonts w:ascii="Times New Roman" w:eastAsia="Times New Roman" w:hAnsi="Times New Roman" w:cs="Times New Roman"/>
                <w:color w:val="000000"/>
              </w:rPr>
              <w:t>F-stat</w:t>
            </w:r>
          </w:p>
        </w:tc>
        <w:tc>
          <w:tcPr>
            <w:tcW w:w="1686" w:type="dxa"/>
            <w:tcBorders>
              <w:top w:val="nil"/>
              <w:left w:val="nil"/>
              <w:bottom w:val="nil"/>
              <w:right w:val="nil"/>
            </w:tcBorders>
            <w:shd w:val="clear" w:color="auto" w:fill="auto"/>
            <w:noWrap/>
            <w:vAlign w:val="bottom"/>
            <w:hideMark/>
          </w:tcPr>
          <w:p w:rsidR="00BE0E09" w:rsidRPr="00F202DA" w:rsidRDefault="00F202DA" w:rsidP="007F2203">
            <w:pPr>
              <w:spacing w:after="0"/>
              <w:jc w:val="center"/>
              <w:rPr>
                <w:rFonts w:ascii="Times New Roman" w:hAnsi="Times New Roman" w:cs="Times New Roman"/>
                <w:color w:val="000000"/>
              </w:rPr>
            </w:pPr>
            <w:r w:rsidRPr="00F202DA">
              <w:rPr>
                <w:rFonts w:ascii="Times New Roman" w:hAnsi="Times New Roman" w:cs="Times New Roman"/>
                <w:color w:val="000000"/>
              </w:rPr>
              <w:t>6.327</w:t>
            </w:r>
          </w:p>
        </w:tc>
        <w:tc>
          <w:tcPr>
            <w:tcW w:w="1487" w:type="dxa"/>
            <w:tcBorders>
              <w:top w:val="nil"/>
              <w:left w:val="nil"/>
              <w:bottom w:val="nil"/>
              <w:right w:val="nil"/>
            </w:tcBorders>
            <w:shd w:val="clear" w:color="auto" w:fill="auto"/>
            <w:noWrap/>
            <w:vAlign w:val="bottom"/>
            <w:hideMark/>
          </w:tcPr>
          <w:p w:rsidR="00BE0E09" w:rsidRPr="00F202DA" w:rsidRDefault="00F202DA" w:rsidP="007F2203">
            <w:pPr>
              <w:spacing w:after="0"/>
              <w:jc w:val="center"/>
              <w:rPr>
                <w:rFonts w:ascii="Times New Roman" w:hAnsi="Times New Roman" w:cs="Times New Roman"/>
                <w:color w:val="000000"/>
              </w:rPr>
            </w:pPr>
            <w:r w:rsidRPr="00F202DA">
              <w:rPr>
                <w:rFonts w:ascii="Times New Roman" w:hAnsi="Times New Roman" w:cs="Times New Roman"/>
                <w:color w:val="000000"/>
              </w:rPr>
              <w:t>1.380</w:t>
            </w:r>
          </w:p>
        </w:tc>
        <w:tc>
          <w:tcPr>
            <w:tcW w:w="276" w:type="dxa"/>
            <w:tcBorders>
              <w:top w:val="nil"/>
              <w:left w:val="nil"/>
              <w:bottom w:val="nil"/>
              <w:right w:val="nil"/>
            </w:tcBorders>
            <w:shd w:val="clear" w:color="auto" w:fill="auto"/>
            <w:noWrap/>
            <w:vAlign w:val="bottom"/>
            <w:hideMark/>
          </w:tcPr>
          <w:p w:rsidR="00BE0E09" w:rsidRPr="00F202DA" w:rsidRDefault="00BE0E09" w:rsidP="007F2203">
            <w:pPr>
              <w:spacing w:after="0"/>
              <w:jc w:val="center"/>
              <w:rPr>
                <w:rFonts w:ascii="Times New Roman" w:eastAsia="Times New Roman" w:hAnsi="Times New Roman" w:cs="Times New Roman"/>
                <w:color w:val="000000"/>
              </w:rPr>
            </w:pPr>
          </w:p>
        </w:tc>
        <w:tc>
          <w:tcPr>
            <w:tcW w:w="1294" w:type="dxa"/>
            <w:tcBorders>
              <w:top w:val="nil"/>
              <w:left w:val="nil"/>
              <w:bottom w:val="nil"/>
              <w:right w:val="nil"/>
            </w:tcBorders>
            <w:shd w:val="clear" w:color="auto" w:fill="auto"/>
            <w:noWrap/>
            <w:vAlign w:val="bottom"/>
            <w:hideMark/>
          </w:tcPr>
          <w:p w:rsidR="00BE0E09" w:rsidRPr="00F202DA" w:rsidRDefault="00F202DA" w:rsidP="007F2203">
            <w:pPr>
              <w:spacing w:after="0"/>
              <w:jc w:val="center"/>
              <w:rPr>
                <w:rFonts w:ascii="Times New Roman" w:hAnsi="Times New Roman" w:cs="Times New Roman"/>
                <w:color w:val="000000"/>
              </w:rPr>
            </w:pPr>
            <w:r w:rsidRPr="00F202DA">
              <w:rPr>
                <w:rFonts w:ascii="Times New Roman" w:hAnsi="Times New Roman" w:cs="Times New Roman"/>
                <w:color w:val="000000"/>
              </w:rPr>
              <w:t>4.874</w:t>
            </w:r>
          </w:p>
        </w:tc>
        <w:tc>
          <w:tcPr>
            <w:tcW w:w="1129" w:type="dxa"/>
            <w:tcBorders>
              <w:top w:val="nil"/>
              <w:left w:val="nil"/>
              <w:bottom w:val="nil"/>
              <w:right w:val="nil"/>
            </w:tcBorders>
            <w:shd w:val="clear" w:color="auto" w:fill="auto"/>
            <w:noWrap/>
            <w:vAlign w:val="bottom"/>
            <w:hideMark/>
          </w:tcPr>
          <w:p w:rsidR="00BE0E09" w:rsidRPr="00F202DA" w:rsidRDefault="00F202DA" w:rsidP="007F2203">
            <w:pPr>
              <w:spacing w:after="0"/>
              <w:jc w:val="center"/>
              <w:rPr>
                <w:rFonts w:ascii="Times New Roman" w:hAnsi="Times New Roman" w:cs="Times New Roman"/>
                <w:color w:val="000000"/>
              </w:rPr>
            </w:pPr>
            <w:r w:rsidRPr="00F202DA">
              <w:rPr>
                <w:rFonts w:ascii="Times New Roman" w:hAnsi="Times New Roman" w:cs="Times New Roman"/>
                <w:color w:val="000000"/>
              </w:rPr>
              <w:t>2.118</w:t>
            </w:r>
          </w:p>
        </w:tc>
      </w:tr>
      <w:tr w:rsidR="00BE0E09" w:rsidRPr="00CA296C" w:rsidTr="000D1C20">
        <w:trPr>
          <w:trHeight w:val="312"/>
          <w:jc w:val="center"/>
        </w:trPr>
        <w:tc>
          <w:tcPr>
            <w:tcW w:w="2434" w:type="dxa"/>
            <w:tcBorders>
              <w:top w:val="nil"/>
              <w:left w:val="nil"/>
              <w:bottom w:val="nil"/>
              <w:right w:val="nil"/>
            </w:tcBorders>
            <w:shd w:val="clear" w:color="auto" w:fill="auto"/>
            <w:noWrap/>
            <w:vAlign w:val="bottom"/>
            <w:hideMark/>
          </w:tcPr>
          <w:p w:rsidR="00BE0E09" w:rsidRPr="00F202DA" w:rsidRDefault="00BE0E09" w:rsidP="007F2203">
            <w:pPr>
              <w:spacing w:after="0"/>
              <w:rPr>
                <w:rFonts w:ascii="Times New Roman" w:eastAsia="Times New Roman" w:hAnsi="Times New Roman" w:cs="Times New Roman"/>
                <w:color w:val="000000"/>
              </w:rPr>
            </w:pPr>
            <w:r w:rsidRPr="00F202DA">
              <w:rPr>
                <w:rFonts w:ascii="Times New Roman" w:eastAsia="Times New Roman" w:hAnsi="Times New Roman" w:cs="Times New Roman"/>
                <w:color w:val="000000"/>
              </w:rPr>
              <w:t>p-value</w:t>
            </w:r>
          </w:p>
        </w:tc>
        <w:tc>
          <w:tcPr>
            <w:tcW w:w="1686" w:type="dxa"/>
            <w:tcBorders>
              <w:top w:val="nil"/>
              <w:left w:val="nil"/>
              <w:bottom w:val="nil"/>
              <w:right w:val="nil"/>
            </w:tcBorders>
            <w:shd w:val="clear" w:color="auto" w:fill="auto"/>
            <w:noWrap/>
            <w:vAlign w:val="bottom"/>
            <w:hideMark/>
          </w:tcPr>
          <w:p w:rsidR="00BE0E09" w:rsidRPr="00F202DA" w:rsidRDefault="00BE0E09" w:rsidP="00F202DA">
            <w:pPr>
              <w:spacing w:after="0"/>
              <w:jc w:val="center"/>
              <w:rPr>
                <w:rFonts w:ascii="Times New Roman" w:hAnsi="Times New Roman" w:cs="Times New Roman"/>
                <w:color w:val="000000"/>
              </w:rPr>
            </w:pPr>
            <w:r w:rsidRPr="00F202DA">
              <w:rPr>
                <w:rFonts w:ascii="Times New Roman" w:hAnsi="Times New Roman" w:cs="Times New Roman"/>
                <w:color w:val="000000"/>
              </w:rPr>
              <w:t>0.0</w:t>
            </w:r>
            <w:r w:rsidR="00F202DA" w:rsidRPr="00F202DA">
              <w:rPr>
                <w:rFonts w:ascii="Times New Roman" w:hAnsi="Times New Roman" w:cs="Times New Roman"/>
                <w:color w:val="000000"/>
              </w:rPr>
              <w:t>216</w:t>
            </w:r>
          </w:p>
        </w:tc>
        <w:tc>
          <w:tcPr>
            <w:tcW w:w="1487" w:type="dxa"/>
            <w:tcBorders>
              <w:top w:val="nil"/>
              <w:left w:val="nil"/>
              <w:bottom w:val="nil"/>
              <w:right w:val="nil"/>
            </w:tcBorders>
            <w:shd w:val="clear" w:color="auto" w:fill="auto"/>
            <w:noWrap/>
            <w:vAlign w:val="bottom"/>
            <w:hideMark/>
          </w:tcPr>
          <w:p w:rsidR="00BE0E09" w:rsidRPr="00F202DA" w:rsidRDefault="00BE0E09" w:rsidP="00F202DA">
            <w:pPr>
              <w:spacing w:after="0"/>
              <w:jc w:val="center"/>
              <w:rPr>
                <w:rFonts w:ascii="Times New Roman" w:hAnsi="Times New Roman" w:cs="Times New Roman"/>
                <w:color w:val="000000"/>
              </w:rPr>
            </w:pPr>
            <w:r w:rsidRPr="00F202DA">
              <w:rPr>
                <w:rFonts w:ascii="Times New Roman" w:hAnsi="Times New Roman" w:cs="Times New Roman"/>
                <w:color w:val="000000"/>
              </w:rPr>
              <w:t>0.</w:t>
            </w:r>
            <w:r w:rsidR="00F202DA" w:rsidRPr="00F202DA">
              <w:rPr>
                <w:rFonts w:ascii="Times New Roman" w:hAnsi="Times New Roman" w:cs="Times New Roman"/>
                <w:color w:val="000000"/>
              </w:rPr>
              <w:t>255</w:t>
            </w:r>
          </w:p>
        </w:tc>
        <w:tc>
          <w:tcPr>
            <w:tcW w:w="276" w:type="dxa"/>
            <w:tcBorders>
              <w:top w:val="nil"/>
              <w:left w:val="nil"/>
              <w:bottom w:val="nil"/>
              <w:right w:val="nil"/>
            </w:tcBorders>
            <w:shd w:val="clear" w:color="auto" w:fill="auto"/>
            <w:noWrap/>
            <w:vAlign w:val="bottom"/>
            <w:hideMark/>
          </w:tcPr>
          <w:p w:rsidR="00BE0E09" w:rsidRPr="00F202DA" w:rsidRDefault="00BE0E09" w:rsidP="007F2203">
            <w:pPr>
              <w:spacing w:after="0"/>
              <w:jc w:val="center"/>
              <w:rPr>
                <w:rFonts w:ascii="Times New Roman" w:eastAsia="Times New Roman" w:hAnsi="Times New Roman" w:cs="Times New Roman"/>
                <w:color w:val="000000"/>
              </w:rPr>
            </w:pPr>
          </w:p>
        </w:tc>
        <w:tc>
          <w:tcPr>
            <w:tcW w:w="1294" w:type="dxa"/>
            <w:tcBorders>
              <w:top w:val="nil"/>
              <w:left w:val="nil"/>
              <w:bottom w:val="nil"/>
              <w:right w:val="nil"/>
            </w:tcBorders>
            <w:shd w:val="clear" w:color="auto" w:fill="auto"/>
            <w:noWrap/>
            <w:vAlign w:val="bottom"/>
            <w:hideMark/>
          </w:tcPr>
          <w:p w:rsidR="00BE0E09" w:rsidRPr="00F202DA" w:rsidRDefault="00BE0E09" w:rsidP="00F202DA">
            <w:pPr>
              <w:spacing w:after="0"/>
              <w:jc w:val="center"/>
              <w:rPr>
                <w:rFonts w:ascii="Times New Roman" w:hAnsi="Times New Roman" w:cs="Times New Roman"/>
                <w:color w:val="000000"/>
              </w:rPr>
            </w:pPr>
            <w:r w:rsidRPr="00F202DA">
              <w:rPr>
                <w:rFonts w:ascii="Times New Roman" w:hAnsi="Times New Roman" w:cs="Times New Roman"/>
                <w:color w:val="000000"/>
              </w:rPr>
              <w:t>0.0</w:t>
            </w:r>
            <w:r w:rsidR="00F202DA" w:rsidRPr="00F202DA">
              <w:rPr>
                <w:rFonts w:ascii="Times New Roman" w:hAnsi="Times New Roman" w:cs="Times New Roman"/>
                <w:color w:val="000000"/>
              </w:rPr>
              <w:t>203</w:t>
            </w:r>
          </w:p>
        </w:tc>
        <w:tc>
          <w:tcPr>
            <w:tcW w:w="1129" w:type="dxa"/>
            <w:tcBorders>
              <w:top w:val="nil"/>
              <w:left w:val="nil"/>
              <w:bottom w:val="nil"/>
              <w:right w:val="nil"/>
            </w:tcBorders>
            <w:shd w:val="clear" w:color="auto" w:fill="auto"/>
            <w:noWrap/>
            <w:vAlign w:val="bottom"/>
            <w:hideMark/>
          </w:tcPr>
          <w:p w:rsidR="00BE0E09" w:rsidRPr="00F202DA" w:rsidRDefault="00BE0E09" w:rsidP="00F202DA">
            <w:pPr>
              <w:spacing w:after="0"/>
              <w:jc w:val="center"/>
              <w:rPr>
                <w:rFonts w:ascii="Times New Roman" w:hAnsi="Times New Roman" w:cs="Times New Roman"/>
                <w:color w:val="000000"/>
              </w:rPr>
            </w:pPr>
            <w:r w:rsidRPr="00F202DA">
              <w:rPr>
                <w:rFonts w:ascii="Times New Roman" w:hAnsi="Times New Roman" w:cs="Times New Roman"/>
                <w:color w:val="000000"/>
              </w:rPr>
              <w:t>0.</w:t>
            </w:r>
            <w:r w:rsidR="00F202DA" w:rsidRPr="00F202DA">
              <w:rPr>
                <w:rFonts w:ascii="Times New Roman" w:hAnsi="Times New Roman" w:cs="Times New Roman"/>
                <w:color w:val="000000"/>
              </w:rPr>
              <w:t>1490</w:t>
            </w:r>
          </w:p>
        </w:tc>
      </w:tr>
      <w:tr w:rsidR="007F2203" w:rsidRPr="00CA296C" w:rsidTr="000D1C20">
        <w:trPr>
          <w:trHeight w:val="312"/>
          <w:jc w:val="center"/>
        </w:trPr>
        <w:tc>
          <w:tcPr>
            <w:tcW w:w="8306" w:type="dxa"/>
            <w:gridSpan w:val="6"/>
            <w:tcBorders>
              <w:top w:val="nil"/>
              <w:left w:val="nil"/>
              <w:bottom w:val="nil"/>
            </w:tcBorders>
            <w:shd w:val="clear" w:color="auto" w:fill="auto"/>
            <w:noWrap/>
            <w:vAlign w:val="bottom"/>
            <w:hideMark/>
          </w:tcPr>
          <w:p w:rsidR="007F2203" w:rsidRPr="00CA296C" w:rsidRDefault="007F2203" w:rsidP="00FA6B80">
            <w:pPr>
              <w:spacing w:after="0"/>
              <w:jc w:val="center"/>
              <w:rPr>
                <w:rFonts w:ascii="Times New Roman" w:eastAsia="Times New Roman" w:hAnsi="Times New Roman" w:cs="Times New Roman"/>
                <w:i/>
                <w:color w:val="000000"/>
                <w:highlight w:val="yellow"/>
              </w:rPr>
            </w:pPr>
          </w:p>
        </w:tc>
      </w:tr>
      <w:tr w:rsidR="00FA6B80" w:rsidRPr="003C04C7" w:rsidTr="000D1C20">
        <w:trPr>
          <w:trHeight w:val="312"/>
          <w:jc w:val="center"/>
        </w:trPr>
        <w:tc>
          <w:tcPr>
            <w:tcW w:w="8306" w:type="dxa"/>
            <w:gridSpan w:val="6"/>
            <w:tcBorders>
              <w:top w:val="nil"/>
              <w:left w:val="nil"/>
              <w:bottom w:val="nil"/>
            </w:tcBorders>
            <w:shd w:val="clear" w:color="auto" w:fill="auto"/>
            <w:noWrap/>
            <w:vAlign w:val="bottom"/>
            <w:hideMark/>
          </w:tcPr>
          <w:p w:rsidR="00FA6B80" w:rsidRPr="003C04C7" w:rsidRDefault="00FA6B80" w:rsidP="00C95E06">
            <w:pPr>
              <w:spacing w:after="0"/>
              <w:jc w:val="center"/>
              <w:rPr>
                <w:rFonts w:ascii="Times New Roman" w:eastAsia="Times New Roman" w:hAnsi="Times New Roman" w:cs="Times New Roman"/>
                <w:i/>
                <w:color w:val="000000"/>
              </w:rPr>
            </w:pPr>
            <w:r w:rsidRPr="003C04C7">
              <w:rPr>
                <w:rFonts w:ascii="Times New Roman" w:eastAsia="Times New Roman" w:hAnsi="Times New Roman" w:cs="Times New Roman"/>
                <w:i/>
                <w:color w:val="000000"/>
              </w:rPr>
              <w:t>Panel D:  Only Closest Station</w:t>
            </w:r>
            <w:r w:rsidR="00494505" w:rsidRPr="003C04C7">
              <w:rPr>
                <w:rFonts w:ascii="Times New Roman" w:eastAsia="Times New Roman" w:hAnsi="Times New Roman" w:cs="Times New Roman"/>
                <w:i/>
                <w:color w:val="000000"/>
              </w:rPr>
              <w:t xml:space="preserve"> Included</w:t>
            </w:r>
          </w:p>
        </w:tc>
      </w:tr>
      <w:tr w:rsidR="000D1C20" w:rsidRPr="003C04C7" w:rsidTr="00EF1DD5">
        <w:trPr>
          <w:trHeight w:val="312"/>
          <w:jc w:val="center"/>
        </w:trPr>
        <w:tc>
          <w:tcPr>
            <w:tcW w:w="2434" w:type="dxa"/>
            <w:tcBorders>
              <w:top w:val="nil"/>
              <w:left w:val="nil"/>
              <w:bottom w:val="nil"/>
              <w:right w:val="nil"/>
            </w:tcBorders>
            <w:shd w:val="clear" w:color="auto" w:fill="auto"/>
            <w:noWrap/>
            <w:vAlign w:val="bottom"/>
            <w:hideMark/>
          </w:tcPr>
          <w:p w:rsidR="000D1C20" w:rsidRPr="003C04C7" w:rsidRDefault="000D1C20" w:rsidP="00175D6C">
            <w:pPr>
              <w:spacing w:after="0"/>
              <w:rPr>
                <w:rFonts w:ascii="Times New Roman" w:eastAsia="Times New Roman" w:hAnsi="Times New Roman" w:cs="Times New Roman"/>
                <w:color w:val="000000"/>
              </w:rPr>
            </w:pPr>
            <w:r w:rsidRPr="003C04C7">
              <w:rPr>
                <w:rFonts w:ascii="Times New Roman" w:eastAsia="Times New Roman" w:hAnsi="Times New Roman" w:cs="Times New Roman"/>
                <w:color w:val="000000"/>
              </w:rPr>
              <w:t>SO</w:t>
            </w:r>
            <w:r w:rsidRPr="003C04C7">
              <w:rPr>
                <w:rFonts w:ascii="Times New Roman" w:eastAsia="Times New Roman" w:hAnsi="Times New Roman" w:cs="Times New Roman"/>
                <w:color w:val="000000"/>
                <w:vertAlign w:val="subscript"/>
              </w:rPr>
              <w:t>2</w:t>
            </w:r>
          </w:p>
        </w:tc>
        <w:tc>
          <w:tcPr>
            <w:tcW w:w="1686" w:type="dxa"/>
            <w:tcBorders>
              <w:top w:val="nil"/>
              <w:left w:val="nil"/>
              <w:bottom w:val="nil"/>
              <w:right w:val="nil"/>
            </w:tcBorders>
            <w:shd w:val="clear" w:color="auto" w:fill="auto"/>
            <w:noWrap/>
            <w:vAlign w:val="bottom"/>
            <w:hideMark/>
          </w:tcPr>
          <w:p w:rsidR="000D1C20" w:rsidRPr="003C04C7" w:rsidRDefault="000D1C20" w:rsidP="003C04C7">
            <w:pPr>
              <w:spacing w:after="0"/>
              <w:jc w:val="center"/>
              <w:rPr>
                <w:rFonts w:ascii="Times New Roman" w:hAnsi="Times New Roman" w:cs="Times New Roman"/>
                <w:color w:val="000000"/>
              </w:rPr>
            </w:pPr>
            <w:r w:rsidRPr="003C04C7">
              <w:rPr>
                <w:rFonts w:ascii="Times New Roman" w:hAnsi="Times New Roman" w:cs="Times New Roman"/>
                <w:color w:val="000000"/>
              </w:rPr>
              <w:t>-</w:t>
            </w:r>
            <w:r w:rsidR="003C04C7" w:rsidRPr="003C04C7">
              <w:rPr>
                <w:rFonts w:ascii="Times New Roman" w:hAnsi="Times New Roman" w:cs="Times New Roman"/>
                <w:color w:val="000000"/>
              </w:rPr>
              <w:t>3</w:t>
            </w:r>
            <w:r w:rsidRPr="003C04C7">
              <w:rPr>
                <w:rFonts w:ascii="Times New Roman" w:hAnsi="Times New Roman" w:cs="Times New Roman"/>
                <w:color w:val="000000"/>
              </w:rPr>
              <w:t>.</w:t>
            </w:r>
            <w:r w:rsidR="003C04C7" w:rsidRPr="003C04C7">
              <w:rPr>
                <w:rFonts w:ascii="Times New Roman" w:hAnsi="Times New Roman" w:cs="Times New Roman"/>
                <w:color w:val="000000"/>
              </w:rPr>
              <w:t>2147</w:t>
            </w:r>
            <w:r w:rsidRPr="003C04C7">
              <w:rPr>
                <w:rFonts w:ascii="Times New Roman" w:hAnsi="Times New Roman" w:cs="Times New Roman"/>
                <w:color w:val="000000"/>
              </w:rPr>
              <w:t>***</w:t>
            </w:r>
          </w:p>
        </w:tc>
        <w:tc>
          <w:tcPr>
            <w:tcW w:w="1487" w:type="dxa"/>
            <w:tcBorders>
              <w:top w:val="nil"/>
              <w:left w:val="nil"/>
              <w:bottom w:val="nil"/>
              <w:right w:val="nil"/>
            </w:tcBorders>
            <w:shd w:val="clear" w:color="auto" w:fill="auto"/>
            <w:noWrap/>
            <w:vAlign w:val="bottom"/>
            <w:hideMark/>
          </w:tcPr>
          <w:p w:rsidR="000D1C20" w:rsidRPr="003C04C7" w:rsidRDefault="000D1C20" w:rsidP="003C04C7">
            <w:pPr>
              <w:spacing w:after="0"/>
              <w:jc w:val="center"/>
              <w:rPr>
                <w:rFonts w:ascii="Times New Roman" w:hAnsi="Times New Roman" w:cs="Times New Roman"/>
                <w:color w:val="000000"/>
              </w:rPr>
            </w:pPr>
            <w:r w:rsidRPr="003C04C7">
              <w:rPr>
                <w:rFonts w:ascii="Times New Roman" w:hAnsi="Times New Roman" w:cs="Times New Roman"/>
                <w:color w:val="000000"/>
              </w:rPr>
              <w:t>-</w:t>
            </w:r>
            <w:r w:rsidR="003C04C7" w:rsidRPr="003C04C7">
              <w:rPr>
                <w:rFonts w:ascii="Times New Roman" w:hAnsi="Times New Roman" w:cs="Times New Roman"/>
                <w:color w:val="000000"/>
              </w:rPr>
              <w:t>5.7109</w:t>
            </w:r>
            <w:r w:rsidRPr="003C04C7">
              <w:rPr>
                <w:rFonts w:ascii="Times New Roman" w:hAnsi="Times New Roman" w:cs="Times New Roman"/>
                <w:color w:val="000000"/>
              </w:rPr>
              <w:t>***</w:t>
            </w:r>
          </w:p>
        </w:tc>
        <w:tc>
          <w:tcPr>
            <w:tcW w:w="276" w:type="dxa"/>
            <w:tcBorders>
              <w:top w:val="nil"/>
              <w:left w:val="nil"/>
              <w:bottom w:val="nil"/>
              <w:right w:val="nil"/>
            </w:tcBorders>
            <w:shd w:val="clear" w:color="auto" w:fill="auto"/>
            <w:noWrap/>
            <w:vAlign w:val="bottom"/>
            <w:hideMark/>
          </w:tcPr>
          <w:p w:rsidR="000D1C20" w:rsidRPr="003C04C7" w:rsidRDefault="000D1C20" w:rsidP="00175D6C">
            <w:pPr>
              <w:spacing w:after="0"/>
              <w:rPr>
                <w:rFonts w:ascii="Times New Roman" w:eastAsia="Times New Roman" w:hAnsi="Times New Roman" w:cs="Times New Roman"/>
                <w:color w:val="000000"/>
              </w:rPr>
            </w:pPr>
          </w:p>
        </w:tc>
        <w:tc>
          <w:tcPr>
            <w:tcW w:w="1294" w:type="dxa"/>
            <w:tcBorders>
              <w:top w:val="nil"/>
              <w:left w:val="nil"/>
              <w:bottom w:val="nil"/>
              <w:right w:val="nil"/>
            </w:tcBorders>
            <w:shd w:val="clear" w:color="auto" w:fill="auto"/>
            <w:noWrap/>
            <w:vAlign w:val="bottom"/>
            <w:hideMark/>
          </w:tcPr>
          <w:p w:rsidR="000D1C20" w:rsidRPr="003C04C7" w:rsidRDefault="000D1C20" w:rsidP="003C04C7">
            <w:pPr>
              <w:spacing w:after="0"/>
              <w:jc w:val="center"/>
              <w:rPr>
                <w:rFonts w:ascii="Times New Roman" w:hAnsi="Times New Roman" w:cs="Times New Roman"/>
                <w:color w:val="000000"/>
              </w:rPr>
            </w:pPr>
            <w:r w:rsidRPr="003C04C7">
              <w:rPr>
                <w:rFonts w:ascii="Times New Roman" w:hAnsi="Times New Roman" w:cs="Times New Roman"/>
                <w:color w:val="000000"/>
              </w:rPr>
              <w:t>-</w:t>
            </w:r>
            <w:r w:rsidR="003C04C7" w:rsidRPr="003C04C7">
              <w:rPr>
                <w:rFonts w:ascii="Times New Roman" w:hAnsi="Times New Roman" w:cs="Times New Roman"/>
                <w:color w:val="000000"/>
              </w:rPr>
              <w:t>1.0487*</w:t>
            </w:r>
          </w:p>
        </w:tc>
        <w:tc>
          <w:tcPr>
            <w:tcW w:w="1129" w:type="dxa"/>
            <w:tcBorders>
              <w:top w:val="nil"/>
              <w:left w:val="nil"/>
              <w:bottom w:val="nil"/>
              <w:right w:val="nil"/>
            </w:tcBorders>
            <w:shd w:val="clear" w:color="auto" w:fill="auto"/>
            <w:noWrap/>
            <w:vAlign w:val="bottom"/>
            <w:hideMark/>
          </w:tcPr>
          <w:p w:rsidR="000D1C20" w:rsidRPr="003C04C7" w:rsidRDefault="000D1C20" w:rsidP="003C04C7">
            <w:pPr>
              <w:spacing w:after="0"/>
              <w:jc w:val="center"/>
              <w:rPr>
                <w:rFonts w:ascii="Times New Roman" w:hAnsi="Times New Roman" w:cs="Times New Roman"/>
                <w:color w:val="000000"/>
              </w:rPr>
            </w:pPr>
            <w:r w:rsidRPr="003C04C7">
              <w:rPr>
                <w:rFonts w:ascii="Times New Roman" w:hAnsi="Times New Roman" w:cs="Times New Roman"/>
                <w:color w:val="000000"/>
              </w:rPr>
              <w:t>-</w:t>
            </w:r>
            <w:r w:rsidR="003C04C7" w:rsidRPr="003C04C7">
              <w:rPr>
                <w:rFonts w:ascii="Times New Roman" w:hAnsi="Times New Roman" w:cs="Times New Roman"/>
                <w:color w:val="000000"/>
              </w:rPr>
              <w:t>1.1328</w:t>
            </w:r>
          </w:p>
        </w:tc>
      </w:tr>
      <w:tr w:rsidR="000D1C20" w:rsidRPr="003C04C7" w:rsidTr="00EF1DD5">
        <w:trPr>
          <w:trHeight w:val="312"/>
          <w:jc w:val="center"/>
        </w:trPr>
        <w:tc>
          <w:tcPr>
            <w:tcW w:w="2434" w:type="dxa"/>
            <w:tcBorders>
              <w:top w:val="nil"/>
              <w:left w:val="nil"/>
              <w:bottom w:val="nil"/>
              <w:right w:val="nil"/>
            </w:tcBorders>
            <w:shd w:val="clear" w:color="auto" w:fill="auto"/>
            <w:noWrap/>
            <w:vAlign w:val="bottom"/>
            <w:hideMark/>
          </w:tcPr>
          <w:p w:rsidR="000D1C20" w:rsidRPr="003C04C7" w:rsidRDefault="000D1C20" w:rsidP="00175D6C">
            <w:pPr>
              <w:spacing w:after="0"/>
              <w:rPr>
                <w:rFonts w:ascii="Times New Roman" w:eastAsia="Times New Roman" w:hAnsi="Times New Roman" w:cs="Times New Roman"/>
                <w:color w:val="000000"/>
              </w:rPr>
            </w:pPr>
          </w:p>
        </w:tc>
        <w:tc>
          <w:tcPr>
            <w:tcW w:w="1686" w:type="dxa"/>
            <w:tcBorders>
              <w:top w:val="nil"/>
              <w:left w:val="nil"/>
              <w:bottom w:val="nil"/>
              <w:right w:val="nil"/>
            </w:tcBorders>
            <w:shd w:val="clear" w:color="auto" w:fill="auto"/>
            <w:noWrap/>
            <w:vAlign w:val="bottom"/>
            <w:hideMark/>
          </w:tcPr>
          <w:p w:rsidR="000D1C20" w:rsidRPr="003C04C7" w:rsidRDefault="000D1C20" w:rsidP="003C04C7">
            <w:pPr>
              <w:spacing w:after="0"/>
              <w:jc w:val="center"/>
              <w:rPr>
                <w:rFonts w:ascii="Times New Roman" w:hAnsi="Times New Roman" w:cs="Times New Roman"/>
                <w:color w:val="000000"/>
              </w:rPr>
            </w:pPr>
            <w:r w:rsidRPr="003C04C7">
              <w:rPr>
                <w:rFonts w:ascii="Times New Roman" w:hAnsi="Times New Roman" w:cs="Times New Roman"/>
                <w:color w:val="000000"/>
              </w:rPr>
              <w:t>(0.</w:t>
            </w:r>
            <w:r w:rsidR="003C04C7" w:rsidRPr="003C04C7">
              <w:rPr>
                <w:rFonts w:ascii="Times New Roman" w:hAnsi="Times New Roman" w:cs="Times New Roman"/>
                <w:color w:val="000000"/>
              </w:rPr>
              <w:t>7472</w:t>
            </w:r>
            <w:r w:rsidRPr="003C04C7">
              <w:rPr>
                <w:rFonts w:ascii="Times New Roman" w:hAnsi="Times New Roman" w:cs="Times New Roman"/>
                <w:color w:val="000000"/>
              </w:rPr>
              <w:t>)</w:t>
            </w:r>
          </w:p>
        </w:tc>
        <w:tc>
          <w:tcPr>
            <w:tcW w:w="1487" w:type="dxa"/>
            <w:tcBorders>
              <w:top w:val="nil"/>
              <w:left w:val="nil"/>
              <w:bottom w:val="nil"/>
              <w:right w:val="nil"/>
            </w:tcBorders>
            <w:shd w:val="clear" w:color="auto" w:fill="auto"/>
            <w:noWrap/>
            <w:vAlign w:val="bottom"/>
            <w:hideMark/>
          </w:tcPr>
          <w:p w:rsidR="000D1C20" w:rsidRPr="003C04C7" w:rsidRDefault="000D1C20" w:rsidP="003C04C7">
            <w:pPr>
              <w:spacing w:after="0"/>
              <w:jc w:val="center"/>
              <w:rPr>
                <w:rFonts w:ascii="Times New Roman" w:hAnsi="Times New Roman" w:cs="Times New Roman"/>
                <w:color w:val="000000"/>
              </w:rPr>
            </w:pPr>
            <w:r w:rsidRPr="003C04C7">
              <w:rPr>
                <w:rFonts w:ascii="Times New Roman" w:hAnsi="Times New Roman" w:cs="Times New Roman"/>
                <w:color w:val="000000"/>
              </w:rPr>
              <w:t>(</w:t>
            </w:r>
            <w:r w:rsidR="003C04C7" w:rsidRPr="003C04C7">
              <w:rPr>
                <w:rFonts w:ascii="Times New Roman" w:hAnsi="Times New Roman" w:cs="Times New Roman"/>
                <w:color w:val="000000"/>
              </w:rPr>
              <w:t>1.7645</w:t>
            </w:r>
            <w:r w:rsidRPr="003C04C7">
              <w:rPr>
                <w:rFonts w:ascii="Times New Roman" w:hAnsi="Times New Roman" w:cs="Times New Roman"/>
                <w:color w:val="000000"/>
              </w:rPr>
              <w:t>)</w:t>
            </w:r>
          </w:p>
        </w:tc>
        <w:tc>
          <w:tcPr>
            <w:tcW w:w="276" w:type="dxa"/>
            <w:tcBorders>
              <w:top w:val="nil"/>
              <w:left w:val="nil"/>
              <w:bottom w:val="nil"/>
              <w:right w:val="nil"/>
            </w:tcBorders>
            <w:shd w:val="clear" w:color="auto" w:fill="auto"/>
            <w:noWrap/>
            <w:vAlign w:val="bottom"/>
            <w:hideMark/>
          </w:tcPr>
          <w:p w:rsidR="000D1C20" w:rsidRPr="003C04C7" w:rsidRDefault="000D1C20" w:rsidP="00175D6C">
            <w:pPr>
              <w:spacing w:after="0"/>
              <w:rPr>
                <w:rFonts w:ascii="Times New Roman" w:eastAsia="Times New Roman" w:hAnsi="Times New Roman" w:cs="Times New Roman"/>
                <w:color w:val="000000"/>
              </w:rPr>
            </w:pPr>
          </w:p>
        </w:tc>
        <w:tc>
          <w:tcPr>
            <w:tcW w:w="1294" w:type="dxa"/>
            <w:tcBorders>
              <w:top w:val="nil"/>
              <w:left w:val="nil"/>
              <w:bottom w:val="nil"/>
              <w:right w:val="nil"/>
            </w:tcBorders>
            <w:shd w:val="clear" w:color="auto" w:fill="auto"/>
            <w:noWrap/>
            <w:vAlign w:val="bottom"/>
            <w:hideMark/>
          </w:tcPr>
          <w:p w:rsidR="000D1C20" w:rsidRPr="003C04C7" w:rsidRDefault="000D1C20" w:rsidP="003C04C7">
            <w:pPr>
              <w:spacing w:after="0"/>
              <w:jc w:val="center"/>
              <w:rPr>
                <w:rFonts w:ascii="Times New Roman" w:hAnsi="Times New Roman" w:cs="Times New Roman"/>
                <w:color w:val="000000"/>
              </w:rPr>
            </w:pPr>
            <w:r w:rsidRPr="003C04C7">
              <w:rPr>
                <w:rFonts w:ascii="Times New Roman" w:hAnsi="Times New Roman" w:cs="Times New Roman"/>
                <w:color w:val="000000"/>
              </w:rPr>
              <w:t>(</w:t>
            </w:r>
            <w:r w:rsidR="003C04C7" w:rsidRPr="003C04C7">
              <w:rPr>
                <w:rFonts w:ascii="Times New Roman" w:hAnsi="Times New Roman" w:cs="Times New Roman"/>
                <w:color w:val="000000"/>
              </w:rPr>
              <w:t>0.6075</w:t>
            </w:r>
            <w:r w:rsidRPr="003C04C7">
              <w:rPr>
                <w:rFonts w:ascii="Times New Roman" w:hAnsi="Times New Roman" w:cs="Times New Roman"/>
                <w:color w:val="000000"/>
              </w:rPr>
              <w:t>)</w:t>
            </w:r>
          </w:p>
        </w:tc>
        <w:tc>
          <w:tcPr>
            <w:tcW w:w="1129" w:type="dxa"/>
            <w:tcBorders>
              <w:top w:val="nil"/>
              <w:left w:val="nil"/>
              <w:bottom w:val="nil"/>
              <w:right w:val="nil"/>
            </w:tcBorders>
            <w:shd w:val="clear" w:color="auto" w:fill="auto"/>
            <w:noWrap/>
            <w:vAlign w:val="bottom"/>
            <w:hideMark/>
          </w:tcPr>
          <w:p w:rsidR="000D1C20" w:rsidRPr="003C04C7" w:rsidRDefault="000D1C20" w:rsidP="003C04C7">
            <w:pPr>
              <w:spacing w:after="0"/>
              <w:jc w:val="center"/>
              <w:rPr>
                <w:rFonts w:ascii="Times New Roman" w:hAnsi="Times New Roman" w:cs="Times New Roman"/>
                <w:color w:val="000000"/>
              </w:rPr>
            </w:pPr>
            <w:r w:rsidRPr="003C04C7">
              <w:rPr>
                <w:rFonts w:ascii="Times New Roman" w:hAnsi="Times New Roman" w:cs="Times New Roman"/>
                <w:color w:val="000000"/>
              </w:rPr>
              <w:t>(</w:t>
            </w:r>
            <w:r w:rsidR="003C04C7" w:rsidRPr="003C04C7">
              <w:rPr>
                <w:rFonts w:ascii="Times New Roman" w:hAnsi="Times New Roman" w:cs="Times New Roman"/>
                <w:color w:val="000000"/>
              </w:rPr>
              <w:t>0.7997</w:t>
            </w:r>
            <w:r w:rsidRPr="003C04C7">
              <w:rPr>
                <w:rFonts w:ascii="Times New Roman" w:hAnsi="Times New Roman" w:cs="Times New Roman"/>
                <w:color w:val="000000"/>
              </w:rPr>
              <w:t>)</w:t>
            </w:r>
          </w:p>
        </w:tc>
      </w:tr>
      <w:tr w:rsidR="000D1C20" w:rsidRPr="003C04C7" w:rsidTr="00EF1DD5">
        <w:trPr>
          <w:trHeight w:val="312"/>
          <w:jc w:val="center"/>
        </w:trPr>
        <w:tc>
          <w:tcPr>
            <w:tcW w:w="2434" w:type="dxa"/>
            <w:tcBorders>
              <w:top w:val="nil"/>
              <w:left w:val="nil"/>
              <w:bottom w:val="nil"/>
              <w:right w:val="nil"/>
            </w:tcBorders>
            <w:shd w:val="clear" w:color="auto" w:fill="auto"/>
            <w:noWrap/>
            <w:vAlign w:val="bottom"/>
            <w:hideMark/>
          </w:tcPr>
          <w:p w:rsidR="000D1C20" w:rsidRPr="003C04C7" w:rsidRDefault="000D1C20" w:rsidP="00175D6C">
            <w:pPr>
              <w:spacing w:after="0"/>
              <w:rPr>
                <w:rFonts w:ascii="Times New Roman" w:eastAsia="Times New Roman" w:hAnsi="Times New Roman" w:cs="Times New Roman"/>
                <w:color w:val="000000"/>
              </w:rPr>
            </w:pPr>
            <w:r w:rsidRPr="003C04C7">
              <w:rPr>
                <w:rFonts w:ascii="Times New Roman" w:eastAsia="Times New Roman" w:hAnsi="Times New Roman" w:cs="Times New Roman"/>
                <w:color w:val="000000"/>
              </w:rPr>
              <w:t>F-stat</w:t>
            </w:r>
          </w:p>
        </w:tc>
        <w:tc>
          <w:tcPr>
            <w:tcW w:w="1686" w:type="dxa"/>
            <w:tcBorders>
              <w:top w:val="nil"/>
              <w:left w:val="nil"/>
              <w:bottom w:val="nil"/>
              <w:right w:val="nil"/>
            </w:tcBorders>
            <w:shd w:val="clear" w:color="auto" w:fill="auto"/>
            <w:noWrap/>
            <w:vAlign w:val="bottom"/>
            <w:hideMark/>
          </w:tcPr>
          <w:p w:rsidR="000D1C20" w:rsidRPr="003C04C7" w:rsidRDefault="003C04C7" w:rsidP="000D1C20">
            <w:pPr>
              <w:spacing w:after="0"/>
              <w:jc w:val="center"/>
              <w:rPr>
                <w:rFonts w:ascii="Times New Roman" w:hAnsi="Times New Roman" w:cs="Times New Roman"/>
                <w:color w:val="000000"/>
              </w:rPr>
            </w:pPr>
            <w:r w:rsidRPr="003C04C7">
              <w:rPr>
                <w:rFonts w:ascii="Times New Roman" w:hAnsi="Times New Roman" w:cs="Times New Roman"/>
                <w:color w:val="000000"/>
              </w:rPr>
              <w:t>7.283</w:t>
            </w:r>
          </w:p>
        </w:tc>
        <w:tc>
          <w:tcPr>
            <w:tcW w:w="1487" w:type="dxa"/>
            <w:tcBorders>
              <w:top w:val="nil"/>
              <w:left w:val="nil"/>
              <w:bottom w:val="nil"/>
              <w:right w:val="nil"/>
            </w:tcBorders>
            <w:shd w:val="clear" w:color="auto" w:fill="auto"/>
            <w:noWrap/>
            <w:vAlign w:val="bottom"/>
            <w:hideMark/>
          </w:tcPr>
          <w:p w:rsidR="000D1C20" w:rsidRPr="003C04C7" w:rsidRDefault="003C04C7" w:rsidP="000D1C20">
            <w:pPr>
              <w:spacing w:after="0"/>
              <w:jc w:val="center"/>
              <w:rPr>
                <w:rFonts w:ascii="Times New Roman" w:hAnsi="Times New Roman" w:cs="Times New Roman"/>
                <w:color w:val="000000"/>
              </w:rPr>
            </w:pPr>
            <w:r w:rsidRPr="003C04C7">
              <w:rPr>
                <w:rFonts w:ascii="Times New Roman" w:hAnsi="Times New Roman" w:cs="Times New Roman"/>
                <w:color w:val="000000"/>
              </w:rPr>
              <w:t>4.930</w:t>
            </w:r>
          </w:p>
        </w:tc>
        <w:tc>
          <w:tcPr>
            <w:tcW w:w="276" w:type="dxa"/>
            <w:tcBorders>
              <w:top w:val="nil"/>
              <w:left w:val="nil"/>
              <w:bottom w:val="nil"/>
              <w:right w:val="nil"/>
            </w:tcBorders>
            <w:shd w:val="clear" w:color="auto" w:fill="auto"/>
            <w:noWrap/>
            <w:vAlign w:val="bottom"/>
            <w:hideMark/>
          </w:tcPr>
          <w:p w:rsidR="000D1C20" w:rsidRPr="003C04C7" w:rsidRDefault="000D1C20" w:rsidP="00175D6C">
            <w:pPr>
              <w:spacing w:after="0"/>
              <w:jc w:val="center"/>
              <w:rPr>
                <w:rFonts w:ascii="Times New Roman" w:eastAsia="Times New Roman" w:hAnsi="Times New Roman" w:cs="Times New Roman"/>
                <w:color w:val="000000"/>
              </w:rPr>
            </w:pPr>
          </w:p>
        </w:tc>
        <w:tc>
          <w:tcPr>
            <w:tcW w:w="1294" w:type="dxa"/>
            <w:tcBorders>
              <w:top w:val="nil"/>
              <w:left w:val="nil"/>
              <w:bottom w:val="nil"/>
              <w:right w:val="nil"/>
            </w:tcBorders>
            <w:shd w:val="clear" w:color="auto" w:fill="auto"/>
            <w:noWrap/>
            <w:vAlign w:val="bottom"/>
            <w:hideMark/>
          </w:tcPr>
          <w:p w:rsidR="000D1C20" w:rsidRPr="003C04C7" w:rsidRDefault="003C04C7" w:rsidP="00175D6C">
            <w:pPr>
              <w:spacing w:after="0"/>
              <w:jc w:val="center"/>
              <w:rPr>
                <w:rFonts w:ascii="Times New Roman" w:hAnsi="Times New Roman" w:cs="Times New Roman"/>
                <w:color w:val="000000"/>
              </w:rPr>
            </w:pPr>
            <w:r w:rsidRPr="003C04C7">
              <w:rPr>
                <w:rFonts w:ascii="Times New Roman" w:hAnsi="Times New Roman" w:cs="Times New Roman"/>
                <w:color w:val="000000"/>
              </w:rPr>
              <w:t>5.656</w:t>
            </w:r>
          </w:p>
        </w:tc>
        <w:tc>
          <w:tcPr>
            <w:tcW w:w="1129" w:type="dxa"/>
            <w:tcBorders>
              <w:top w:val="nil"/>
              <w:left w:val="nil"/>
              <w:bottom w:val="nil"/>
              <w:right w:val="nil"/>
            </w:tcBorders>
            <w:shd w:val="clear" w:color="auto" w:fill="auto"/>
            <w:noWrap/>
            <w:vAlign w:val="bottom"/>
            <w:hideMark/>
          </w:tcPr>
          <w:p w:rsidR="000D1C20" w:rsidRPr="003C04C7" w:rsidRDefault="003C04C7" w:rsidP="00175D6C">
            <w:pPr>
              <w:spacing w:after="0"/>
              <w:jc w:val="center"/>
              <w:rPr>
                <w:rFonts w:ascii="Times New Roman" w:hAnsi="Times New Roman" w:cs="Times New Roman"/>
                <w:color w:val="000000"/>
              </w:rPr>
            </w:pPr>
            <w:r w:rsidRPr="003C04C7">
              <w:rPr>
                <w:rFonts w:ascii="Times New Roman" w:hAnsi="Times New Roman" w:cs="Times New Roman"/>
                <w:color w:val="000000"/>
              </w:rPr>
              <w:t>3.390</w:t>
            </w:r>
          </w:p>
        </w:tc>
      </w:tr>
      <w:tr w:rsidR="000D1C20" w:rsidRPr="003C04C7" w:rsidTr="00EF1DD5">
        <w:trPr>
          <w:trHeight w:val="312"/>
          <w:jc w:val="center"/>
        </w:trPr>
        <w:tc>
          <w:tcPr>
            <w:tcW w:w="2434" w:type="dxa"/>
            <w:tcBorders>
              <w:top w:val="nil"/>
              <w:left w:val="nil"/>
              <w:bottom w:val="nil"/>
              <w:right w:val="nil"/>
            </w:tcBorders>
            <w:shd w:val="clear" w:color="auto" w:fill="auto"/>
            <w:noWrap/>
            <w:vAlign w:val="bottom"/>
            <w:hideMark/>
          </w:tcPr>
          <w:p w:rsidR="000D1C20" w:rsidRPr="003C04C7" w:rsidRDefault="000D1C20" w:rsidP="00175D6C">
            <w:pPr>
              <w:spacing w:after="0"/>
              <w:rPr>
                <w:rFonts w:ascii="Times New Roman" w:eastAsia="Times New Roman" w:hAnsi="Times New Roman" w:cs="Times New Roman"/>
                <w:color w:val="000000"/>
              </w:rPr>
            </w:pPr>
            <w:r w:rsidRPr="003C04C7">
              <w:rPr>
                <w:rFonts w:ascii="Times New Roman" w:eastAsia="Times New Roman" w:hAnsi="Times New Roman" w:cs="Times New Roman"/>
                <w:color w:val="000000"/>
              </w:rPr>
              <w:t>p-value</w:t>
            </w:r>
          </w:p>
        </w:tc>
        <w:tc>
          <w:tcPr>
            <w:tcW w:w="1686" w:type="dxa"/>
            <w:tcBorders>
              <w:top w:val="nil"/>
              <w:left w:val="nil"/>
              <w:bottom w:val="nil"/>
              <w:right w:val="nil"/>
            </w:tcBorders>
            <w:shd w:val="clear" w:color="auto" w:fill="auto"/>
            <w:noWrap/>
            <w:vAlign w:val="bottom"/>
            <w:hideMark/>
          </w:tcPr>
          <w:p w:rsidR="000D1C20" w:rsidRPr="003C04C7" w:rsidRDefault="000D1C20" w:rsidP="003C04C7">
            <w:pPr>
              <w:spacing w:after="0"/>
              <w:jc w:val="center"/>
              <w:rPr>
                <w:rFonts w:ascii="Times New Roman" w:hAnsi="Times New Roman" w:cs="Times New Roman"/>
                <w:color w:val="000000"/>
              </w:rPr>
            </w:pPr>
            <w:r w:rsidRPr="003C04C7">
              <w:rPr>
                <w:rFonts w:ascii="Times New Roman" w:hAnsi="Times New Roman" w:cs="Times New Roman"/>
                <w:color w:val="000000"/>
              </w:rPr>
              <w:t>0.00</w:t>
            </w:r>
            <w:r w:rsidR="003C04C7" w:rsidRPr="003C04C7">
              <w:rPr>
                <w:rFonts w:ascii="Times New Roman" w:hAnsi="Times New Roman" w:cs="Times New Roman"/>
                <w:color w:val="000000"/>
              </w:rPr>
              <w:t>48</w:t>
            </w:r>
          </w:p>
        </w:tc>
        <w:tc>
          <w:tcPr>
            <w:tcW w:w="1487" w:type="dxa"/>
            <w:tcBorders>
              <w:top w:val="nil"/>
              <w:left w:val="nil"/>
              <w:bottom w:val="nil"/>
              <w:right w:val="nil"/>
            </w:tcBorders>
            <w:shd w:val="clear" w:color="auto" w:fill="auto"/>
            <w:noWrap/>
            <w:vAlign w:val="bottom"/>
            <w:hideMark/>
          </w:tcPr>
          <w:p w:rsidR="000D1C20" w:rsidRPr="003C04C7" w:rsidRDefault="000D1C20" w:rsidP="003C04C7">
            <w:pPr>
              <w:spacing w:after="0"/>
              <w:jc w:val="center"/>
              <w:rPr>
                <w:rFonts w:ascii="Times New Roman" w:hAnsi="Times New Roman" w:cs="Times New Roman"/>
                <w:color w:val="000000"/>
              </w:rPr>
            </w:pPr>
            <w:r w:rsidRPr="003C04C7">
              <w:rPr>
                <w:rFonts w:ascii="Times New Roman" w:hAnsi="Times New Roman" w:cs="Times New Roman"/>
                <w:color w:val="000000"/>
              </w:rPr>
              <w:t>0.0</w:t>
            </w:r>
            <w:r w:rsidR="003C04C7" w:rsidRPr="003C04C7">
              <w:rPr>
                <w:rFonts w:ascii="Times New Roman" w:hAnsi="Times New Roman" w:cs="Times New Roman"/>
                <w:color w:val="000000"/>
              </w:rPr>
              <w:t>196</w:t>
            </w:r>
          </w:p>
        </w:tc>
        <w:tc>
          <w:tcPr>
            <w:tcW w:w="276" w:type="dxa"/>
            <w:tcBorders>
              <w:top w:val="nil"/>
              <w:left w:val="nil"/>
              <w:bottom w:val="nil"/>
              <w:right w:val="nil"/>
            </w:tcBorders>
            <w:shd w:val="clear" w:color="auto" w:fill="auto"/>
            <w:noWrap/>
            <w:vAlign w:val="bottom"/>
            <w:hideMark/>
          </w:tcPr>
          <w:p w:rsidR="000D1C20" w:rsidRPr="003C04C7" w:rsidRDefault="000D1C20" w:rsidP="00175D6C">
            <w:pPr>
              <w:spacing w:after="0"/>
              <w:jc w:val="center"/>
              <w:rPr>
                <w:rFonts w:ascii="Times New Roman" w:eastAsia="Times New Roman" w:hAnsi="Times New Roman" w:cs="Times New Roman"/>
                <w:color w:val="000000"/>
              </w:rPr>
            </w:pPr>
          </w:p>
        </w:tc>
        <w:tc>
          <w:tcPr>
            <w:tcW w:w="1294" w:type="dxa"/>
            <w:tcBorders>
              <w:top w:val="nil"/>
              <w:left w:val="nil"/>
              <w:bottom w:val="nil"/>
              <w:right w:val="nil"/>
            </w:tcBorders>
            <w:shd w:val="clear" w:color="auto" w:fill="auto"/>
            <w:noWrap/>
            <w:vAlign w:val="bottom"/>
            <w:hideMark/>
          </w:tcPr>
          <w:p w:rsidR="000D1C20" w:rsidRPr="003C04C7" w:rsidRDefault="003C04C7" w:rsidP="00175D6C">
            <w:pPr>
              <w:spacing w:after="0"/>
              <w:jc w:val="center"/>
              <w:rPr>
                <w:rFonts w:ascii="Times New Roman" w:hAnsi="Times New Roman" w:cs="Times New Roman"/>
                <w:color w:val="000000"/>
              </w:rPr>
            </w:pPr>
            <w:r w:rsidRPr="003C04C7">
              <w:rPr>
                <w:rFonts w:ascii="Times New Roman" w:hAnsi="Times New Roman" w:cs="Times New Roman"/>
                <w:color w:val="000000"/>
              </w:rPr>
              <w:t>0.0040</w:t>
            </w:r>
          </w:p>
        </w:tc>
        <w:tc>
          <w:tcPr>
            <w:tcW w:w="1129" w:type="dxa"/>
            <w:tcBorders>
              <w:top w:val="nil"/>
              <w:left w:val="nil"/>
              <w:bottom w:val="nil"/>
              <w:right w:val="nil"/>
            </w:tcBorders>
            <w:shd w:val="clear" w:color="auto" w:fill="auto"/>
            <w:noWrap/>
            <w:vAlign w:val="bottom"/>
            <w:hideMark/>
          </w:tcPr>
          <w:p w:rsidR="000D1C20" w:rsidRPr="003C04C7" w:rsidRDefault="000D1C20" w:rsidP="003C04C7">
            <w:pPr>
              <w:spacing w:after="0"/>
              <w:jc w:val="center"/>
              <w:rPr>
                <w:rFonts w:ascii="Times New Roman" w:hAnsi="Times New Roman" w:cs="Times New Roman"/>
                <w:color w:val="000000"/>
              </w:rPr>
            </w:pPr>
            <w:r w:rsidRPr="003C04C7">
              <w:rPr>
                <w:rFonts w:ascii="Times New Roman" w:hAnsi="Times New Roman" w:cs="Times New Roman"/>
                <w:color w:val="000000"/>
              </w:rPr>
              <w:t>0.0</w:t>
            </w:r>
            <w:r w:rsidR="003C04C7" w:rsidRPr="003C04C7">
              <w:rPr>
                <w:rFonts w:ascii="Times New Roman" w:hAnsi="Times New Roman" w:cs="Times New Roman"/>
                <w:color w:val="000000"/>
              </w:rPr>
              <w:t>311</w:t>
            </w:r>
          </w:p>
        </w:tc>
      </w:tr>
      <w:tr w:rsidR="00101E4D" w:rsidRPr="003C04C7" w:rsidTr="000D1C20">
        <w:trPr>
          <w:trHeight w:val="312"/>
          <w:jc w:val="center"/>
        </w:trPr>
        <w:tc>
          <w:tcPr>
            <w:tcW w:w="2434" w:type="dxa"/>
            <w:tcBorders>
              <w:top w:val="nil"/>
              <w:left w:val="nil"/>
              <w:right w:val="nil"/>
            </w:tcBorders>
            <w:shd w:val="clear" w:color="auto" w:fill="auto"/>
            <w:noWrap/>
            <w:vAlign w:val="bottom"/>
            <w:hideMark/>
          </w:tcPr>
          <w:p w:rsidR="00101E4D" w:rsidRPr="003C04C7" w:rsidRDefault="00101E4D" w:rsidP="00175D6C">
            <w:pPr>
              <w:spacing w:after="0"/>
              <w:rPr>
                <w:rFonts w:ascii="Times New Roman" w:eastAsia="Times New Roman" w:hAnsi="Times New Roman" w:cs="Times New Roman"/>
                <w:color w:val="000000"/>
              </w:rPr>
            </w:pPr>
          </w:p>
        </w:tc>
        <w:tc>
          <w:tcPr>
            <w:tcW w:w="1686" w:type="dxa"/>
            <w:tcBorders>
              <w:top w:val="nil"/>
              <w:left w:val="nil"/>
              <w:right w:val="nil"/>
            </w:tcBorders>
            <w:shd w:val="clear" w:color="auto" w:fill="auto"/>
            <w:noWrap/>
            <w:vAlign w:val="bottom"/>
            <w:hideMark/>
          </w:tcPr>
          <w:p w:rsidR="00101E4D" w:rsidRPr="003C04C7" w:rsidRDefault="00101E4D" w:rsidP="000D1C20">
            <w:pPr>
              <w:spacing w:after="0"/>
              <w:jc w:val="center"/>
              <w:rPr>
                <w:rFonts w:ascii="Times New Roman" w:eastAsia="Times New Roman" w:hAnsi="Times New Roman" w:cs="Times New Roman"/>
                <w:color w:val="000000"/>
              </w:rPr>
            </w:pPr>
          </w:p>
        </w:tc>
        <w:tc>
          <w:tcPr>
            <w:tcW w:w="1487" w:type="dxa"/>
            <w:tcBorders>
              <w:top w:val="nil"/>
              <w:left w:val="nil"/>
              <w:right w:val="nil"/>
            </w:tcBorders>
            <w:shd w:val="clear" w:color="auto" w:fill="auto"/>
            <w:noWrap/>
            <w:vAlign w:val="bottom"/>
            <w:hideMark/>
          </w:tcPr>
          <w:p w:rsidR="00101E4D" w:rsidRPr="003C04C7" w:rsidRDefault="00101E4D" w:rsidP="000D1C20">
            <w:pPr>
              <w:spacing w:after="0"/>
              <w:jc w:val="center"/>
              <w:rPr>
                <w:rFonts w:ascii="Times New Roman" w:eastAsia="Times New Roman" w:hAnsi="Times New Roman" w:cs="Times New Roman"/>
                <w:color w:val="000000"/>
              </w:rPr>
            </w:pPr>
          </w:p>
        </w:tc>
        <w:tc>
          <w:tcPr>
            <w:tcW w:w="276" w:type="dxa"/>
            <w:tcBorders>
              <w:top w:val="nil"/>
              <w:left w:val="nil"/>
              <w:right w:val="nil"/>
            </w:tcBorders>
            <w:shd w:val="clear" w:color="auto" w:fill="auto"/>
            <w:noWrap/>
            <w:vAlign w:val="bottom"/>
            <w:hideMark/>
          </w:tcPr>
          <w:p w:rsidR="00101E4D" w:rsidRPr="003C04C7" w:rsidRDefault="00101E4D" w:rsidP="00175D6C">
            <w:pPr>
              <w:spacing w:after="0"/>
              <w:jc w:val="center"/>
              <w:rPr>
                <w:rFonts w:ascii="Times New Roman" w:eastAsia="Times New Roman" w:hAnsi="Times New Roman" w:cs="Times New Roman"/>
                <w:color w:val="000000"/>
              </w:rPr>
            </w:pPr>
          </w:p>
        </w:tc>
        <w:tc>
          <w:tcPr>
            <w:tcW w:w="1294" w:type="dxa"/>
            <w:tcBorders>
              <w:top w:val="nil"/>
              <w:left w:val="nil"/>
              <w:right w:val="nil"/>
            </w:tcBorders>
            <w:shd w:val="clear" w:color="auto" w:fill="auto"/>
            <w:noWrap/>
            <w:vAlign w:val="bottom"/>
            <w:hideMark/>
          </w:tcPr>
          <w:p w:rsidR="00101E4D" w:rsidRPr="003C04C7" w:rsidRDefault="00101E4D" w:rsidP="00175D6C">
            <w:pPr>
              <w:spacing w:after="0"/>
              <w:jc w:val="center"/>
              <w:rPr>
                <w:rFonts w:ascii="Times New Roman" w:eastAsia="Times New Roman" w:hAnsi="Times New Roman" w:cs="Times New Roman"/>
                <w:color w:val="000000"/>
              </w:rPr>
            </w:pPr>
          </w:p>
        </w:tc>
        <w:tc>
          <w:tcPr>
            <w:tcW w:w="1129" w:type="dxa"/>
            <w:tcBorders>
              <w:top w:val="nil"/>
              <w:left w:val="nil"/>
              <w:right w:val="nil"/>
            </w:tcBorders>
            <w:shd w:val="clear" w:color="auto" w:fill="auto"/>
            <w:noWrap/>
            <w:vAlign w:val="bottom"/>
            <w:hideMark/>
          </w:tcPr>
          <w:p w:rsidR="00101E4D" w:rsidRPr="003C04C7" w:rsidRDefault="00101E4D" w:rsidP="00175D6C">
            <w:pPr>
              <w:spacing w:after="0"/>
              <w:jc w:val="center"/>
              <w:rPr>
                <w:rFonts w:ascii="Times New Roman" w:eastAsia="Times New Roman" w:hAnsi="Times New Roman" w:cs="Times New Roman"/>
                <w:color w:val="000000"/>
              </w:rPr>
            </w:pPr>
          </w:p>
        </w:tc>
      </w:tr>
      <w:tr w:rsidR="00431EE0" w:rsidRPr="003C04C7" w:rsidTr="000D1C20">
        <w:trPr>
          <w:trHeight w:val="312"/>
          <w:jc w:val="center"/>
        </w:trPr>
        <w:tc>
          <w:tcPr>
            <w:tcW w:w="2434" w:type="dxa"/>
            <w:tcBorders>
              <w:top w:val="nil"/>
              <w:left w:val="nil"/>
              <w:bottom w:val="single" w:sz="4" w:space="0" w:color="auto"/>
              <w:right w:val="nil"/>
            </w:tcBorders>
            <w:shd w:val="clear" w:color="auto" w:fill="auto"/>
            <w:noWrap/>
            <w:vAlign w:val="bottom"/>
            <w:hideMark/>
          </w:tcPr>
          <w:p w:rsidR="00431EE0" w:rsidRPr="003C04C7" w:rsidRDefault="00431EE0" w:rsidP="008746FC">
            <w:pPr>
              <w:spacing w:after="0"/>
              <w:rPr>
                <w:rFonts w:ascii="Times New Roman" w:eastAsia="Times New Roman" w:hAnsi="Times New Roman" w:cs="Times New Roman"/>
                <w:color w:val="000000"/>
              </w:rPr>
            </w:pPr>
          </w:p>
        </w:tc>
        <w:tc>
          <w:tcPr>
            <w:tcW w:w="1686" w:type="dxa"/>
            <w:tcBorders>
              <w:top w:val="nil"/>
              <w:left w:val="nil"/>
              <w:bottom w:val="single" w:sz="4" w:space="0" w:color="auto"/>
              <w:right w:val="nil"/>
            </w:tcBorders>
            <w:shd w:val="clear" w:color="auto" w:fill="auto"/>
            <w:noWrap/>
            <w:vAlign w:val="bottom"/>
            <w:hideMark/>
          </w:tcPr>
          <w:p w:rsidR="00431EE0" w:rsidRPr="003C04C7" w:rsidRDefault="00431EE0" w:rsidP="008746FC">
            <w:pPr>
              <w:spacing w:after="0"/>
              <w:jc w:val="center"/>
              <w:rPr>
                <w:rFonts w:ascii="Times New Roman" w:eastAsia="Times New Roman" w:hAnsi="Times New Roman" w:cs="Times New Roman"/>
                <w:color w:val="000000"/>
              </w:rPr>
            </w:pPr>
            <w:r w:rsidRPr="003C04C7">
              <w:rPr>
                <w:rFonts w:ascii="Times New Roman" w:eastAsia="Times New Roman" w:hAnsi="Times New Roman" w:cs="Times New Roman"/>
                <w:color w:val="000000"/>
              </w:rPr>
              <w:t>NO</w:t>
            </w:r>
          </w:p>
        </w:tc>
        <w:tc>
          <w:tcPr>
            <w:tcW w:w="1487" w:type="dxa"/>
            <w:tcBorders>
              <w:top w:val="nil"/>
              <w:left w:val="nil"/>
              <w:bottom w:val="single" w:sz="4" w:space="0" w:color="auto"/>
              <w:right w:val="nil"/>
            </w:tcBorders>
            <w:shd w:val="clear" w:color="auto" w:fill="auto"/>
            <w:noWrap/>
            <w:vAlign w:val="bottom"/>
            <w:hideMark/>
          </w:tcPr>
          <w:p w:rsidR="00431EE0" w:rsidRPr="003C04C7" w:rsidRDefault="00431EE0" w:rsidP="008746FC">
            <w:pPr>
              <w:spacing w:after="0"/>
              <w:jc w:val="center"/>
              <w:rPr>
                <w:rFonts w:ascii="Times New Roman" w:eastAsia="Times New Roman" w:hAnsi="Times New Roman" w:cs="Times New Roman"/>
                <w:color w:val="000000"/>
              </w:rPr>
            </w:pPr>
            <w:r w:rsidRPr="003C04C7">
              <w:rPr>
                <w:rFonts w:ascii="Times New Roman" w:eastAsia="Times New Roman" w:hAnsi="Times New Roman" w:cs="Times New Roman"/>
                <w:color w:val="000000"/>
              </w:rPr>
              <w:t>YES</w:t>
            </w:r>
          </w:p>
        </w:tc>
        <w:tc>
          <w:tcPr>
            <w:tcW w:w="276" w:type="dxa"/>
            <w:tcBorders>
              <w:top w:val="nil"/>
              <w:left w:val="nil"/>
              <w:bottom w:val="single" w:sz="4" w:space="0" w:color="auto"/>
              <w:right w:val="nil"/>
            </w:tcBorders>
            <w:shd w:val="clear" w:color="auto" w:fill="auto"/>
            <w:noWrap/>
            <w:vAlign w:val="bottom"/>
            <w:hideMark/>
          </w:tcPr>
          <w:p w:rsidR="00431EE0" w:rsidRPr="003C04C7" w:rsidRDefault="00431EE0" w:rsidP="008746FC">
            <w:pPr>
              <w:spacing w:after="0"/>
              <w:jc w:val="center"/>
              <w:rPr>
                <w:rFonts w:ascii="Times New Roman" w:eastAsia="Times New Roman" w:hAnsi="Times New Roman" w:cs="Times New Roman"/>
                <w:color w:val="000000"/>
              </w:rPr>
            </w:pPr>
          </w:p>
        </w:tc>
        <w:tc>
          <w:tcPr>
            <w:tcW w:w="1294" w:type="dxa"/>
            <w:tcBorders>
              <w:top w:val="nil"/>
              <w:left w:val="nil"/>
              <w:bottom w:val="single" w:sz="4" w:space="0" w:color="auto"/>
              <w:right w:val="nil"/>
            </w:tcBorders>
            <w:shd w:val="clear" w:color="auto" w:fill="auto"/>
            <w:noWrap/>
            <w:vAlign w:val="bottom"/>
            <w:hideMark/>
          </w:tcPr>
          <w:p w:rsidR="00431EE0" w:rsidRPr="003C04C7" w:rsidRDefault="00431EE0" w:rsidP="008746FC">
            <w:pPr>
              <w:spacing w:after="0"/>
              <w:jc w:val="center"/>
              <w:rPr>
                <w:rFonts w:ascii="Times New Roman" w:eastAsia="Times New Roman" w:hAnsi="Times New Roman" w:cs="Times New Roman"/>
                <w:color w:val="000000"/>
              </w:rPr>
            </w:pPr>
            <w:r w:rsidRPr="003C04C7">
              <w:rPr>
                <w:rFonts w:ascii="Times New Roman" w:eastAsia="Times New Roman" w:hAnsi="Times New Roman" w:cs="Times New Roman"/>
                <w:color w:val="000000"/>
              </w:rPr>
              <w:t>NO</w:t>
            </w:r>
          </w:p>
        </w:tc>
        <w:tc>
          <w:tcPr>
            <w:tcW w:w="1129" w:type="dxa"/>
            <w:tcBorders>
              <w:top w:val="nil"/>
              <w:left w:val="nil"/>
              <w:bottom w:val="single" w:sz="4" w:space="0" w:color="auto"/>
              <w:right w:val="nil"/>
            </w:tcBorders>
            <w:shd w:val="clear" w:color="auto" w:fill="auto"/>
            <w:noWrap/>
            <w:vAlign w:val="bottom"/>
            <w:hideMark/>
          </w:tcPr>
          <w:p w:rsidR="00431EE0" w:rsidRPr="003C04C7" w:rsidRDefault="00431EE0" w:rsidP="008746FC">
            <w:pPr>
              <w:spacing w:after="0"/>
              <w:jc w:val="center"/>
              <w:rPr>
                <w:rFonts w:ascii="Times New Roman" w:eastAsia="Times New Roman" w:hAnsi="Times New Roman" w:cs="Times New Roman"/>
                <w:color w:val="000000"/>
              </w:rPr>
            </w:pPr>
            <w:r w:rsidRPr="003C04C7">
              <w:rPr>
                <w:rFonts w:ascii="Times New Roman" w:eastAsia="Times New Roman" w:hAnsi="Times New Roman" w:cs="Times New Roman"/>
                <w:color w:val="000000"/>
              </w:rPr>
              <w:t>YES</w:t>
            </w:r>
          </w:p>
        </w:tc>
      </w:tr>
    </w:tbl>
    <w:p w:rsidR="0008090D" w:rsidRDefault="0008090D" w:rsidP="0008090D">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Notes:  This table provides alternative </w:t>
      </w:r>
      <w:r w:rsidR="00557E9C">
        <w:rPr>
          <w:rFonts w:ascii="Times New Roman" w:eastAsia="Times New Roman" w:hAnsi="Times New Roman" w:cs="Times New Roman"/>
          <w:sz w:val="20"/>
          <w:szCs w:val="20"/>
        </w:rPr>
        <w:t>triple difference approaches</w:t>
      </w:r>
      <w:r>
        <w:rPr>
          <w:rFonts w:ascii="Times New Roman" w:eastAsia="Times New Roman" w:hAnsi="Times New Roman" w:cs="Times New Roman"/>
          <w:sz w:val="20"/>
          <w:szCs w:val="20"/>
        </w:rPr>
        <w:t xml:space="preserve">.  In </w:t>
      </w:r>
      <w:r w:rsidR="00C95E06">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olumns 1 and 2, the instruments are the triple interactions of </w:t>
      </w:r>
      <w:r w:rsidR="00C95E06" w:rsidRPr="0016183A">
        <w:rPr>
          <w:rFonts w:ascii="Times New Roman" w:eastAsia="Times New Roman" w:hAnsi="Times New Roman" w:cs="Times New Roman"/>
          <w:i/>
          <w:sz w:val="20"/>
          <w:szCs w:val="20"/>
        </w:rPr>
        <w:t>P</w:t>
      </w:r>
      <w:r w:rsidRPr="0016183A">
        <w:rPr>
          <w:rFonts w:ascii="Times New Roman" w:eastAsia="Times New Roman" w:hAnsi="Times New Roman" w:cs="Times New Roman"/>
          <w:i/>
          <w:sz w:val="20"/>
          <w:szCs w:val="20"/>
        </w:rPr>
        <w:t xml:space="preserve">ost x </w:t>
      </w:r>
      <w:r w:rsidR="00C95E06" w:rsidRPr="0016183A">
        <w:rPr>
          <w:rFonts w:ascii="Times New Roman" w:eastAsia="Times New Roman" w:hAnsi="Times New Roman" w:cs="Times New Roman"/>
          <w:i/>
          <w:sz w:val="20"/>
          <w:szCs w:val="20"/>
        </w:rPr>
        <w:t>C</w:t>
      </w:r>
      <w:r w:rsidRPr="0016183A">
        <w:rPr>
          <w:rFonts w:ascii="Times New Roman" w:eastAsia="Times New Roman" w:hAnsi="Times New Roman" w:cs="Times New Roman"/>
          <w:i/>
          <w:sz w:val="20"/>
          <w:szCs w:val="20"/>
        </w:rPr>
        <w:t xml:space="preserve">lose x </w:t>
      </w:r>
      <w:r w:rsidR="00C95E06" w:rsidRPr="0016183A">
        <w:rPr>
          <w:rFonts w:ascii="Times New Roman" w:eastAsia="Times New Roman" w:hAnsi="Times New Roman" w:cs="Times New Roman"/>
          <w:i/>
          <w:sz w:val="20"/>
          <w:szCs w:val="20"/>
        </w:rPr>
        <w:t>W</w:t>
      </w:r>
      <w:r w:rsidRPr="0016183A">
        <w:rPr>
          <w:rFonts w:ascii="Times New Roman" w:eastAsia="Times New Roman" w:hAnsi="Times New Roman" w:cs="Times New Roman"/>
          <w:i/>
          <w:sz w:val="20"/>
          <w:szCs w:val="20"/>
        </w:rPr>
        <w:t>ind direction</w:t>
      </w:r>
      <w:r>
        <w:rPr>
          <w:rFonts w:ascii="Times New Roman" w:eastAsia="Times New Roman" w:hAnsi="Times New Roman" w:cs="Times New Roman"/>
          <w:sz w:val="20"/>
          <w:szCs w:val="20"/>
        </w:rPr>
        <w:t xml:space="preserve"> and </w:t>
      </w:r>
      <w:r w:rsidR="00C95E06" w:rsidRPr="0016183A">
        <w:rPr>
          <w:rFonts w:ascii="Times New Roman" w:eastAsia="Times New Roman" w:hAnsi="Times New Roman" w:cs="Times New Roman"/>
          <w:i/>
          <w:sz w:val="20"/>
          <w:szCs w:val="20"/>
        </w:rPr>
        <w:t>P</w:t>
      </w:r>
      <w:r w:rsidRPr="0016183A">
        <w:rPr>
          <w:rFonts w:ascii="Times New Roman" w:eastAsia="Times New Roman" w:hAnsi="Times New Roman" w:cs="Times New Roman"/>
          <w:i/>
          <w:sz w:val="20"/>
          <w:szCs w:val="20"/>
        </w:rPr>
        <w:t xml:space="preserve">ost x </w:t>
      </w:r>
      <w:r w:rsidR="00C95E06" w:rsidRPr="0016183A">
        <w:rPr>
          <w:rFonts w:ascii="Times New Roman" w:eastAsia="Times New Roman" w:hAnsi="Times New Roman" w:cs="Times New Roman"/>
          <w:i/>
          <w:sz w:val="20"/>
          <w:szCs w:val="20"/>
        </w:rPr>
        <w:t>C</w:t>
      </w:r>
      <w:r w:rsidRPr="0016183A">
        <w:rPr>
          <w:rFonts w:ascii="Times New Roman" w:eastAsia="Times New Roman" w:hAnsi="Times New Roman" w:cs="Times New Roman"/>
          <w:i/>
          <w:sz w:val="20"/>
          <w:szCs w:val="20"/>
        </w:rPr>
        <w:t xml:space="preserve">lose x </w:t>
      </w:r>
      <w:r w:rsidR="00C95E06" w:rsidRPr="0016183A">
        <w:rPr>
          <w:rFonts w:ascii="Times New Roman" w:eastAsia="Times New Roman" w:hAnsi="Times New Roman" w:cs="Times New Roman"/>
          <w:i/>
          <w:sz w:val="20"/>
          <w:szCs w:val="20"/>
        </w:rPr>
        <w:t>A</w:t>
      </w:r>
      <w:r>
        <w:rPr>
          <w:rFonts w:ascii="Times New Roman" w:eastAsia="Times New Roman" w:hAnsi="Times New Roman" w:cs="Times New Roman"/>
          <w:sz w:val="20"/>
          <w:szCs w:val="20"/>
        </w:rPr>
        <w:t xml:space="preserve">ltitude.  In </w:t>
      </w:r>
      <w:r w:rsidR="00C95E06">
        <w:rPr>
          <w:rFonts w:ascii="Times New Roman" w:eastAsia="Times New Roman" w:hAnsi="Times New Roman" w:cs="Times New Roman"/>
          <w:sz w:val="20"/>
          <w:szCs w:val="20"/>
        </w:rPr>
        <w:t>c</w:t>
      </w:r>
      <w:r>
        <w:rPr>
          <w:rFonts w:ascii="Times New Roman" w:eastAsia="Times New Roman" w:hAnsi="Times New Roman" w:cs="Times New Roman"/>
          <w:sz w:val="20"/>
          <w:szCs w:val="20"/>
        </w:rPr>
        <w:t xml:space="preserve">olumns 3 and 4, the instruments are the triple interactions of </w:t>
      </w:r>
      <w:r w:rsidR="008F1136" w:rsidRPr="008F1136">
        <w:rPr>
          <w:rFonts w:ascii="Times New Roman" w:eastAsia="Times New Roman" w:hAnsi="Times New Roman" w:cs="Times New Roman"/>
          <w:i/>
          <w:sz w:val="20"/>
          <w:szCs w:val="20"/>
        </w:rPr>
        <w:t>Post</w:t>
      </w:r>
      <w:r>
        <w:rPr>
          <w:rFonts w:ascii="Times New Roman" w:eastAsia="Times New Roman" w:hAnsi="Times New Roman" w:cs="Times New Roman"/>
          <w:sz w:val="20"/>
          <w:szCs w:val="20"/>
        </w:rPr>
        <w:t xml:space="preserve"> with the distance variables</w:t>
      </w:r>
      <w:r w:rsidR="00C95E0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wind</w:t>
      </w:r>
      <w:r w:rsidR="00C95E06">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and altitude.  </w:t>
      </w:r>
      <w:r w:rsidR="00C95E06">
        <w:rPr>
          <w:rFonts w:ascii="Times New Roman" w:eastAsia="Times New Roman" w:hAnsi="Times New Roman" w:cs="Times New Roman"/>
          <w:sz w:val="20"/>
          <w:szCs w:val="20"/>
        </w:rPr>
        <w:t>W</w:t>
      </w:r>
      <w:r>
        <w:rPr>
          <w:rFonts w:ascii="Times New Roman" w:eastAsia="Times New Roman" w:hAnsi="Times New Roman" w:cs="Times New Roman"/>
          <w:sz w:val="20"/>
          <w:szCs w:val="20"/>
        </w:rPr>
        <w:t xml:space="preserve">e control for the main effects and interactions of all instruments as well as </w:t>
      </w:r>
      <w:r w:rsidR="003C04C7">
        <w:rPr>
          <w:rFonts w:ascii="Times New Roman" w:eastAsia="Times New Roman" w:hAnsi="Times New Roman" w:cs="Times New Roman"/>
          <w:sz w:val="20"/>
          <w:szCs w:val="20"/>
        </w:rPr>
        <w:t>census block fixed effects and</w:t>
      </w:r>
      <w:r w:rsidRPr="00F97BE6">
        <w:rPr>
          <w:rFonts w:ascii="Times New Roman" w:eastAsia="Times New Roman" w:hAnsi="Times New Roman" w:cs="Times New Roman"/>
          <w:sz w:val="20"/>
          <w:szCs w:val="20"/>
        </w:rPr>
        <w:t xml:space="preserve"> week fixed effects</w:t>
      </w:r>
      <w:r>
        <w:rPr>
          <w:rFonts w:ascii="Times New Roman" w:eastAsia="Times New Roman" w:hAnsi="Times New Roman" w:cs="Times New Roman"/>
          <w:sz w:val="20"/>
          <w:szCs w:val="20"/>
        </w:rPr>
        <w:t xml:space="preserve">.  In </w:t>
      </w:r>
      <w:r w:rsidR="00C95E06">
        <w:rPr>
          <w:rFonts w:ascii="Times New Roman" w:eastAsia="Times New Roman" w:hAnsi="Times New Roman" w:cs="Times New Roman"/>
          <w:sz w:val="20"/>
          <w:szCs w:val="20"/>
        </w:rPr>
        <w:t>c</w:t>
      </w:r>
      <w:r>
        <w:rPr>
          <w:rFonts w:ascii="Times New Roman" w:eastAsia="Times New Roman" w:hAnsi="Times New Roman" w:cs="Times New Roman"/>
          <w:sz w:val="20"/>
          <w:szCs w:val="20"/>
        </w:rPr>
        <w:t>olumns 2 and 4, we additional</w:t>
      </w:r>
      <w:r w:rsidR="00C95E06">
        <w:rPr>
          <w:rFonts w:ascii="Times New Roman" w:eastAsia="Times New Roman" w:hAnsi="Times New Roman" w:cs="Times New Roman"/>
          <w:sz w:val="20"/>
          <w:szCs w:val="20"/>
        </w:rPr>
        <w:t>ly</w:t>
      </w:r>
      <w:r>
        <w:rPr>
          <w:rFonts w:ascii="Times New Roman" w:eastAsia="Times New Roman" w:hAnsi="Times New Roman" w:cs="Times New Roman"/>
          <w:sz w:val="20"/>
          <w:szCs w:val="20"/>
        </w:rPr>
        <w:t xml:space="preserve"> include </w:t>
      </w:r>
      <w:r w:rsidR="00EA1436">
        <w:rPr>
          <w:rFonts w:ascii="Times New Roman" w:eastAsia="Times New Roman" w:hAnsi="Times New Roman" w:cs="Times New Roman"/>
          <w:sz w:val="20"/>
          <w:szCs w:val="20"/>
        </w:rPr>
        <w:t xml:space="preserve">linear </w:t>
      </w:r>
      <w:r w:rsidRPr="00F97BE6">
        <w:rPr>
          <w:rFonts w:ascii="Times New Roman" w:eastAsia="Times New Roman" w:hAnsi="Times New Roman" w:cs="Times New Roman"/>
          <w:sz w:val="20"/>
          <w:szCs w:val="20"/>
        </w:rPr>
        <w:t>census</w:t>
      </w:r>
      <w:r w:rsidR="00C95E06">
        <w:rPr>
          <w:rFonts w:ascii="Times New Roman" w:eastAsia="Times New Roman" w:hAnsi="Times New Roman" w:cs="Times New Roman"/>
          <w:sz w:val="20"/>
          <w:szCs w:val="20"/>
        </w:rPr>
        <w:t xml:space="preserve"> </w:t>
      </w:r>
      <w:r w:rsidRPr="00F97BE6">
        <w:rPr>
          <w:rFonts w:ascii="Times New Roman" w:eastAsia="Times New Roman" w:hAnsi="Times New Roman" w:cs="Times New Roman"/>
          <w:sz w:val="20"/>
          <w:szCs w:val="20"/>
        </w:rPr>
        <w:t>block time trends.</w:t>
      </w:r>
      <w:r w:rsidRPr="0057237A">
        <w:rPr>
          <w:rFonts w:ascii="Times New Roman" w:eastAsia="Times New Roman" w:hAnsi="Times New Roman" w:cs="Times New Roman"/>
          <w:sz w:val="20"/>
          <w:szCs w:val="20"/>
        </w:rPr>
        <w:t xml:space="preserve"> </w:t>
      </w:r>
      <w:r w:rsidRPr="00F97BE6">
        <w:rPr>
          <w:rFonts w:ascii="Times New Roman" w:eastAsia="Times New Roman" w:hAnsi="Times New Roman" w:cs="Times New Roman"/>
          <w:sz w:val="20"/>
          <w:szCs w:val="20"/>
        </w:rPr>
        <w:t>Standard errors (</w:t>
      </w:r>
      <w:r w:rsidR="00C95E06">
        <w:rPr>
          <w:rFonts w:ascii="Times New Roman" w:eastAsia="Times New Roman" w:hAnsi="Times New Roman" w:cs="Times New Roman"/>
          <w:sz w:val="20"/>
          <w:szCs w:val="20"/>
        </w:rPr>
        <w:t>provided</w:t>
      </w:r>
      <w:r w:rsidRPr="00F97BE6">
        <w:rPr>
          <w:rFonts w:ascii="Times New Roman" w:eastAsia="Times New Roman" w:hAnsi="Times New Roman" w:cs="Times New Roman"/>
          <w:sz w:val="20"/>
          <w:szCs w:val="20"/>
        </w:rPr>
        <w:t xml:space="preserve"> in parenthesis) are clustered at the </w:t>
      </w:r>
      <w:r w:rsidR="003C04C7">
        <w:rPr>
          <w:rFonts w:ascii="Times New Roman" w:eastAsia="Times New Roman" w:hAnsi="Times New Roman" w:cs="Times New Roman"/>
          <w:sz w:val="20"/>
          <w:szCs w:val="20"/>
        </w:rPr>
        <w:t xml:space="preserve">municipality </w:t>
      </w:r>
      <w:r w:rsidRPr="00F97BE6">
        <w:rPr>
          <w:rFonts w:ascii="Times New Roman" w:eastAsia="Times New Roman" w:hAnsi="Times New Roman" w:cs="Times New Roman"/>
          <w:sz w:val="20"/>
          <w:szCs w:val="20"/>
        </w:rPr>
        <w:t>level. Statistical significance is denoted by</w:t>
      </w:r>
      <w:r w:rsidR="00C95E06" w:rsidRPr="00BD2240">
        <w:rPr>
          <w:rFonts w:ascii="Times New Roman" w:eastAsia="Times New Roman" w:hAnsi="Times New Roman" w:cs="Times New Roman"/>
          <w:sz w:val="20"/>
          <w:szCs w:val="20"/>
          <w:lang w:eastAsia="en-US"/>
        </w:rPr>
        <w:t xml:space="preserve"> ***</w:t>
      </w:r>
      <w:r w:rsidR="00C95E06">
        <w:rPr>
          <w:rFonts w:ascii="Times New Roman" w:eastAsia="Times New Roman" w:hAnsi="Times New Roman" w:cs="Times New Roman"/>
          <w:sz w:val="20"/>
          <w:szCs w:val="20"/>
          <w:lang w:eastAsia="en-US"/>
        </w:rPr>
        <w:t xml:space="preserve"> for</w:t>
      </w:r>
      <w:r w:rsidR="00C95E06" w:rsidRPr="00BD2240">
        <w:rPr>
          <w:rFonts w:ascii="Times New Roman" w:eastAsia="Times New Roman" w:hAnsi="Times New Roman" w:cs="Times New Roman"/>
          <w:sz w:val="20"/>
          <w:szCs w:val="20"/>
          <w:lang w:eastAsia="en-US"/>
        </w:rPr>
        <w:t xml:space="preserve"> p&lt;0.01, ** </w:t>
      </w:r>
      <w:r w:rsidR="00C95E06">
        <w:rPr>
          <w:rFonts w:ascii="Times New Roman" w:eastAsia="Times New Roman" w:hAnsi="Times New Roman" w:cs="Times New Roman"/>
          <w:sz w:val="20"/>
          <w:szCs w:val="20"/>
          <w:lang w:eastAsia="en-US"/>
        </w:rPr>
        <w:t xml:space="preserve">for </w:t>
      </w:r>
      <w:r w:rsidR="00C95E06" w:rsidRPr="00BD2240">
        <w:rPr>
          <w:rFonts w:ascii="Times New Roman" w:eastAsia="Times New Roman" w:hAnsi="Times New Roman" w:cs="Times New Roman"/>
          <w:sz w:val="20"/>
          <w:szCs w:val="20"/>
          <w:lang w:eastAsia="en-US"/>
        </w:rPr>
        <w:t xml:space="preserve">p&lt;0.05, </w:t>
      </w:r>
      <w:r w:rsidR="00C95E06">
        <w:rPr>
          <w:rFonts w:ascii="Times New Roman" w:eastAsia="Times New Roman" w:hAnsi="Times New Roman" w:cs="Times New Roman"/>
          <w:sz w:val="20"/>
          <w:szCs w:val="20"/>
          <w:lang w:eastAsia="en-US"/>
        </w:rPr>
        <w:t xml:space="preserve">and </w:t>
      </w:r>
      <w:r w:rsidR="00C95E06" w:rsidRPr="00BD2240">
        <w:rPr>
          <w:rFonts w:ascii="Times New Roman" w:eastAsia="Times New Roman" w:hAnsi="Times New Roman" w:cs="Times New Roman"/>
          <w:sz w:val="20"/>
          <w:szCs w:val="20"/>
          <w:lang w:eastAsia="en-US"/>
        </w:rPr>
        <w:t xml:space="preserve">* </w:t>
      </w:r>
      <w:r w:rsidR="00C95E06">
        <w:rPr>
          <w:rFonts w:ascii="Times New Roman" w:eastAsia="Times New Roman" w:hAnsi="Times New Roman" w:cs="Times New Roman"/>
          <w:sz w:val="20"/>
          <w:szCs w:val="20"/>
          <w:lang w:eastAsia="en-US"/>
        </w:rPr>
        <w:t xml:space="preserve">for </w:t>
      </w:r>
      <w:r w:rsidR="00C95E06" w:rsidRPr="00BD2240">
        <w:rPr>
          <w:rFonts w:ascii="Times New Roman" w:eastAsia="Times New Roman" w:hAnsi="Times New Roman" w:cs="Times New Roman"/>
          <w:sz w:val="20"/>
          <w:szCs w:val="20"/>
          <w:lang w:eastAsia="en-US"/>
        </w:rPr>
        <w:t>p&lt;0.10</w:t>
      </w:r>
      <w:r w:rsidRPr="00F97BE6">
        <w:rPr>
          <w:rFonts w:ascii="Times New Roman" w:eastAsia="Times New Roman" w:hAnsi="Times New Roman" w:cs="Times New Roman"/>
          <w:sz w:val="20"/>
          <w:szCs w:val="20"/>
        </w:rPr>
        <w:t>.</w:t>
      </w:r>
    </w:p>
    <w:p w:rsidR="00654F9C" w:rsidRDefault="00654F9C">
      <w:pPr>
        <w:spacing w:line="276" w:lineRule="auto"/>
        <w:rPr>
          <w:rFonts w:ascii="Times New Roman" w:hAnsi="Times New Roman" w:cs="Times New Roman"/>
        </w:rPr>
      </w:pPr>
    </w:p>
    <w:p w:rsidR="00923A14" w:rsidRDefault="00923A14">
      <w:pPr>
        <w:spacing w:line="276" w:lineRule="auto"/>
        <w:rPr>
          <w:rFonts w:ascii="Times New Roman" w:hAnsi="Times New Roman" w:cs="Times New Roman"/>
        </w:rPr>
      </w:pPr>
    </w:p>
    <w:p w:rsidR="00923A14" w:rsidRDefault="00923A14">
      <w:pPr>
        <w:spacing w:line="276" w:lineRule="auto"/>
        <w:rPr>
          <w:rFonts w:ascii="Times New Roman" w:hAnsi="Times New Roman" w:cs="Times New Roman"/>
        </w:rPr>
      </w:pPr>
    </w:p>
    <w:p w:rsidR="00923A14" w:rsidRPr="0013622E" w:rsidRDefault="00923A14" w:rsidP="00923A14">
      <w:pPr>
        <w:jc w:val="center"/>
        <w:rPr>
          <w:rFonts w:ascii="Times New Roman" w:hAnsi="Times New Roman" w:cs="Times New Roman"/>
          <w:b/>
        </w:rPr>
      </w:pPr>
      <w:r>
        <w:rPr>
          <w:rFonts w:ascii="Times New Roman" w:hAnsi="Times New Roman" w:cs="Times New Roman"/>
          <w:b/>
        </w:rPr>
        <w:lastRenderedPageBreak/>
        <w:t xml:space="preserve">Appendix </w:t>
      </w:r>
      <w:r w:rsidRPr="002A6BC7">
        <w:rPr>
          <w:rFonts w:ascii="Times New Roman" w:hAnsi="Times New Roman" w:cs="Times New Roman"/>
          <w:b/>
        </w:rPr>
        <w:t xml:space="preserve">Figure </w:t>
      </w:r>
      <w:r>
        <w:rPr>
          <w:rFonts w:ascii="Times New Roman" w:hAnsi="Times New Roman" w:cs="Times New Roman"/>
          <w:b/>
        </w:rPr>
        <w:t>1</w:t>
      </w:r>
      <w:r w:rsidRPr="002A6BC7">
        <w:rPr>
          <w:rFonts w:ascii="Times New Roman" w:hAnsi="Times New Roman" w:cs="Times New Roman"/>
          <w:b/>
        </w:rPr>
        <w:t xml:space="preserve">:  </w:t>
      </w:r>
      <w:r>
        <w:rPr>
          <w:rFonts w:ascii="Times New Roman" w:hAnsi="Times New Roman" w:cs="Times New Roman"/>
          <w:b/>
        </w:rPr>
        <w:t>The Difference in SO</w:t>
      </w:r>
      <w:r w:rsidRPr="0013622E">
        <w:rPr>
          <w:rFonts w:ascii="Times New Roman" w:hAnsi="Times New Roman" w:cs="Times New Roman"/>
          <w:b/>
          <w:vertAlign w:val="subscript"/>
        </w:rPr>
        <w:t>2</w:t>
      </w:r>
      <w:r>
        <w:rPr>
          <w:rFonts w:ascii="Times New Roman" w:hAnsi="Times New Roman" w:cs="Times New Roman"/>
          <w:b/>
        </w:rPr>
        <w:t xml:space="preserve"> Between Close and Far Areas Over Time</w:t>
      </w:r>
    </w:p>
    <w:p w:rsidR="00923A14" w:rsidRDefault="00923A14" w:rsidP="00923A14">
      <w:pPr>
        <w:spacing w:after="0"/>
        <w:jc w:val="center"/>
        <w:rPr>
          <w:rFonts w:ascii="Times New Roman" w:hAnsi="Times New Roman" w:cs="Times New Roman"/>
        </w:rPr>
      </w:pPr>
      <w:r>
        <w:rPr>
          <w:rFonts w:ascii="Times New Roman" w:hAnsi="Times New Roman" w:cs="Times New Roman"/>
          <w:noProof/>
          <w:lang w:eastAsia="en-US"/>
        </w:rPr>
        <w:drawing>
          <wp:inline distT="0" distB="0" distL="0" distR="0">
            <wp:extent cx="4152900" cy="301883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entAnalysisDDso2_8week.png"/>
                    <pic:cNvPicPr/>
                  </pic:nvPicPr>
                  <pic:blipFill>
                    <a:blip r:embed="rId14">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153003" cy="3018914"/>
                    </a:xfrm>
                    <a:prstGeom prst="rect">
                      <a:avLst/>
                    </a:prstGeom>
                  </pic:spPr>
                </pic:pic>
              </a:graphicData>
            </a:graphic>
          </wp:inline>
        </w:drawing>
      </w:r>
    </w:p>
    <w:p w:rsidR="00923A14" w:rsidRDefault="00923A14" w:rsidP="00923A14">
      <w:pPr>
        <w:spacing w:after="0"/>
        <w:jc w:val="both"/>
        <w:rPr>
          <w:rFonts w:ascii="Times New Roman" w:hAnsi="Times New Roman" w:cs="Times New Roman"/>
          <w:color w:val="000000"/>
          <w:sz w:val="20"/>
          <w:szCs w:val="20"/>
        </w:rPr>
      </w:pPr>
      <w:r w:rsidRPr="00F476D1">
        <w:rPr>
          <w:rFonts w:ascii="Times New Roman" w:hAnsi="Times New Roman" w:cs="Times New Roman"/>
          <w:color w:val="000000"/>
          <w:sz w:val="20"/>
          <w:szCs w:val="20"/>
        </w:rPr>
        <w:t>Notes: This g</w:t>
      </w:r>
      <w:r>
        <w:rPr>
          <w:rFonts w:ascii="Times New Roman" w:hAnsi="Times New Roman" w:cs="Times New Roman"/>
          <w:color w:val="000000"/>
          <w:sz w:val="20"/>
          <w:szCs w:val="20"/>
        </w:rPr>
        <w:t>raph plots the coefficients of leads and lags of the refinery closure where the dependent variable is sulfur dioxide. The time units are aggregated into 8-week windows to reduce the noise of the estimates. These regressions include as controls the interaction between the indicator variable for close and the moving average window, as well as week and census block fixed effects. The error bands correspond to the 95 percent confidence interval with municipality clustered standard errors.</w:t>
      </w:r>
    </w:p>
    <w:p w:rsidR="00923A14" w:rsidRDefault="00923A14" w:rsidP="00923A14">
      <w:pPr>
        <w:spacing w:after="0"/>
        <w:jc w:val="both"/>
        <w:rPr>
          <w:rFonts w:ascii="Times New Roman" w:hAnsi="Times New Roman" w:cs="Times New Roman"/>
          <w:color w:val="000000"/>
          <w:sz w:val="20"/>
          <w:szCs w:val="20"/>
        </w:rPr>
      </w:pPr>
    </w:p>
    <w:p w:rsidR="00923A14" w:rsidRPr="00E5519E" w:rsidRDefault="00923A14" w:rsidP="00923A14">
      <w:pPr>
        <w:spacing w:after="0"/>
        <w:jc w:val="center"/>
        <w:rPr>
          <w:rFonts w:ascii="Times New Roman" w:hAnsi="Times New Roman" w:cs="Times New Roman"/>
          <w:b/>
        </w:rPr>
      </w:pPr>
      <w:r>
        <w:rPr>
          <w:rFonts w:ascii="Times New Roman" w:hAnsi="Times New Roman" w:cs="Times New Roman"/>
          <w:b/>
        </w:rPr>
        <w:t>Appendix Figure 2</w:t>
      </w:r>
      <w:r w:rsidRPr="00E5519E">
        <w:rPr>
          <w:rFonts w:ascii="Times New Roman" w:hAnsi="Times New Roman" w:cs="Times New Roman"/>
          <w:b/>
        </w:rPr>
        <w:t>:</w:t>
      </w:r>
      <w:r>
        <w:rPr>
          <w:rFonts w:ascii="Times New Roman" w:hAnsi="Times New Roman" w:cs="Times New Roman"/>
          <w:b/>
        </w:rPr>
        <w:t xml:space="preserve">  The Difference in Hours Worked Between Close and Far Areas Over Time</w:t>
      </w:r>
    </w:p>
    <w:p w:rsidR="00923A14" w:rsidRDefault="00923A14" w:rsidP="00923A14">
      <w:pPr>
        <w:spacing w:after="0"/>
        <w:jc w:val="center"/>
        <w:rPr>
          <w:rFonts w:ascii="Times New Roman" w:hAnsi="Times New Roman" w:cs="Times New Roman"/>
        </w:rPr>
      </w:pPr>
      <w:r>
        <w:rPr>
          <w:rFonts w:ascii="Times New Roman" w:hAnsi="Times New Roman" w:cs="Times New Roman"/>
          <w:noProof/>
          <w:lang w:eastAsia="en-US"/>
        </w:rPr>
        <w:drawing>
          <wp:inline distT="0" distB="0" distL="0" distR="0">
            <wp:extent cx="3896010" cy="2832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entAnalysisDDhrs_8week.png"/>
                    <pic:cNvPicPr/>
                  </pic:nvPicPr>
                  <pic:blipFill>
                    <a:blip r:embed="rId15">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896588" cy="2832520"/>
                    </a:xfrm>
                    <a:prstGeom prst="rect">
                      <a:avLst/>
                    </a:prstGeom>
                  </pic:spPr>
                </pic:pic>
              </a:graphicData>
            </a:graphic>
          </wp:inline>
        </w:drawing>
      </w:r>
    </w:p>
    <w:p w:rsidR="00923A14" w:rsidRDefault="00923A14" w:rsidP="00923A14">
      <w:pPr>
        <w:spacing w:after="0"/>
        <w:jc w:val="both"/>
        <w:rPr>
          <w:rFonts w:ascii="Times New Roman" w:hAnsi="Times New Roman" w:cs="Times New Roman"/>
        </w:rPr>
      </w:pPr>
      <w:r w:rsidRPr="00F476D1">
        <w:rPr>
          <w:rFonts w:ascii="Times New Roman" w:hAnsi="Times New Roman" w:cs="Times New Roman"/>
          <w:color w:val="000000"/>
          <w:sz w:val="20"/>
          <w:szCs w:val="20"/>
        </w:rPr>
        <w:t>Notes: This g</w:t>
      </w:r>
      <w:r>
        <w:rPr>
          <w:rFonts w:ascii="Times New Roman" w:hAnsi="Times New Roman" w:cs="Times New Roman"/>
          <w:color w:val="000000"/>
          <w:sz w:val="20"/>
          <w:szCs w:val="20"/>
        </w:rPr>
        <w:t>raph plots the coefficients of leads and lags of the refinery closure where the dependent variable is hours worked. The time units are aggregated into 8-week windows to reduce the noise of the estimates. These regressions include as controls the interaction between the indicator variable for close and the moving average window, as well as week and census block fixed effects. The error bands correspond to the 95 percent confidence interval with municipality clustered standard errors.</w:t>
      </w:r>
      <w:r>
        <w:rPr>
          <w:rFonts w:ascii="Times New Roman" w:hAnsi="Times New Roman" w:cs="Times New Roman"/>
        </w:rPr>
        <w:t xml:space="preserve"> </w:t>
      </w:r>
    </w:p>
    <w:sectPr w:rsidR="00923A14" w:rsidSect="007634A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6CBB" w:rsidRDefault="00F66CBB" w:rsidP="00F9119D">
      <w:pPr>
        <w:spacing w:after="0"/>
      </w:pPr>
      <w:r>
        <w:separator/>
      </w:r>
    </w:p>
  </w:endnote>
  <w:endnote w:type="continuationSeparator" w:id="0">
    <w:p w:rsidR="00F66CBB" w:rsidRDefault="00F66CBB" w:rsidP="00F9119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5C1" w:rsidRDefault="00FC45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154541"/>
      <w:docPartObj>
        <w:docPartGallery w:val="Page Numbers (Bottom of Page)"/>
        <w:docPartUnique/>
      </w:docPartObj>
    </w:sdtPr>
    <w:sdtContent>
      <w:p w:rsidR="001C36A5" w:rsidRDefault="00893A42">
        <w:pPr>
          <w:pStyle w:val="Footer"/>
          <w:jc w:val="right"/>
        </w:pPr>
        <w:r>
          <w:fldChar w:fldCharType="begin"/>
        </w:r>
        <w:r w:rsidR="001C36A5">
          <w:instrText xml:space="preserve"> PAGE   \* MERGEFORMAT </w:instrText>
        </w:r>
        <w:r>
          <w:fldChar w:fldCharType="separate"/>
        </w:r>
        <w:r w:rsidR="000773A7">
          <w:rPr>
            <w:noProof/>
          </w:rPr>
          <w:t>1</w:t>
        </w:r>
        <w:r>
          <w:rPr>
            <w:noProof/>
          </w:rPr>
          <w:fldChar w:fldCharType="end"/>
        </w:r>
      </w:p>
    </w:sdtContent>
  </w:sdt>
  <w:p w:rsidR="001C36A5" w:rsidRDefault="001C36A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5C1" w:rsidRDefault="00FC45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6CBB" w:rsidRDefault="00F66CBB" w:rsidP="00F9119D">
      <w:pPr>
        <w:spacing w:after="0"/>
      </w:pPr>
      <w:r>
        <w:separator/>
      </w:r>
    </w:p>
  </w:footnote>
  <w:footnote w:type="continuationSeparator" w:id="0">
    <w:p w:rsidR="00F66CBB" w:rsidRDefault="00F66CBB" w:rsidP="00F9119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5C1" w:rsidRDefault="00FC45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36A5" w:rsidRPr="00F9119D" w:rsidRDefault="001C36A5">
    <w:pPr>
      <w:pStyle w:val="Header"/>
      <w:rPr>
        <w:rFonts w:ascii="Times New Roman" w:hAnsi="Times New Roman" w:cs="Times New Roman"/>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45C1" w:rsidRDefault="00FC45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6698"/>
    <w:multiLevelType w:val="hybridMultilevel"/>
    <w:tmpl w:val="103AF2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F0679"/>
    <w:multiLevelType w:val="hybridMultilevel"/>
    <w:tmpl w:val="88E08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A306E9"/>
    <w:multiLevelType w:val="hybridMultilevel"/>
    <w:tmpl w:val="A3382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C2022D"/>
    <w:multiLevelType w:val="hybridMultilevel"/>
    <w:tmpl w:val="602268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26F6AFF"/>
    <w:multiLevelType w:val="hybridMultilevel"/>
    <w:tmpl w:val="331E9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2162DA"/>
    <w:multiLevelType w:val="hybridMultilevel"/>
    <w:tmpl w:val="3446A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26B664C"/>
    <w:multiLevelType w:val="hybridMultilevel"/>
    <w:tmpl w:val="1A266942"/>
    <w:lvl w:ilvl="0" w:tplc="9A3A12BC">
      <w:numFmt w:val="bullet"/>
      <w:lvlText w:val=""/>
      <w:lvlJc w:val="left"/>
      <w:pPr>
        <w:ind w:left="720" w:hanging="360"/>
      </w:pPr>
      <w:rPr>
        <w:rFonts w:ascii="Symbol" w:eastAsiaTheme="minorHAnsi"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
  </w:num>
  <w:num w:numId="6">
    <w:abstractNumId w:val="2"/>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9D719A"/>
    <w:rsid w:val="000038CE"/>
    <w:rsid w:val="00011348"/>
    <w:rsid w:val="00015B8B"/>
    <w:rsid w:val="00017045"/>
    <w:rsid w:val="000224FC"/>
    <w:rsid w:val="0002289E"/>
    <w:rsid w:val="00023790"/>
    <w:rsid w:val="0004671E"/>
    <w:rsid w:val="00047835"/>
    <w:rsid w:val="00050E0E"/>
    <w:rsid w:val="00053EF5"/>
    <w:rsid w:val="00055FA6"/>
    <w:rsid w:val="00056C63"/>
    <w:rsid w:val="00063D33"/>
    <w:rsid w:val="00075755"/>
    <w:rsid w:val="000773A7"/>
    <w:rsid w:val="0008090D"/>
    <w:rsid w:val="0008312E"/>
    <w:rsid w:val="000872F1"/>
    <w:rsid w:val="0009346D"/>
    <w:rsid w:val="000B1335"/>
    <w:rsid w:val="000D1C20"/>
    <w:rsid w:val="000D31A0"/>
    <w:rsid w:val="000E0AF2"/>
    <w:rsid w:val="000E1905"/>
    <w:rsid w:val="000E281C"/>
    <w:rsid w:val="000E5EE3"/>
    <w:rsid w:val="000E7DFB"/>
    <w:rsid w:val="000F493A"/>
    <w:rsid w:val="00101E4D"/>
    <w:rsid w:val="001027FB"/>
    <w:rsid w:val="001133D3"/>
    <w:rsid w:val="00116F5F"/>
    <w:rsid w:val="001416D1"/>
    <w:rsid w:val="00152C63"/>
    <w:rsid w:val="00154C06"/>
    <w:rsid w:val="00160167"/>
    <w:rsid w:val="0016183A"/>
    <w:rsid w:val="00164881"/>
    <w:rsid w:val="00175D6C"/>
    <w:rsid w:val="00184CE8"/>
    <w:rsid w:val="001A7A65"/>
    <w:rsid w:val="001B0BE7"/>
    <w:rsid w:val="001C36A5"/>
    <w:rsid w:val="001D1EDD"/>
    <w:rsid w:val="001D41B1"/>
    <w:rsid w:val="001D7590"/>
    <w:rsid w:val="001E0596"/>
    <w:rsid w:val="00203438"/>
    <w:rsid w:val="00207BB4"/>
    <w:rsid w:val="002129E1"/>
    <w:rsid w:val="00220268"/>
    <w:rsid w:val="002266B3"/>
    <w:rsid w:val="00232091"/>
    <w:rsid w:val="00233455"/>
    <w:rsid w:val="0024532E"/>
    <w:rsid w:val="00245525"/>
    <w:rsid w:val="00260B46"/>
    <w:rsid w:val="00261B1F"/>
    <w:rsid w:val="00261ED5"/>
    <w:rsid w:val="00262692"/>
    <w:rsid w:val="002670B6"/>
    <w:rsid w:val="002700B8"/>
    <w:rsid w:val="00293D47"/>
    <w:rsid w:val="00297C49"/>
    <w:rsid w:val="002A1FCD"/>
    <w:rsid w:val="002B4C2A"/>
    <w:rsid w:val="002B5FB1"/>
    <w:rsid w:val="002C39BD"/>
    <w:rsid w:val="002C71FF"/>
    <w:rsid w:val="002D6E75"/>
    <w:rsid w:val="002E10A9"/>
    <w:rsid w:val="002E3237"/>
    <w:rsid w:val="002E3871"/>
    <w:rsid w:val="002E57D2"/>
    <w:rsid w:val="002F2336"/>
    <w:rsid w:val="002F280A"/>
    <w:rsid w:val="002F7BBC"/>
    <w:rsid w:val="00300856"/>
    <w:rsid w:val="003104A3"/>
    <w:rsid w:val="00311D5F"/>
    <w:rsid w:val="00312CB7"/>
    <w:rsid w:val="003212D9"/>
    <w:rsid w:val="003217FB"/>
    <w:rsid w:val="0032628E"/>
    <w:rsid w:val="00326F82"/>
    <w:rsid w:val="00336A56"/>
    <w:rsid w:val="00340EE2"/>
    <w:rsid w:val="00341B19"/>
    <w:rsid w:val="00345C83"/>
    <w:rsid w:val="0035009A"/>
    <w:rsid w:val="00352F8D"/>
    <w:rsid w:val="00355612"/>
    <w:rsid w:val="00366444"/>
    <w:rsid w:val="003722BB"/>
    <w:rsid w:val="00373FAB"/>
    <w:rsid w:val="00375D1E"/>
    <w:rsid w:val="0037640B"/>
    <w:rsid w:val="0038321B"/>
    <w:rsid w:val="00383D94"/>
    <w:rsid w:val="003B594B"/>
    <w:rsid w:val="003C04C7"/>
    <w:rsid w:val="003C0E8F"/>
    <w:rsid w:val="003D69AA"/>
    <w:rsid w:val="003D7214"/>
    <w:rsid w:val="003E29E0"/>
    <w:rsid w:val="003E71AE"/>
    <w:rsid w:val="003F4C48"/>
    <w:rsid w:val="00402085"/>
    <w:rsid w:val="00402804"/>
    <w:rsid w:val="00405985"/>
    <w:rsid w:val="00407940"/>
    <w:rsid w:val="004111BA"/>
    <w:rsid w:val="00413F1F"/>
    <w:rsid w:val="00417252"/>
    <w:rsid w:val="00431EE0"/>
    <w:rsid w:val="004459E1"/>
    <w:rsid w:val="0045708C"/>
    <w:rsid w:val="00467056"/>
    <w:rsid w:val="00473548"/>
    <w:rsid w:val="00482F32"/>
    <w:rsid w:val="00483F9B"/>
    <w:rsid w:val="0048404A"/>
    <w:rsid w:val="004902EA"/>
    <w:rsid w:val="00490F84"/>
    <w:rsid w:val="004925E9"/>
    <w:rsid w:val="00494505"/>
    <w:rsid w:val="004A7228"/>
    <w:rsid w:val="004B3E1D"/>
    <w:rsid w:val="004B7067"/>
    <w:rsid w:val="004D08C0"/>
    <w:rsid w:val="004D36B3"/>
    <w:rsid w:val="004E6AAF"/>
    <w:rsid w:val="00514904"/>
    <w:rsid w:val="00516374"/>
    <w:rsid w:val="00516B78"/>
    <w:rsid w:val="00521D42"/>
    <w:rsid w:val="005237FD"/>
    <w:rsid w:val="00523FF5"/>
    <w:rsid w:val="00525192"/>
    <w:rsid w:val="005274AA"/>
    <w:rsid w:val="00530697"/>
    <w:rsid w:val="00535827"/>
    <w:rsid w:val="00545196"/>
    <w:rsid w:val="00557E9C"/>
    <w:rsid w:val="005603D9"/>
    <w:rsid w:val="00566538"/>
    <w:rsid w:val="00567E73"/>
    <w:rsid w:val="00573D38"/>
    <w:rsid w:val="0057592A"/>
    <w:rsid w:val="00584963"/>
    <w:rsid w:val="00586804"/>
    <w:rsid w:val="0058699E"/>
    <w:rsid w:val="005969B5"/>
    <w:rsid w:val="005A44CC"/>
    <w:rsid w:val="005B15D2"/>
    <w:rsid w:val="005B3ED9"/>
    <w:rsid w:val="005C2039"/>
    <w:rsid w:val="005D1AD3"/>
    <w:rsid w:val="005D559C"/>
    <w:rsid w:val="005D6AA3"/>
    <w:rsid w:val="005D7968"/>
    <w:rsid w:val="005E0457"/>
    <w:rsid w:val="005E08C5"/>
    <w:rsid w:val="005E380B"/>
    <w:rsid w:val="00605FBB"/>
    <w:rsid w:val="00611D9A"/>
    <w:rsid w:val="006149DE"/>
    <w:rsid w:val="00621E74"/>
    <w:rsid w:val="006242A2"/>
    <w:rsid w:val="00624519"/>
    <w:rsid w:val="0063105F"/>
    <w:rsid w:val="00641176"/>
    <w:rsid w:val="006430D5"/>
    <w:rsid w:val="00646FFF"/>
    <w:rsid w:val="0064759B"/>
    <w:rsid w:val="00651551"/>
    <w:rsid w:val="00651F3C"/>
    <w:rsid w:val="00654F9C"/>
    <w:rsid w:val="006576A9"/>
    <w:rsid w:val="00664295"/>
    <w:rsid w:val="00664E91"/>
    <w:rsid w:val="0066685D"/>
    <w:rsid w:val="00667444"/>
    <w:rsid w:val="00680AD5"/>
    <w:rsid w:val="00682A67"/>
    <w:rsid w:val="00686F0E"/>
    <w:rsid w:val="006A0D5F"/>
    <w:rsid w:val="006C3132"/>
    <w:rsid w:val="006C487B"/>
    <w:rsid w:val="006C7E46"/>
    <w:rsid w:val="006D3125"/>
    <w:rsid w:val="006D53B4"/>
    <w:rsid w:val="006D6070"/>
    <w:rsid w:val="006D65AA"/>
    <w:rsid w:val="006E19DD"/>
    <w:rsid w:val="006E1E97"/>
    <w:rsid w:val="006F1A1E"/>
    <w:rsid w:val="007063AB"/>
    <w:rsid w:val="00712F20"/>
    <w:rsid w:val="00716D1E"/>
    <w:rsid w:val="00717754"/>
    <w:rsid w:val="00723D3F"/>
    <w:rsid w:val="0072576D"/>
    <w:rsid w:val="007340CC"/>
    <w:rsid w:val="007351FF"/>
    <w:rsid w:val="00737A61"/>
    <w:rsid w:val="007444A6"/>
    <w:rsid w:val="007462F0"/>
    <w:rsid w:val="007526CF"/>
    <w:rsid w:val="00757F47"/>
    <w:rsid w:val="00760029"/>
    <w:rsid w:val="007634A5"/>
    <w:rsid w:val="00766808"/>
    <w:rsid w:val="00771A0C"/>
    <w:rsid w:val="00774142"/>
    <w:rsid w:val="007944CD"/>
    <w:rsid w:val="00795ED9"/>
    <w:rsid w:val="007A01C4"/>
    <w:rsid w:val="007A0D14"/>
    <w:rsid w:val="007B4983"/>
    <w:rsid w:val="007C3777"/>
    <w:rsid w:val="007D2F78"/>
    <w:rsid w:val="007D3545"/>
    <w:rsid w:val="007E3D61"/>
    <w:rsid w:val="007E5AA1"/>
    <w:rsid w:val="007F2203"/>
    <w:rsid w:val="007F4B5D"/>
    <w:rsid w:val="007F73CC"/>
    <w:rsid w:val="00811E80"/>
    <w:rsid w:val="008131EF"/>
    <w:rsid w:val="008143F5"/>
    <w:rsid w:val="0082257D"/>
    <w:rsid w:val="00825D31"/>
    <w:rsid w:val="0082768A"/>
    <w:rsid w:val="00832E83"/>
    <w:rsid w:val="00837B27"/>
    <w:rsid w:val="00837DE6"/>
    <w:rsid w:val="00844DD6"/>
    <w:rsid w:val="008702BB"/>
    <w:rsid w:val="008746FC"/>
    <w:rsid w:val="00875170"/>
    <w:rsid w:val="008756F6"/>
    <w:rsid w:val="008759A6"/>
    <w:rsid w:val="008850B8"/>
    <w:rsid w:val="0089211C"/>
    <w:rsid w:val="00893A42"/>
    <w:rsid w:val="00893A7C"/>
    <w:rsid w:val="008C0A68"/>
    <w:rsid w:val="008C5ED0"/>
    <w:rsid w:val="008C7B63"/>
    <w:rsid w:val="008D5BFA"/>
    <w:rsid w:val="008F1136"/>
    <w:rsid w:val="008F43C4"/>
    <w:rsid w:val="008F52F1"/>
    <w:rsid w:val="00900520"/>
    <w:rsid w:val="00904CFB"/>
    <w:rsid w:val="00910B51"/>
    <w:rsid w:val="009157AA"/>
    <w:rsid w:val="00923A14"/>
    <w:rsid w:val="0093060E"/>
    <w:rsid w:val="00931118"/>
    <w:rsid w:val="009360DF"/>
    <w:rsid w:val="009458AA"/>
    <w:rsid w:val="00946A14"/>
    <w:rsid w:val="00950684"/>
    <w:rsid w:val="009560AE"/>
    <w:rsid w:val="00966014"/>
    <w:rsid w:val="00971109"/>
    <w:rsid w:val="0097790D"/>
    <w:rsid w:val="009914F1"/>
    <w:rsid w:val="00995E85"/>
    <w:rsid w:val="00996136"/>
    <w:rsid w:val="009A1BFE"/>
    <w:rsid w:val="009B522D"/>
    <w:rsid w:val="009C40DF"/>
    <w:rsid w:val="009C47D8"/>
    <w:rsid w:val="009C6D90"/>
    <w:rsid w:val="009D26BB"/>
    <w:rsid w:val="009D47BB"/>
    <w:rsid w:val="009D719A"/>
    <w:rsid w:val="009E027D"/>
    <w:rsid w:val="009E1D9A"/>
    <w:rsid w:val="009F001D"/>
    <w:rsid w:val="00A0054A"/>
    <w:rsid w:val="00A0537D"/>
    <w:rsid w:val="00A07AFF"/>
    <w:rsid w:val="00A12264"/>
    <w:rsid w:val="00A20447"/>
    <w:rsid w:val="00A37EBE"/>
    <w:rsid w:val="00A43D62"/>
    <w:rsid w:val="00A441F7"/>
    <w:rsid w:val="00A45B42"/>
    <w:rsid w:val="00A476C3"/>
    <w:rsid w:val="00A47B02"/>
    <w:rsid w:val="00A5043C"/>
    <w:rsid w:val="00A5699E"/>
    <w:rsid w:val="00A56D21"/>
    <w:rsid w:val="00A61E05"/>
    <w:rsid w:val="00A674D7"/>
    <w:rsid w:val="00A832CA"/>
    <w:rsid w:val="00A84DB8"/>
    <w:rsid w:val="00A94653"/>
    <w:rsid w:val="00A96E4A"/>
    <w:rsid w:val="00AA0CE2"/>
    <w:rsid w:val="00AA0F14"/>
    <w:rsid w:val="00AA22D1"/>
    <w:rsid w:val="00AA618C"/>
    <w:rsid w:val="00AA72A6"/>
    <w:rsid w:val="00AB411E"/>
    <w:rsid w:val="00AB56D2"/>
    <w:rsid w:val="00AB67BE"/>
    <w:rsid w:val="00AD1B27"/>
    <w:rsid w:val="00AE22CD"/>
    <w:rsid w:val="00AE2BCC"/>
    <w:rsid w:val="00B0610E"/>
    <w:rsid w:val="00B125BB"/>
    <w:rsid w:val="00B20F74"/>
    <w:rsid w:val="00B43B71"/>
    <w:rsid w:val="00B45E03"/>
    <w:rsid w:val="00B504B0"/>
    <w:rsid w:val="00B55CC7"/>
    <w:rsid w:val="00B56D34"/>
    <w:rsid w:val="00B56DFC"/>
    <w:rsid w:val="00B5703D"/>
    <w:rsid w:val="00B658ED"/>
    <w:rsid w:val="00B65EB5"/>
    <w:rsid w:val="00B74C8B"/>
    <w:rsid w:val="00B80D2D"/>
    <w:rsid w:val="00B865BB"/>
    <w:rsid w:val="00B93DCB"/>
    <w:rsid w:val="00B95602"/>
    <w:rsid w:val="00B9693C"/>
    <w:rsid w:val="00BA3835"/>
    <w:rsid w:val="00BA4B38"/>
    <w:rsid w:val="00BA5C01"/>
    <w:rsid w:val="00BB0523"/>
    <w:rsid w:val="00BB15DB"/>
    <w:rsid w:val="00BB166F"/>
    <w:rsid w:val="00BB2D9D"/>
    <w:rsid w:val="00BC1938"/>
    <w:rsid w:val="00BE0E09"/>
    <w:rsid w:val="00BE3870"/>
    <w:rsid w:val="00BE5A7C"/>
    <w:rsid w:val="00BE5E98"/>
    <w:rsid w:val="00BF5566"/>
    <w:rsid w:val="00C24257"/>
    <w:rsid w:val="00C528AD"/>
    <w:rsid w:val="00C66487"/>
    <w:rsid w:val="00C828CD"/>
    <w:rsid w:val="00C83B6E"/>
    <w:rsid w:val="00C844B1"/>
    <w:rsid w:val="00C9536B"/>
    <w:rsid w:val="00C95E06"/>
    <w:rsid w:val="00CA0C8B"/>
    <w:rsid w:val="00CA296C"/>
    <w:rsid w:val="00CA3C8A"/>
    <w:rsid w:val="00CB27C6"/>
    <w:rsid w:val="00CB4F90"/>
    <w:rsid w:val="00CB5717"/>
    <w:rsid w:val="00CB609D"/>
    <w:rsid w:val="00CB6EB8"/>
    <w:rsid w:val="00CD5F5E"/>
    <w:rsid w:val="00CE767F"/>
    <w:rsid w:val="00D02DB4"/>
    <w:rsid w:val="00D0383A"/>
    <w:rsid w:val="00D05890"/>
    <w:rsid w:val="00D11CC7"/>
    <w:rsid w:val="00D1438C"/>
    <w:rsid w:val="00D1496F"/>
    <w:rsid w:val="00D17E04"/>
    <w:rsid w:val="00D25E14"/>
    <w:rsid w:val="00D3171A"/>
    <w:rsid w:val="00D33A41"/>
    <w:rsid w:val="00D3498F"/>
    <w:rsid w:val="00D40572"/>
    <w:rsid w:val="00D43DEF"/>
    <w:rsid w:val="00D4768E"/>
    <w:rsid w:val="00D5151C"/>
    <w:rsid w:val="00D51F46"/>
    <w:rsid w:val="00D62106"/>
    <w:rsid w:val="00D641BC"/>
    <w:rsid w:val="00D64FCC"/>
    <w:rsid w:val="00D65212"/>
    <w:rsid w:val="00D82AA6"/>
    <w:rsid w:val="00D8331B"/>
    <w:rsid w:val="00D83B7F"/>
    <w:rsid w:val="00D91AC2"/>
    <w:rsid w:val="00D94956"/>
    <w:rsid w:val="00DA4C06"/>
    <w:rsid w:val="00DB331B"/>
    <w:rsid w:val="00DC18B4"/>
    <w:rsid w:val="00DC606D"/>
    <w:rsid w:val="00DC7C52"/>
    <w:rsid w:val="00DD5114"/>
    <w:rsid w:val="00DD6206"/>
    <w:rsid w:val="00DE23ED"/>
    <w:rsid w:val="00DF0414"/>
    <w:rsid w:val="00DF11D8"/>
    <w:rsid w:val="00DF27D2"/>
    <w:rsid w:val="00DF4C36"/>
    <w:rsid w:val="00E07F4A"/>
    <w:rsid w:val="00E117ED"/>
    <w:rsid w:val="00E16E83"/>
    <w:rsid w:val="00E24E34"/>
    <w:rsid w:val="00E5232D"/>
    <w:rsid w:val="00E559E8"/>
    <w:rsid w:val="00E70418"/>
    <w:rsid w:val="00EA1436"/>
    <w:rsid w:val="00EA1862"/>
    <w:rsid w:val="00EA1E7F"/>
    <w:rsid w:val="00EA6D50"/>
    <w:rsid w:val="00EA7B9D"/>
    <w:rsid w:val="00EB7346"/>
    <w:rsid w:val="00EC3374"/>
    <w:rsid w:val="00EC51E3"/>
    <w:rsid w:val="00ED34B3"/>
    <w:rsid w:val="00EE318D"/>
    <w:rsid w:val="00EF0A10"/>
    <w:rsid w:val="00EF1DD5"/>
    <w:rsid w:val="00EF426C"/>
    <w:rsid w:val="00EF4850"/>
    <w:rsid w:val="00EF61B3"/>
    <w:rsid w:val="00EF68CB"/>
    <w:rsid w:val="00EF73CA"/>
    <w:rsid w:val="00EF755C"/>
    <w:rsid w:val="00F02929"/>
    <w:rsid w:val="00F1323B"/>
    <w:rsid w:val="00F202DA"/>
    <w:rsid w:val="00F23880"/>
    <w:rsid w:val="00F323F4"/>
    <w:rsid w:val="00F34AF9"/>
    <w:rsid w:val="00F41057"/>
    <w:rsid w:val="00F4348E"/>
    <w:rsid w:val="00F5505A"/>
    <w:rsid w:val="00F64B8E"/>
    <w:rsid w:val="00F64E14"/>
    <w:rsid w:val="00F6600F"/>
    <w:rsid w:val="00F66CBB"/>
    <w:rsid w:val="00F721CA"/>
    <w:rsid w:val="00F73DEF"/>
    <w:rsid w:val="00F77275"/>
    <w:rsid w:val="00F83653"/>
    <w:rsid w:val="00F83AE7"/>
    <w:rsid w:val="00F9119D"/>
    <w:rsid w:val="00F95B8E"/>
    <w:rsid w:val="00F96FC4"/>
    <w:rsid w:val="00FA56F4"/>
    <w:rsid w:val="00FA6B80"/>
    <w:rsid w:val="00FB7EE7"/>
    <w:rsid w:val="00FC45C1"/>
    <w:rsid w:val="00FC595D"/>
    <w:rsid w:val="00FC5C16"/>
    <w:rsid w:val="00FC7F4C"/>
    <w:rsid w:val="00FD7AA5"/>
    <w:rsid w:val="00FD7AEC"/>
    <w:rsid w:val="00FE01EA"/>
    <w:rsid w:val="00FE72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D2D"/>
    <w:pPr>
      <w:spacing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825D31"/>
    <w:pPr>
      <w:spacing w:before="480" w:after="0" w:line="276" w:lineRule="auto"/>
      <w:contextualSpacing/>
      <w:outlineLvl w:val="0"/>
    </w:pPr>
    <w:rPr>
      <w:rFonts w:asciiTheme="majorHAnsi" w:eastAsiaTheme="majorEastAsia" w:hAnsiTheme="majorHAnsi" w:cstheme="majorBidi"/>
      <w:b/>
      <w:bCs/>
      <w:sz w:val="28"/>
      <w:szCs w:val="28"/>
      <w:lang w:eastAsia="en-US" w:bidi="en-US"/>
    </w:rPr>
  </w:style>
  <w:style w:type="paragraph" w:styleId="Heading2">
    <w:name w:val="heading 2"/>
    <w:basedOn w:val="Normal"/>
    <w:next w:val="Normal"/>
    <w:link w:val="Heading2Char"/>
    <w:uiPriority w:val="9"/>
    <w:semiHidden/>
    <w:unhideWhenUsed/>
    <w:qFormat/>
    <w:rsid w:val="00825D31"/>
    <w:pPr>
      <w:spacing w:before="200" w:after="0" w:line="276" w:lineRule="auto"/>
      <w:outlineLvl w:val="1"/>
    </w:pPr>
    <w:rPr>
      <w:rFonts w:asciiTheme="majorHAnsi" w:eastAsiaTheme="majorEastAsia" w:hAnsiTheme="majorHAnsi" w:cstheme="majorBidi"/>
      <w:b/>
      <w:bCs/>
      <w:sz w:val="26"/>
      <w:szCs w:val="26"/>
      <w:lang w:eastAsia="en-US" w:bidi="en-US"/>
    </w:rPr>
  </w:style>
  <w:style w:type="paragraph" w:styleId="Heading3">
    <w:name w:val="heading 3"/>
    <w:basedOn w:val="Normal"/>
    <w:next w:val="Normal"/>
    <w:link w:val="Heading3Char"/>
    <w:uiPriority w:val="9"/>
    <w:semiHidden/>
    <w:unhideWhenUsed/>
    <w:qFormat/>
    <w:rsid w:val="00825D31"/>
    <w:pPr>
      <w:spacing w:before="200" w:after="0" w:line="271" w:lineRule="auto"/>
      <w:outlineLvl w:val="2"/>
    </w:pPr>
    <w:rPr>
      <w:rFonts w:asciiTheme="majorHAnsi" w:eastAsiaTheme="majorEastAsia" w:hAnsiTheme="majorHAnsi" w:cstheme="majorBidi"/>
      <w:b/>
      <w:bCs/>
      <w:sz w:val="22"/>
      <w:szCs w:val="22"/>
      <w:lang w:eastAsia="en-US" w:bidi="en-US"/>
    </w:rPr>
  </w:style>
  <w:style w:type="paragraph" w:styleId="Heading4">
    <w:name w:val="heading 4"/>
    <w:basedOn w:val="Normal"/>
    <w:next w:val="Normal"/>
    <w:link w:val="Heading4Char"/>
    <w:uiPriority w:val="9"/>
    <w:semiHidden/>
    <w:unhideWhenUsed/>
    <w:qFormat/>
    <w:rsid w:val="00825D31"/>
    <w:pPr>
      <w:spacing w:before="200" w:after="0" w:line="276" w:lineRule="auto"/>
      <w:outlineLvl w:val="3"/>
    </w:pPr>
    <w:rPr>
      <w:rFonts w:asciiTheme="majorHAnsi" w:eastAsiaTheme="majorEastAsia" w:hAnsiTheme="majorHAnsi" w:cstheme="majorBidi"/>
      <w:b/>
      <w:bCs/>
      <w:i/>
      <w:iCs/>
      <w:sz w:val="22"/>
      <w:szCs w:val="22"/>
      <w:lang w:eastAsia="en-US" w:bidi="en-US"/>
    </w:rPr>
  </w:style>
  <w:style w:type="paragraph" w:styleId="Heading5">
    <w:name w:val="heading 5"/>
    <w:basedOn w:val="Normal"/>
    <w:next w:val="Normal"/>
    <w:link w:val="Heading5Char"/>
    <w:uiPriority w:val="9"/>
    <w:semiHidden/>
    <w:unhideWhenUsed/>
    <w:qFormat/>
    <w:rsid w:val="00825D31"/>
    <w:pPr>
      <w:spacing w:before="200" w:after="0" w:line="276" w:lineRule="auto"/>
      <w:outlineLvl w:val="4"/>
    </w:pPr>
    <w:rPr>
      <w:rFonts w:asciiTheme="majorHAnsi" w:eastAsiaTheme="majorEastAsia" w:hAnsiTheme="majorHAnsi" w:cstheme="majorBidi"/>
      <w:b/>
      <w:bCs/>
      <w:color w:val="7F7F7F" w:themeColor="text1" w:themeTint="80"/>
      <w:sz w:val="22"/>
      <w:szCs w:val="22"/>
      <w:lang w:eastAsia="en-US" w:bidi="en-US"/>
    </w:rPr>
  </w:style>
  <w:style w:type="paragraph" w:styleId="Heading6">
    <w:name w:val="heading 6"/>
    <w:basedOn w:val="Normal"/>
    <w:next w:val="Normal"/>
    <w:link w:val="Heading6Char"/>
    <w:uiPriority w:val="9"/>
    <w:semiHidden/>
    <w:unhideWhenUsed/>
    <w:qFormat/>
    <w:rsid w:val="00825D31"/>
    <w:pPr>
      <w:spacing w:after="0" w:line="271" w:lineRule="auto"/>
      <w:outlineLvl w:val="5"/>
    </w:pPr>
    <w:rPr>
      <w:rFonts w:asciiTheme="majorHAnsi" w:eastAsiaTheme="majorEastAsia" w:hAnsiTheme="majorHAnsi" w:cstheme="majorBidi"/>
      <w:b/>
      <w:bCs/>
      <w:i/>
      <w:iCs/>
      <w:color w:val="7F7F7F" w:themeColor="text1" w:themeTint="80"/>
      <w:sz w:val="22"/>
      <w:szCs w:val="22"/>
      <w:lang w:eastAsia="en-US" w:bidi="en-US"/>
    </w:rPr>
  </w:style>
  <w:style w:type="paragraph" w:styleId="Heading7">
    <w:name w:val="heading 7"/>
    <w:basedOn w:val="Normal"/>
    <w:next w:val="Normal"/>
    <w:link w:val="Heading7Char"/>
    <w:uiPriority w:val="9"/>
    <w:semiHidden/>
    <w:unhideWhenUsed/>
    <w:qFormat/>
    <w:rsid w:val="00825D31"/>
    <w:pPr>
      <w:spacing w:after="0" w:line="276" w:lineRule="auto"/>
      <w:outlineLvl w:val="6"/>
    </w:pPr>
    <w:rPr>
      <w:rFonts w:asciiTheme="majorHAnsi" w:eastAsiaTheme="majorEastAsia" w:hAnsiTheme="majorHAnsi" w:cstheme="majorBidi"/>
      <w:i/>
      <w:iCs/>
      <w:sz w:val="22"/>
      <w:szCs w:val="22"/>
      <w:lang w:eastAsia="en-US" w:bidi="en-US"/>
    </w:rPr>
  </w:style>
  <w:style w:type="paragraph" w:styleId="Heading8">
    <w:name w:val="heading 8"/>
    <w:basedOn w:val="Normal"/>
    <w:next w:val="Normal"/>
    <w:link w:val="Heading8Char"/>
    <w:uiPriority w:val="9"/>
    <w:semiHidden/>
    <w:unhideWhenUsed/>
    <w:qFormat/>
    <w:rsid w:val="00825D31"/>
    <w:pPr>
      <w:spacing w:after="0" w:line="276" w:lineRule="auto"/>
      <w:outlineLvl w:val="7"/>
    </w:pPr>
    <w:rPr>
      <w:rFonts w:asciiTheme="majorHAnsi" w:eastAsiaTheme="majorEastAsia" w:hAnsiTheme="majorHAnsi" w:cstheme="majorBidi"/>
      <w:sz w:val="20"/>
      <w:szCs w:val="20"/>
      <w:lang w:eastAsia="en-US" w:bidi="en-US"/>
    </w:rPr>
  </w:style>
  <w:style w:type="paragraph" w:styleId="Heading9">
    <w:name w:val="heading 9"/>
    <w:basedOn w:val="Normal"/>
    <w:next w:val="Normal"/>
    <w:link w:val="Heading9Char"/>
    <w:uiPriority w:val="9"/>
    <w:semiHidden/>
    <w:unhideWhenUsed/>
    <w:qFormat/>
    <w:rsid w:val="00825D31"/>
    <w:pPr>
      <w:spacing w:after="0" w:line="276" w:lineRule="auto"/>
      <w:outlineLvl w:val="8"/>
    </w:pPr>
    <w:rPr>
      <w:rFonts w:asciiTheme="majorHAnsi" w:eastAsiaTheme="majorEastAsia" w:hAnsiTheme="majorHAnsi" w:cstheme="majorBidi"/>
      <w:i/>
      <w:iCs/>
      <w:spacing w:val="5"/>
      <w:sz w:val="20"/>
      <w:szCs w:val="20"/>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D31"/>
    <w:rPr>
      <w:rFonts w:asciiTheme="majorHAnsi" w:eastAsiaTheme="majorEastAsia" w:hAnsiTheme="majorHAnsi" w:cstheme="majorBidi"/>
      <w:b/>
      <w:bCs/>
      <w:sz w:val="28"/>
      <w:szCs w:val="28"/>
      <w:lang w:bidi="en-US"/>
    </w:rPr>
  </w:style>
  <w:style w:type="character" w:customStyle="1" w:styleId="Heading2Char">
    <w:name w:val="Heading 2 Char"/>
    <w:basedOn w:val="DefaultParagraphFont"/>
    <w:link w:val="Heading2"/>
    <w:uiPriority w:val="9"/>
    <w:semiHidden/>
    <w:rsid w:val="00825D31"/>
    <w:rPr>
      <w:rFonts w:asciiTheme="majorHAnsi" w:eastAsiaTheme="majorEastAsia" w:hAnsiTheme="majorHAnsi" w:cstheme="majorBidi"/>
      <w:b/>
      <w:bCs/>
      <w:sz w:val="26"/>
      <w:szCs w:val="26"/>
      <w:lang w:bidi="en-US"/>
    </w:rPr>
  </w:style>
  <w:style w:type="paragraph" w:styleId="Header">
    <w:name w:val="header"/>
    <w:basedOn w:val="Normal"/>
    <w:link w:val="HeaderChar"/>
    <w:uiPriority w:val="99"/>
    <w:unhideWhenUsed/>
    <w:rsid w:val="00F9119D"/>
    <w:pPr>
      <w:tabs>
        <w:tab w:val="center" w:pos="4680"/>
        <w:tab w:val="right" w:pos="9360"/>
      </w:tabs>
      <w:spacing w:after="0"/>
    </w:pPr>
  </w:style>
  <w:style w:type="character" w:customStyle="1" w:styleId="HeaderChar">
    <w:name w:val="Header Char"/>
    <w:basedOn w:val="DefaultParagraphFont"/>
    <w:link w:val="Header"/>
    <w:uiPriority w:val="99"/>
    <w:rsid w:val="00F9119D"/>
  </w:style>
  <w:style w:type="paragraph" w:styleId="Footer">
    <w:name w:val="footer"/>
    <w:basedOn w:val="Normal"/>
    <w:link w:val="FooterChar"/>
    <w:uiPriority w:val="99"/>
    <w:unhideWhenUsed/>
    <w:rsid w:val="00F9119D"/>
    <w:pPr>
      <w:tabs>
        <w:tab w:val="center" w:pos="4680"/>
        <w:tab w:val="right" w:pos="9360"/>
      </w:tabs>
      <w:spacing w:after="0"/>
    </w:pPr>
  </w:style>
  <w:style w:type="character" w:customStyle="1" w:styleId="FooterChar">
    <w:name w:val="Footer Char"/>
    <w:basedOn w:val="DefaultParagraphFont"/>
    <w:link w:val="Footer"/>
    <w:uiPriority w:val="99"/>
    <w:rsid w:val="00F9119D"/>
  </w:style>
  <w:style w:type="paragraph" w:customStyle="1" w:styleId="Default">
    <w:name w:val="Default"/>
    <w:rsid w:val="00B80D2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825D31"/>
    <w:rPr>
      <w:rFonts w:asciiTheme="majorHAnsi" w:eastAsiaTheme="majorEastAsia" w:hAnsiTheme="majorHAnsi" w:cstheme="majorBidi"/>
      <w:b/>
      <w:bCs/>
      <w:lang w:bidi="en-US"/>
    </w:rPr>
  </w:style>
  <w:style w:type="character" w:customStyle="1" w:styleId="Heading4Char">
    <w:name w:val="Heading 4 Char"/>
    <w:basedOn w:val="DefaultParagraphFont"/>
    <w:link w:val="Heading4"/>
    <w:uiPriority w:val="9"/>
    <w:semiHidden/>
    <w:rsid w:val="00825D31"/>
    <w:rPr>
      <w:rFonts w:asciiTheme="majorHAnsi" w:eastAsiaTheme="majorEastAsia" w:hAnsiTheme="majorHAnsi" w:cstheme="majorBidi"/>
      <w:b/>
      <w:bCs/>
      <w:i/>
      <w:iCs/>
      <w:lang w:bidi="en-US"/>
    </w:rPr>
  </w:style>
  <w:style w:type="character" w:customStyle="1" w:styleId="Heading5Char">
    <w:name w:val="Heading 5 Char"/>
    <w:basedOn w:val="DefaultParagraphFont"/>
    <w:link w:val="Heading5"/>
    <w:uiPriority w:val="9"/>
    <w:semiHidden/>
    <w:rsid w:val="00825D31"/>
    <w:rPr>
      <w:rFonts w:asciiTheme="majorHAnsi" w:eastAsiaTheme="majorEastAsia" w:hAnsiTheme="majorHAnsi" w:cstheme="majorBidi"/>
      <w:b/>
      <w:bCs/>
      <w:color w:val="7F7F7F" w:themeColor="text1" w:themeTint="80"/>
      <w:lang w:bidi="en-US"/>
    </w:rPr>
  </w:style>
  <w:style w:type="character" w:customStyle="1" w:styleId="Heading6Char">
    <w:name w:val="Heading 6 Char"/>
    <w:basedOn w:val="DefaultParagraphFont"/>
    <w:link w:val="Heading6"/>
    <w:uiPriority w:val="9"/>
    <w:semiHidden/>
    <w:rsid w:val="00825D31"/>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825D31"/>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825D31"/>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825D31"/>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825D31"/>
    <w:pPr>
      <w:pBdr>
        <w:bottom w:val="single" w:sz="4" w:space="1" w:color="auto"/>
      </w:pBdr>
      <w:contextualSpacing/>
    </w:pPr>
    <w:rPr>
      <w:rFonts w:asciiTheme="majorHAnsi" w:eastAsiaTheme="majorEastAsia" w:hAnsiTheme="majorHAnsi" w:cstheme="majorBidi"/>
      <w:spacing w:val="5"/>
      <w:sz w:val="52"/>
      <w:szCs w:val="52"/>
      <w:lang w:eastAsia="en-US" w:bidi="en-US"/>
    </w:rPr>
  </w:style>
  <w:style w:type="character" w:customStyle="1" w:styleId="TitleChar">
    <w:name w:val="Title Char"/>
    <w:basedOn w:val="DefaultParagraphFont"/>
    <w:link w:val="Title"/>
    <w:uiPriority w:val="10"/>
    <w:rsid w:val="00825D31"/>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11"/>
    <w:qFormat/>
    <w:rsid w:val="00825D31"/>
    <w:pPr>
      <w:spacing w:after="600" w:line="276" w:lineRule="auto"/>
    </w:pPr>
    <w:rPr>
      <w:rFonts w:asciiTheme="majorHAnsi" w:eastAsiaTheme="majorEastAsia" w:hAnsiTheme="majorHAnsi" w:cstheme="majorBidi"/>
      <w:i/>
      <w:iCs/>
      <w:spacing w:val="13"/>
      <w:lang w:eastAsia="en-US" w:bidi="en-US"/>
    </w:rPr>
  </w:style>
  <w:style w:type="character" w:customStyle="1" w:styleId="SubtitleChar">
    <w:name w:val="Subtitle Char"/>
    <w:basedOn w:val="DefaultParagraphFont"/>
    <w:link w:val="Subtitle"/>
    <w:uiPriority w:val="11"/>
    <w:rsid w:val="00825D31"/>
    <w:rPr>
      <w:rFonts w:asciiTheme="majorHAnsi" w:eastAsiaTheme="majorEastAsia" w:hAnsiTheme="majorHAnsi" w:cstheme="majorBidi"/>
      <w:i/>
      <w:iCs/>
      <w:spacing w:val="13"/>
      <w:sz w:val="24"/>
      <w:szCs w:val="24"/>
      <w:lang w:bidi="en-US"/>
    </w:rPr>
  </w:style>
  <w:style w:type="character" w:styleId="Strong">
    <w:name w:val="Strong"/>
    <w:uiPriority w:val="22"/>
    <w:qFormat/>
    <w:rsid w:val="00825D31"/>
    <w:rPr>
      <w:b/>
      <w:bCs/>
    </w:rPr>
  </w:style>
  <w:style w:type="character" w:styleId="Emphasis">
    <w:name w:val="Emphasis"/>
    <w:uiPriority w:val="20"/>
    <w:qFormat/>
    <w:rsid w:val="00825D31"/>
    <w:rPr>
      <w:b/>
      <w:bCs/>
      <w:i/>
      <w:iCs/>
      <w:spacing w:val="10"/>
      <w:bdr w:val="none" w:sz="0" w:space="0" w:color="auto"/>
      <w:shd w:val="clear" w:color="auto" w:fill="auto"/>
    </w:rPr>
  </w:style>
  <w:style w:type="paragraph" w:styleId="NoSpacing">
    <w:name w:val="No Spacing"/>
    <w:basedOn w:val="Normal"/>
    <w:uiPriority w:val="1"/>
    <w:qFormat/>
    <w:rsid w:val="00825D31"/>
    <w:pPr>
      <w:spacing w:after="0"/>
    </w:pPr>
    <w:rPr>
      <w:rFonts w:eastAsiaTheme="minorHAnsi"/>
      <w:sz w:val="22"/>
      <w:szCs w:val="22"/>
      <w:lang w:eastAsia="en-US" w:bidi="en-US"/>
    </w:rPr>
  </w:style>
  <w:style w:type="paragraph" w:styleId="ListParagraph">
    <w:name w:val="List Paragraph"/>
    <w:basedOn w:val="Normal"/>
    <w:uiPriority w:val="34"/>
    <w:qFormat/>
    <w:rsid w:val="00825D31"/>
    <w:pPr>
      <w:spacing w:line="276" w:lineRule="auto"/>
      <w:ind w:left="720"/>
      <w:contextualSpacing/>
    </w:pPr>
    <w:rPr>
      <w:rFonts w:eastAsiaTheme="minorHAnsi"/>
      <w:sz w:val="22"/>
      <w:szCs w:val="22"/>
      <w:lang w:eastAsia="en-US" w:bidi="en-US"/>
    </w:rPr>
  </w:style>
  <w:style w:type="paragraph" w:styleId="Quote">
    <w:name w:val="Quote"/>
    <w:basedOn w:val="Normal"/>
    <w:next w:val="Normal"/>
    <w:link w:val="QuoteChar"/>
    <w:uiPriority w:val="29"/>
    <w:qFormat/>
    <w:rsid w:val="00825D31"/>
    <w:pPr>
      <w:spacing w:before="200" w:after="0" w:line="276" w:lineRule="auto"/>
      <w:ind w:left="360" w:right="360"/>
    </w:pPr>
    <w:rPr>
      <w:rFonts w:eastAsiaTheme="minorHAnsi"/>
      <w:i/>
      <w:iCs/>
      <w:sz w:val="22"/>
      <w:szCs w:val="22"/>
      <w:lang w:eastAsia="en-US" w:bidi="en-US"/>
    </w:rPr>
  </w:style>
  <w:style w:type="character" w:customStyle="1" w:styleId="QuoteChar">
    <w:name w:val="Quote Char"/>
    <w:basedOn w:val="DefaultParagraphFont"/>
    <w:link w:val="Quote"/>
    <w:uiPriority w:val="29"/>
    <w:rsid w:val="00825D31"/>
    <w:rPr>
      <w:i/>
      <w:iCs/>
      <w:lang w:bidi="en-US"/>
    </w:rPr>
  </w:style>
  <w:style w:type="paragraph" w:styleId="IntenseQuote">
    <w:name w:val="Intense Quote"/>
    <w:basedOn w:val="Normal"/>
    <w:next w:val="Normal"/>
    <w:link w:val="IntenseQuoteChar"/>
    <w:uiPriority w:val="30"/>
    <w:qFormat/>
    <w:rsid w:val="00825D31"/>
    <w:pPr>
      <w:pBdr>
        <w:bottom w:val="single" w:sz="4" w:space="1" w:color="auto"/>
      </w:pBdr>
      <w:spacing w:before="200" w:after="280" w:line="276" w:lineRule="auto"/>
      <w:ind w:left="1008" w:right="1152"/>
      <w:jc w:val="both"/>
    </w:pPr>
    <w:rPr>
      <w:rFonts w:eastAsiaTheme="minorHAnsi"/>
      <w:b/>
      <w:bCs/>
      <w:i/>
      <w:iCs/>
      <w:sz w:val="22"/>
      <w:szCs w:val="22"/>
      <w:lang w:eastAsia="en-US" w:bidi="en-US"/>
    </w:rPr>
  </w:style>
  <w:style w:type="character" w:customStyle="1" w:styleId="IntenseQuoteChar">
    <w:name w:val="Intense Quote Char"/>
    <w:basedOn w:val="DefaultParagraphFont"/>
    <w:link w:val="IntenseQuote"/>
    <w:uiPriority w:val="30"/>
    <w:rsid w:val="00825D31"/>
    <w:rPr>
      <w:b/>
      <w:bCs/>
      <w:i/>
      <w:iCs/>
      <w:lang w:bidi="en-US"/>
    </w:rPr>
  </w:style>
  <w:style w:type="character" w:styleId="SubtleEmphasis">
    <w:name w:val="Subtle Emphasis"/>
    <w:uiPriority w:val="19"/>
    <w:qFormat/>
    <w:rsid w:val="00825D31"/>
    <w:rPr>
      <w:i/>
      <w:iCs/>
    </w:rPr>
  </w:style>
  <w:style w:type="character" w:styleId="IntenseEmphasis">
    <w:name w:val="Intense Emphasis"/>
    <w:uiPriority w:val="21"/>
    <w:qFormat/>
    <w:rsid w:val="00825D31"/>
    <w:rPr>
      <w:b/>
      <w:bCs/>
    </w:rPr>
  </w:style>
  <w:style w:type="character" w:styleId="SubtleReference">
    <w:name w:val="Subtle Reference"/>
    <w:uiPriority w:val="31"/>
    <w:qFormat/>
    <w:rsid w:val="00825D31"/>
    <w:rPr>
      <w:smallCaps/>
    </w:rPr>
  </w:style>
  <w:style w:type="character" w:styleId="IntenseReference">
    <w:name w:val="Intense Reference"/>
    <w:uiPriority w:val="32"/>
    <w:qFormat/>
    <w:rsid w:val="00825D31"/>
    <w:rPr>
      <w:smallCaps/>
      <w:spacing w:val="5"/>
      <w:u w:val="single"/>
    </w:rPr>
  </w:style>
  <w:style w:type="character" w:styleId="BookTitle">
    <w:name w:val="Book Title"/>
    <w:uiPriority w:val="33"/>
    <w:qFormat/>
    <w:rsid w:val="00825D31"/>
    <w:rPr>
      <w:i/>
      <w:iCs/>
      <w:smallCaps/>
      <w:spacing w:val="5"/>
    </w:rPr>
  </w:style>
  <w:style w:type="paragraph" w:styleId="TOCHeading">
    <w:name w:val="TOC Heading"/>
    <w:basedOn w:val="Heading1"/>
    <w:next w:val="Normal"/>
    <w:uiPriority w:val="39"/>
    <w:semiHidden/>
    <w:unhideWhenUsed/>
    <w:qFormat/>
    <w:rsid w:val="00825D31"/>
    <w:pPr>
      <w:outlineLvl w:val="9"/>
    </w:pPr>
  </w:style>
  <w:style w:type="character" w:customStyle="1" w:styleId="BalloonTextChar">
    <w:name w:val="Balloon Text Char"/>
    <w:basedOn w:val="DefaultParagraphFont"/>
    <w:link w:val="BalloonText"/>
    <w:uiPriority w:val="99"/>
    <w:semiHidden/>
    <w:rsid w:val="00825D31"/>
    <w:rPr>
      <w:rFonts w:ascii="Lucida Grande" w:hAnsi="Lucida Grande"/>
      <w:sz w:val="18"/>
      <w:szCs w:val="18"/>
      <w:lang w:bidi="en-US"/>
    </w:rPr>
  </w:style>
  <w:style w:type="paragraph" w:styleId="BalloonText">
    <w:name w:val="Balloon Text"/>
    <w:basedOn w:val="Normal"/>
    <w:link w:val="BalloonTextChar"/>
    <w:uiPriority w:val="99"/>
    <w:semiHidden/>
    <w:unhideWhenUsed/>
    <w:rsid w:val="00825D31"/>
    <w:pPr>
      <w:spacing w:after="0"/>
    </w:pPr>
    <w:rPr>
      <w:rFonts w:ascii="Lucida Grande" w:eastAsiaTheme="minorHAnsi" w:hAnsi="Lucida Grande"/>
      <w:sz w:val="18"/>
      <w:szCs w:val="18"/>
      <w:lang w:eastAsia="en-US" w:bidi="en-US"/>
    </w:rPr>
  </w:style>
  <w:style w:type="paragraph" w:styleId="CommentText">
    <w:name w:val="annotation text"/>
    <w:basedOn w:val="Normal"/>
    <w:link w:val="CommentTextChar"/>
    <w:uiPriority w:val="99"/>
    <w:semiHidden/>
    <w:unhideWhenUsed/>
    <w:rsid w:val="00825D31"/>
    <w:rPr>
      <w:rFonts w:eastAsiaTheme="minorHAnsi"/>
      <w:lang w:eastAsia="en-US" w:bidi="en-US"/>
    </w:rPr>
  </w:style>
  <w:style w:type="character" w:customStyle="1" w:styleId="CommentTextChar">
    <w:name w:val="Comment Text Char"/>
    <w:basedOn w:val="DefaultParagraphFont"/>
    <w:link w:val="CommentText"/>
    <w:uiPriority w:val="99"/>
    <w:semiHidden/>
    <w:rsid w:val="00825D31"/>
    <w:rPr>
      <w:sz w:val="24"/>
      <w:szCs w:val="24"/>
      <w:lang w:bidi="en-US"/>
    </w:rPr>
  </w:style>
  <w:style w:type="character" w:customStyle="1" w:styleId="CommentSubjectChar">
    <w:name w:val="Comment Subject Char"/>
    <w:basedOn w:val="CommentTextChar"/>
    <w:link w:val="CommentSubject"/>
    <w:uiPriority w:val="99"/>
    <w:semiHidden/>
    <w:rsid w:val="00825D31"/>
    <w:rPr>
      <w:b/>
      <w:bCs/>
      <w:sz w:val="20"/>
      <w:szCs w:val="20"/>
      <w:lang w:bidi="en-US"/>
    </w:rPr>
  </w:style>
  <w:style w:type="paragraph" w:styleId="CommentSubject">
    <w:name w:val="annotation subject"/>
    <w:basedOn w:val="CommentText"/>
    <w:next w:val="CommentText"/>
    <w:link w:val="CommentSubjectChar"/>
    <w:uiPriority w:val="99"/>
    <w:semiHidden/>
    <w:unhideWhenUsed/>
    <w:rsid w:val="00825D31"/>
    <w:rPr>
      <w:b/>
      <w:bCs/>
      <w:sz w:val="20"/>
      <w:szCs w:val="20"/>
    </w:rPr>
  </w:style>
  <w:style w:type="table" w:styleId="TableGrid">
    <w:name w:val="Table Grid"/>
    <w:basedOn w:val="TableNormal"/>
    <w:uiPriority w:val="59"/>
    <w:rsid w:val="007A0D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F73CA"/>
    <w:rPr>
      <w:color w:val="808080"/>
    </w:rPr>
  </w:style>
  <w:style w:type="character" w:styleId="CommentReference">
    <w:name w:val="annotation reference"/>
    <w:basedOn w:val="DefaultParagraphFont"/>
    <w:uiPriority w:val="99"/>
    <w:semiHidden/>
    <w:unhideWhenUsed/>
    <w:rsid w:val="004D08C0"/>
    <w:rPr>
      <w:sz w:val="16"/>
      <w:szCs w:val="16"/>
    </w:rPr>
  </w:style>
  <w:style w:type="paragraph" w:styleId="Revision">
    <w:name w:val="Revision"/>
    <w:hidden/>
    <w:uiPriority w:val="99"/>
    <w:semiHidden/>
    <w:rsid w:val="004D08C0"/>
    <w:pPr>
      <w:spacing w:after="0" w:line="240" w:lineRule="auto"/>
    </w:pPr>
    <w:rPr>
      <w:rFonts w:eastAsiaTheme="minorEastAsia"/>
      <w:sz w:val="24"/>
      <w:szCs w:val="24"/>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0D2D"/>
    <w:pPr>
      <w:spacing w:line="240" w:lineRule="auto"/>
    </w:pPr>
    <w:rPr>
      <w:rFonts w:eastAsiaTheme="minorEastAsia"/>
      <w:sz w:val="24"/>
      <w:szCs w:val="24"/>
      <w:lang w:eastAsia="ja-JP"/>
    </w:rPr>
  </w:style>
  <w:style w:type="paragraph" w:styleId="Heading1">
    <w:name w:val="heading 1"/>
    <w:basedOn w:val="Normal"/>
    <w:next w:val="Normal"/>
    <w:link w:val="Heading1Char"/>
    <w:uiPriority w:val="9"/>
    <w:qFormat/>
    <w:rsid w:val="00825D31"/>
    <w:pPr>
      <w:spacing w:before="480" w:after="0" w:line="276" w:lineRule="auto"/>
      <w:contextualSpacing/>
      <w:outlineLvl w:val="0"/>
    </w:pPr>
    <w:rPr>
      <w:rFonts w:asciiTheme="majorHAnsi" w:eastAsiaTheme="majorEastAsia" w:hAnsiTheme="majorHAnsi" w:cstheme="majorBidi"/>
      <w:b/>
      <w:bCs/>
      <w:sz w:val="28"/>
      <w:szCs w:val="28"/>
      <w:lang w:eastAsia="en-US" w:bidi="en-US"/>
    </w:rPr>
  </w:style>
  <w:style w:type="paragraph" w:styleId="Heading2">
    <w:name w:val="heading 2"/>
    <w:basedOn w:val="Normal"/>
    <w:next w:val="Normal"/>
    <w:link w:val="Heading2Char"/>
    <w:uiPriority w:val="9"/>
    <w:semiHidden/>
    <w:unhideWhenUsed/>
    <w:qFormat/>
    <w:rsid w:val="00825D31"/>
    <w:pPr>
      <w:spacing w:before="200" w:after="0" w:line="276" w:lineRule="auto"/>
      <w:outlineLvl w:val="1"/>
    </w:pPr>
    <w:rPr>
      <w:rFonts w:asciiTheme="majorHAnsi" w:eastAsiaTheme="majorEastAsia" w:hAnsiTheme="majorHAnsi" w:cstheme="majorBidi"/>
      <w:b/>
      <w:bCs/>
      <w:sz w:val="26"/>
      <w:szCs w:val="26"/>
      <w:lang w:eastAsia="en-US" w:bidi="en-US"/>
    </w:rPr>
  </w:style>
  <w:style w:type="paragraph" w:styleId="Heading3">
    <w:name w:val="heading 3"/>
    <w:basedOn w:val="Normal"/>
    <w:next w:val="Normal"/>
    <w:link w:val="Heading3Char"/>
    <w:uiPriority w:val="9"/>
    <w:semiHidden/>
    <w:unhideWhenUsed/>
    <w:qFormat/>
    <w:rsid w:val="00825D31"/>
    <w:pPr>
      <w:spacing w:before="200" w:after="0" w:line="271" w:lineRule="auto"/>
      <w:outlineLvl w:val="2"/>
    </w:pPr>
    <w:rPr>
      <w:rFonts w:asciiTheme="majorHAnsi" w:eastAsiaTheme="majorEastAsia" w:hAnsiTheme="majorHAnsi" w:cstheme="majorBidi"/>
      <w:b/>
      <w:bCs/>
      <w:sz w:val="22"/>
      <w:szCs w:val="22"/>
      <w:lang w:eastAsia="en-US" w:bidi="en-US"/>
    </w:rPr>
  </w:style>
  <w:style w:type="paragraph" w:styleId="Heading4">
    <w:name w:val="heading 4"/>
    <w:basedOn w:val="Normal"/>
    <w:next w:val="Normal"/>
    <w:link w:val="Heading4Char"/>
    <w:uiPriority w:val="9"/>
    <w:semiHidden/>
    <w:unhideWhenUsed/>
    <w:qFormat/>
    <w:rsid w:val="00825D31"/>
    <w:pPr>
      <w:spacing w:before="200" w:after="0" w:line="276" w:lineRule="auto"/>
      <w:outlineLvl w:val="3"/>
    </w:pPr>
    <w:rPr>
      <w:rFonts w:asciiTheme="majorHAnsi" w:eastAsiaTheme="majorEastAsia" w:hAnsiTheme="majorHAnsi" w:cstheme="majorBidi"/>
      <w:b/>
      <w:bCs/>
      <w:i/>
      <w:iCs/>
      <w:sz w:val="22"/>
      <w:szCs w:val="22"/>
      <w:lang w:eastAsia="en-US" w:bidi="en-US"/>
    </w:rPr>
  </w:style>
  <w:style w:type="paragraph" w:styleId="Heading5">
    <w:name w:val="heading 5"/>
    <w:basedOn w:val="Normal"/>
    <w:next w:val="Normal"/>
    <w:link w:val="Heading5Char"/>
    <w:uiPriority w:val="9"/>
    <w:semiHidden/>
    <w:unhideWhenUsed/>
    <w:qFormat/>
    <w:rsid w:val="00825D31"/>
    <w:pPr>
      <w:spacing w:before="200" w:after="0" w:line="276" w:lineRule="auto"/>
      <w:outlineLvl w:val="4"/>
    </w:pPr>
    <w:rPr>
      <w:rFonts w:asciiTheme="majorHAnsi" w:eastAsiaTheme="majorEastAsia" w:hAnsiTheme="majorHAnsi" w:cstheme="majorBidi"/>
      <w:b/>
      <w:bCs/>
      <w:color w:val="7F7F7F" w:themeColor="text1" w:themeTint="80"/>
      <w:sz w:val="22"/>
      <w:szCs w:val="22"/>
      <w:lang w:eastAsia="en-US" w:bidi="en-US"/>
    </w:rPr>
  </w:style>
  <w:style w:type="paragraph" w:styleId="Heading6">
    <w:name w:val="heading 6"/>
    <w:basedOn w:val="Normal"/>
    <w:next w:val="Normal"/>
    <w:link w:val="Heading6Char"/>
    <w:uiPriority w:val="9"/>
    <w:semiHidden/>
    <w:unhideWhenUsed/>
    <w:qFormat/>
    <w:rsid w:val="00825D31"/>
    <w:pPr>
      <w:spacing w:after="0" w:line="271" w:lineRule="auto"/>
      <w:outlineLvl w:val="5"/>
    </w:pPr>
    <w:rPr>
      <w:rFonts w:asciiTheme="majorHAnsi" w:eastAsiaTheme="majorEastAsia" w:hAnsiTheme="majorHAnsi" w:cstheme="majorBidi"/>
      <w:b/>
      <w:bCs/>
      <w:i/>
      <w:iCs/>
      <w:color w:val="7F7F7F" w:themeColor="text1" w:themeTint="80"/>
      <w:sz w:val="22"/>
      <w:szCs w:val="22"/>
      <w:lang w:eastAsia="en-US" w:bidi="en-US"/>
    </w:rPr>
  </w:style>
  <w:style w:type="paragraph" w:styleId="Heading7">
    <w:name w:val="heading 7"/>
    <w:basedOn w:val="Normal"/>
    <w:next w:val="Normal"/>
    <w:link w:val="Heading7Char"/>
    <w:uiPriority w:val="9"/>
    <w:semiHidden/>
    <w:unhideWhenUsed/>
    <w:qFormat/>
    <w:rsid w:val="00825D31"/>
    <w:pPr>
      <w:spacing w:after="0" w:line="276" w:lineRule="auto"/>
      <w:outlineLvl w:val="6"/>
    </w:pPr>
    <w:rPr>
      <w:rFonts w:asciiTheme="majorHAnsi" w:eastAsiaTheme="majorEastAsia" w:hAnsiTheme="majorHAnsi" w:cstheme="majorBidi"/>
      <w:i/>
      <w:iCs/>
      <w:sz w:val="22"/>
      <w:szCs w:val="22"/>
      <w:lang w:eastAsia="en-US" w:bidi="en-US"/>
    </w:rPr>
  </w:style>
  <w:style w:type="paragraph" w:styleId="Heading8">
    <w:name w:val="heading 8"/>
    <w:basedOn w:val="Normal"/>
    <w:next w:val="Normal"/>
    <w:link w:val="Heading8Char"/>
    <w:uiPriority w:val="9"/>
    <w:semiHidden/>
    <w:unhideWhenUsed/>
    <w:qFormat/>
    <w:rsid w:val="00825D31"/>
    <w:pPr>
      <w:spacing w:after="0" w:line="276" w:lineRule="auto"/>
      <w:outlineLvl w:val="7"/>
    </w:pPr>
    <w:rPr>
      <w:rFonts w:asciiTheme="majorHAnsi" w:eastAsiaTheme="majorEastAsia" w:hAnsiTheme="majorHAnsi" w:cstheme="majorBidi"/>
      <w:sz w:val="20"/>
      <w:szCs w:val="20"/>
      <w:lang w:eastAsia="en-US" w:bidi="en-US"/>
    </w:rPr>
  </w:style>
  <w:style w:type="paragraph" w:styleId="Heading9">
    <w:name w:val="heading 9"/>
    <w:basedOn w:val="Normal"/>
    <w:next w:val="Normal"/>
    <w:link w:val="Heading9Char"/>
    <w:uiPriority w:val="9"/>
    <w:semiHidden/>
    <w:unhideWhenUsed/>
    <w:qFormat/>
    <w:rsid w:val="00825D31"/>
    <w:pPr>
      <w:spacing w:after="0" w:line="276" w:lineRule="auto"/>
      <w:outlineLvl w:val="8"/>
    </w:pPr>
    <w:rPr>
      <w:rFonts w:asciiTheme="majorHAnsi" w:eastAsiaTheme="majorEastAsia" w:hAnsiTheme="majorHAnsi" w:cstheme="majorBidi"/>
      <w:i/>
      <w:iCs/>
      <w:spacing w:val="5"/>
      <w:sz w:val="20"/>
      <w:szCs w:val="20"/>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D31"/>
    <w:rPr>
      <w:rFonts w:asciiTheme="majorHAnsi" w:eastAsiaTheme="majorEastAsia" w:hAnsiTheme="majorHAnsi" w:cstheme="majorBidi"/>
      <w:b/>
      <w:bCs/>
      <w:sz w:val="28"/>
      <w:szCs w:val="28"/>
      <w:lang w:bidi="en-US"/>
    </w:rPr>
  </w:style>
  <w:style w:type="character" w:customStyle="1" w:styleId="Heading2Char">
    <w:name w:val="Heading 2 Char"/>
    <w:basedOn w:val="DefaultParagraphFont"/>
    <w:link w:val="Heading2"/>
    <w:uiPriority w:val="9"/>
    <w:semiHidden/>
    <w:rsid w:val="00825D31"/>
    <w:rPr>
      <w:rFonts w:asciiTheme="majorHAnsi" w:eastAsiaTheme="majorEastAsia" w:hAnsiTheme="majorHAnsi" w:cstheme="majorBidi"/>
      <w:b/>
      <w:bCs/>
      <w:sz w:val="26"/>
      <w:szCs w:val="26"/>
      <w:lang w:bidi="en-US"/>
    </w:rPr>
  </w:style>
  <w:style w:type="paragraph" w:styleId="Header">
    <w:name w:val="header"/>
    <w:basedOn w:val="Normal"/>
    <w:link w:val="HeaderChar"/>
    <w:uiPriority w:val="99"/>
    <w:unhideWhenUsed/>
    <w:rsid w:val="00F9119D"/>
    <w:pPr>
      <w:tabs>
        <w:tab w:val="center" w:pos="4680"/>
        <w:tab w:val="right" w:pos="9360"/>
      </w:tabs>
      <w:spacing w:after="0"/>
    </w:pPr>
  </w:style>
  <w:style w:type="character" w:customStyle="1" w:styleId="HeaderChar">
    <w:name w:val="Header Char"/>
    <w:basedOn w:val="DefaultParagraphFont"/>
    <w:link w:val="Header"/>
    <w:uiPriority w:val="99"/>
    <w:rsid w:val="00F9119D"/>
  </w:style>
  <w:style w:type="paragraph" w:styleId="Footer">
    <w:name w:val="footer"/>
    <w:basedOn w:val="Normal"/>
    <w:link w:val="FooterChar"/>
    <w:uiPriority w:val="99"/>
    <w:unhideWhenUsed/>
    <w:rsid w:val="00F9119D"/>
    <w:pPr>
      <w:tabs>
        <w:tab w:val="center" w:pos="4680"/>
        <w:tab w:val="right" w:pos="9360"/>
      </w:tabs>
      <w:spacing w:after="0"/>
    </w:pPr>
  </w:style>
  <w:style w:type="character" w:customStyle="1" w:styleId="FooterChar">
    <w:name w:val="Footer Char"/>
    <w:basedOn w:val="DefaultParagraphFont"/>
    <w:link w:val="Footer"/>
    <w:uiPriority w:val="99"/>
    <w:rsid w:val="00F9119D"/>
  </w:style>
  <w:style w:type="paragraph" w:customStyle="1" w:styleId="Default">
    <w:name w:val="Default"/>
    <w:rsid w:val="00B80D2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semiHidden/>
    <w:rsid w:val="00825D31"/>
    <w:rPr>
      <w:rFonts w:asciiTheme="majorHAnsi" w:eastAsiaTheme="majorEastAsia" w:hAnsiTheme="majorHAnsi" w:cstheme="majorBidi"/>
      <w:b/>
      <w:bCs/>
      <w:lang w:bidi="en-US"/>
    </w:rPr>
  </w:style>
  <w:style w:type="character" w:customStyle="1" w:styleId="Heading4Char">
    <w:name w:val="Heading 4 Char"/>
    <w:basedOn w:val="DefaultParagraphFont"/>
    <w:link w:val="Heading4"/>
    <w:uiPriority w:val="9"/>
    <w:semiHidden/>
    <w:rsid w:val="00825D31"/>
    <w:rPr>
      <w:rFonts w:asciiTheme="majorHAnsi" w:eastAsiaTheme="majorEastAsia" w:hAnsiTheme="majorHAnsi" w:cstheme="majorBidi"/>
      <w:b/>
      <w:bCs/>
      <w:i/>
      <w:iCs/>
      <w:lang w:bidi="en-US"/>
    </w:rPr>
  </w:style>
  <w:style w:type="character" w:customStyle="1" w:styleId="Heading5Char">
    <w:name w:val="Heading 5 Char"/>
    <w:basedOn w:val="DefaultParagraphFont"/>
    <w:link w:val="Heading5"/>
    <w:uiPriority w:val="9"/>
    <w:semiHidden/>
    <w:rsid w:val="00825D31"/>
    <w:rPr>
      <w:rFonts w:asciiTheme="majorHAnsi" w:eastAsiaTheme="majorEastAsia" w:hAnsiTheme="majorHAnsi" w:cstheme="majorBidi"/>
      <w:b/>
      <w:bCs/>
      <w:color w:val="7F7F7F" w:themeColor="text1" w:themeTint="80"/>
      <w:lang w:bidi="en-US"/>
    </w:rPr>
  </w:style>
  <w:style w:type="character" w:customStyle="1" w:styleId="Heading6Char">
    <w:name w:val="Heading 6 Char"/>
    <w:basedOn w:val="DefaultParagraphFont"/>
    <w:link w:val="Heading6"/>
    <w:uiPriority w:val="9"/>
    <w:semiHidden/>
    <w:rsid w:val="00825D31"/>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825D31"/>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825D31"/>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825D31"/>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825D31"/>
    <w:pPr>
      <w:pBdr>
        <w:bottom w:val="single" w:sz="4" w:space="1" w:color="auto"/>
      </w:pBdr>
      <w:contextualSpacing/>
    </w:pPr>
    <w:rPr>
      <w:rFonts w:asciiTheme="majorHAnsi" w:eastAsiaTheme="majorEastAsia" w:hAnsiTheme="majorHAnsi" w:cstheme="majorBidi"/>
      <w:spacing w:val="5"/>
      <w:sz w:val="52"/>
      <w:szCs w:val="52"/>
      <w:lang w:eastAsia="en-US" w:bidi="en-US"/>
    </w:rPr>
  </w:style>
  <w:style w:type="character" w:customStyle="1" w:styleId="TitleChar">
    <w:name w:val="Title Char"/>
    <w:basedOn w:val="DefaultParagraphFont"/>
    <w:link w:val="Title"/>
    <w:uiPriority w:val="10"/>
    <w:rsid w:val="00825D31"/>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11"/>
    <w:qFormat/>
    <w:rsid w:val="00825D31"/>
    <w:pPr>
      <w:spacing w:after="600" w:line="276" w:lineRule="auto"/>
    </w:pPr>
    <w:rPr>
      <w:rFonts w:asciiTheme="majorHAnsi" w:eastAsiaTheme="majorEastAsia" w:hAnsiTheme="majorHAnsi" w:cstheme="majorBidi"/>
      <w:i/>
      <w:iCs/>
      <w:spacing w:val="13"/>
      <w:lang w:eastAsia="en-US" w:bidi="en-US"/>
    </w:rPr>
  </w:style>
  <w:style w:type="character" w:customStyle="1" w:styleId="SubtitleChar">
    <w:name w:val="Subtitle Char"/>
    <w:basedOn w:val="DefaultParagraphFont"/>
    <w:link w:val="Subtitle"/>
    <w:uiPriority w:val="11"/>
    <w:rsid w:val="00825D31"/>
    <w:rPr>
      <w:rFonts w:asciiTheme="majorHAnsi" w:eastAsiaTheme="majorEastAsia" w:hAnsiTheme="majorHAnsi" w:cstheme="majorBidi"/>
      <w:i/>
      <w:iCs/>
      <w:spacing w:val="13"/>
      <w:sz w:val="24"/>
      <w:szCs w:val="24"/>
      <w:lang w:bidi="en-US"/>
    </w:rPr>
  </w:style>
  <w:style w:type="character" w:styleId="Strong">
    <w:name w:val="Strong"/>
    <w:uiPriority w:val="22"/>
    <w:qFormat/>
    <w:rsid w:val="00825D31"/>
    <w:rPr>
      <w:b/>
      <w:bCs/>
    </w:rPr>
  </w:style>
  <w:style w:type="character" w:styleId="Emphasis">
    <w:name w:val="Emphasis"/>
    <w:uiPriority w:val="20"/>
    <w:qFormat/>
    <w:rsid w:val="00825D31"/>
    <w:rPr>
      <w:b/>
      <w:bCs/>
      <w:i/>
      <w:iCs/>
      <w:spacing w:val="10"/>
      <w:bdr w:val="none" w:sz="0" w:space="0" w:color="auto"/>
      <w:shd w:val="clear" w:color="auto" w:fill="auto"/>
    </w:rPr>
  </w:style>
  <w:style w:type="paragraph" w:styleId="NoSpacing">
    <w:name w:val="No Spacing"/>
    <w:basedOn w:val="Normal"/>
    <w:uiPriority w:val="1"/>
    <w:qFormat/>
    <w:rsid w:val="00825D31"/>
    <w:pPr>
      <w:spacing w:after="0"/>
    </w:pPr>
    <w:rPr>
      <w:rFonts w:eastAsiaTheme="minorHAnsi"/>
      <w:sz w:val="22"/>
      <w:szCs w:val="22"/>
      <w:lang w:eastAsia="en-US" w:bidi="en-US"/>
    </w:rPr>
  </w:style>
  <w:style w:type="paragraph" w:styleId="ListParagraph">
    <w:name w:val="List Paragraph"/>
    <w:basedOn w:val="Normal"/>
    <w:uiPriority w:val="34"/>
    <w:qFormat/>
    <w:rsid w:val="00825D31"/>
    <w:pPr>
      <w:spacing w:line="276" w:lineRule="auto"/>
      <w:ind w:left="720"/>
      <w:contextualSpacing/>
    </w:pPr>
    <w:rPr>
      <w:rFonts w:eastAsiaTheme="minorHAnsi"/>
      <w:sz w:val="22"/>
      <w:szCs w:val="22"/>
      <w:lang w:eastAsia="en-US" w:bidi="en-US"/>
    </w:rPr>
  </w:style>
  <w:style w:type="paragraph" w:styleId="Quote">
    <w:name w:val="Quote"/>
    <w:basedOn w:val="Normal"/>
    <w:next w:val="Normal"/>
    <w:link w:val="QuoteChar"/>
    <w:uiPriority w:val="29"/>
    <w:qFormat/>
    <w:rsid w:val="00825D31"/>
    <w:pPr>
      <w:spacing w:before="200" w:after="0" w:line="276" w:lineRule="auto"/>
      <w:ind w:left="360" w:right="360"/>
    </w:pPr>
    <w:rPr>
      <w:rFonts w:eastAsiaTheme="minorHAnsi"/>
      <w:i/>
      <w:iCs/>
      <w:sz w:val="22"/>
      <w:szCs w:val="22"/>
      <w:lang w:eastAsia="en-US" w:bidi="en-US"/>
    </w:rPr>
  </w:style>
  <w:style w:type="character" w:customStyle="1" w:styleId="QuoteChar">
    <w:name w:val="Quote Char"/>
    <w:basedOn w:val="DefaultParagraphFont"/>
    <w:link w:val="Quote"/>
    <w:uiPriority w:val="29"/>
    <w:rsid w:val="00825D31"/>
    <w:rPr>
      <w:i/>
      <w:iCs/>
      <w:lang w:bidi="en-US"/>
    </w:rPr>
  </w:style>
  <w:style w:type="paragraph" w:styleId="IntenseQuote">
    <w:name w:val="Intense Quote"/>
    <w:basedOn w:val="Normal"/>
    <w:next w:val="Normal"/>
    <w:link w:val="IntenseQuoteChar"/>
    <w:uiPriority w:val="30"/>
    <w:qFormat/>
    <w:rsid w:val="00825D31"/>
    <w:pPr>
      <w:pBdr>
        <w:bottom w:val="single" w:sz="4" w:space="1" w:color="auto"/>
      </w:pBdr>
      <w:spacing w:before="200" w:after="280" w:line="276" w:lineRule="auto"/>
      <w:ind w:left="1008" w:right="1152"/>
      <w:jc w:val="both"/>
    </w:pPr>
    <w:rPr>
      <w:rFonts w:eastAsiaTheme="minorHAnsi"/>
      <w:b/>
      <w:bCs/>
      <w:i/>
      <w:iCs/>
      <w:sz w:val="22"/>
      <w:szCs w:val="22"/>
      <w:lang w:eastAsia="en-US" w:bidi="en-US"/>
    </w:rPr>
  </w:style>
  <w:style w:type="character" w:customStyle="1" w:styleId="IntenseQuoteChar">
    <w:name w:val="Intense Quote Char"/>
    <w:basedOn w:val="DefaultParagraphFont"/>
    <w:link w:val="IntenseQuote"/>
    <w:uiPriority w:val="30"/>
    <w:rsid w:val="00825D31"/>
    <w:rPr>
      <w:b/>
      <w:bCs/>
      <w:i/>
      <w:iCs/>
      <w:lang w:bidi="en-US"/>
    </w:rPr>
  </w:style>
  <w:style w:type="character" w:styleId="SubtleEmphasis">
    <w:name w:val="Subtle Emphasis"/>
    <w:uiPriority w:val="19"/>
    <w:qFormat/>
    <w:rsid w:val="00825D31"/>
    <w:rPr>
      <w:i/>
      <w:iCs/>
    </w:rPr>
  </w:style>
  <w:style w:type="character" w:styleId="IntenseEmphasis">
    <w:name w:val="Intense Emphasis"/>
    <w:uiPriority w:val="21"/>
    <w:qFormat/>
    <w:rsid w:val="00825D31"/>
    <w:rPr>
      <w:b/>
      <w:bCs/>
    </w:rPr>
  </w:style>
  <w:style w:type="character" w:styleId="SubtleReference">
    <w:name w:val="Subtle Reference"/>
    <w:uiPriority w:val="31"/>
    <w:qFormat/>
    <w:rsid w:val="00825D31"/>
    <w:rPr>
      <w:smallCaps/>
    </w:rPr>
  </w:style>
  <w:style w:type="character" w:styleId="IntenseReference">
    <w:name w:val="Intense Reference"/>
    <w:uiPriority w:val="32"/>
    <w:qFormat/>
    <w:rsid w:val="00825D31"/>
    <w:rPr>
      <w:smallCaps/>
      <w:spacing w:val="5"/>
      <w:u w:val="single"/>
    </w:rPr>
  </w:style>
  <w:style w:type="character" w:styleId="BookTitle">
    <w:name w:val="Book Title"/>
    <w:uiPriority w:val="33"/>
    <w:qFormat/>
    <w:rsid w:val="00825D31"/>
    <w:rPr>
      <w:i/>
      <w:iCs/>
      <w:smallCaps/>
      <w:spacing w:val="5"/>
    </w:rPr>
  </w:style>
  <w:style w:type="paragraph" w:styleId="TOCHeading">
    <w:name w:val="TOC Heading"/>
    <w:basedOn w:val="Heading1"/>
    <w:next w:val="Normal"/>
    <w:uiPriority w:val="39"/>
    <w:semiHidden/>
    <w:unhideWhenUsed/>
    <w:qFormat/>
    <w:rsid w:val="00825D31"/>
    <w:pPr>
      <w:outlineLvl w:val="9"/>
    </w:pPr>
  </w:style>
  <w:style w:type="character" w:customStyle="1" w:styleId="BalloonTextChar">
    <w:name w:val="Balloon Text Char"/>
    <w:basedOn w:val="DefaultParagraphFont"/>
    <w:link w:val="BalloonText"/>
    <w:uiPriority w:val="99"/>
    <w:semiHidden/>
    <w:rsid w:val="00825D31"/>
    <w:rPr>
      <w:rFonts w:ascii="Lucida Grande" w:hAnsi="Lucida Grande"/>
      <w:sz w:val="18"/>
      <w:szCs w:val="18"/>
      <w:lang w:bidi="en-US"/>
    </w:rPr>
  </w:style>
  <w:style w:type="paragraph" w:styleId="BalloonText">
    <w:name w:val="Balloon Text"/>
    <w:basedOn w:val="Normal"/>
    <w:link w:val="BalloonTextChar"/>
    <w:uiPriority w:val="99"/>
    <w:semiHidden/>
    <w:unhideWhenUsed/>
    <w:rsid w:val="00825D31"/>
    <w:pPr>
      <w:spacing w:after="0"/>
    </w:pPr>
    <w:rPr>
      <w:rFonts w:ascii="Lucida Grande" w:eastAsiaTheme="minorHAnsi" w:hAnsi="Lucida Grande"/>
      <w:sz w:val="18"/>
      <w:szCs w:val="18"/>
      <w:lang w:eastAsia="en-US" w:bidi="en-US"/>
    </w:rPr>
  </w:style>
  <w:style w:type="paragraph" w:styleId="CommentText">
    <w:name w:val="annotation text"/>
    <w:basedOn w:val="Normal"/>
    <w:link w:val="CommentTextChar"/>
    <w:uiPriority w:val="99"/>
    <w:semiHidden/>
    <w:unhideWhenUsed/>
    <w:rsid w:val="00825D31"/>
    <w:rPr>
      <w:rFonts w:eastAsiaTheme="minorHAnsi"/>
      <w:lang w:eastAsia="en-US" w:bidi="en-US"/>
    </w:rPr>
  </w:style>
  <w:style w:type="character" w:customStyle="1" w:styleId="CommentTextChar">
    <w:name w:val="Comment Text Char"/>
    <w:basedOn w:val="DefaultParagraphFont"/>
    <w:link w:val="CommentText"/>
    <w:uiPriority w:val="99"/>
    <w:semiHidden/>
    <w:rsid w:val="00825D31"/>
    <w:rPr>
      <w:sz w:val="24"/>
      <w:szCs w:val="24"/>
      <w:lang w:bidi="en-US"/>
    </w:rPr>
  </w:style>
  <w:style w:type="character" w:customStyle="1" w:styleId="CommentSubjectChar">
    <w:name w:val="Comment Subject Char"/>
    <w:basedOn w:val="CommentTextChar"/>
    <w:link w:val="CommentSubject"/>
    <w:uiPriority w:val="99"/>
    <w:semiHidden/>
    <w:rsid w:val="00825D31"/>
    <w:rPr>
      <w:b/>
      <w:bCs/>
      <w:sz w:val="20"/>
      <w:szCs w:val="20"/>
      <w:lang w:bidi="en-US"/>
    </w:rPr>
  </w:style>
  <w:style w:type="paragraph" w:styleId="CommentSubject">
    <w:name w:val="annotation subject"/>
    <w:basedOn w:val="CommentText"/>
    <w:next w:val="CommentText"/>
    <w:link w:val="CommentSubjectChar"/>
    <w:uiPriority w:val="99"/>
    <w:semiHidden/>
    <w:unhideWhenUsed/>
    <w:rsid w:val="00825D31"/>
    <w:rPr>
      <w:b/>
      <w:bCs/>
      <w:sz w:val="20"/>
      <w:szCs w:val="20"/>
    </w:rPr>
  </w:style>
  <w:style w:type="table" w:styleId="TableGrid">
    <w:name w:val="Table Grid"/>
    <w:basedOn w:val="TableNormal"/>
    <w:uiPriority w:val="59"/>
    <w:rsid w:val="007A0D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F73CA"/>
    <w:rPr>
      <w:color w:val="808080"/>
    </w:rPr>
  </w:style>
  <w:style w:type="character" w:styleId="CommentReference">
    <w:name w:val="annotation reference"/>
    <w:basedOn w:val="DefaultParagraphFont"/>
    <w:uiPriority w:val="99"/>
    <w:semiHidden/>
    <w:unhideWhenUsed/>
    <w:rsid w:val="004D08C0"/>
    <w:rPr>
      <w:sz w:val="16"/>
      <w:szCs w:val="16"/>
    </w:rPr>
  </w:style>
  <w:style w:type="paragraph" w:styleId="Revision">
    <w:name w:val="Revision"/>
    <w:hidden/>
    <w:uiPriority w:val="99"/>
    <w:semiHidden/>
    <w:rsid w:val="004D08C0"/>
    <w:pPr>
      <w:spacing w:after="0" w:line="240" w:lineRule="auto"/>
    </w:pPr>
    <w:rPr>
      <w:rFonts w:eastAsiaTheme="minorEastAsia"/>
      <w:sz w:val="24"/>
      <w:szCs w:val="24"/>
      <w:lang w:eastAsia="ja-JP"/>
    </w:rPr>
  </w:style>
</w:styles>
</file>

<file path=word/webSettings.xml><?xml version="1.0" encoding="utf-8"?>
<w:webSettings xmlns:r="http://schemas.openxmlformats.org/officeDocument/2006/relationships" xmlns:w="http://schemas.openxmlformats.org/wordprocessingml/2006/main">
  <w:divs>
    <w:div w:id="129204000">
      <w:bodyDiv w:val="1"/>
      <w:marLeft w:val="0"/>
      <w:marRight w:val="0"/>
      <w:marTop w:val="0"/>
      <w:marBottom w:val="0"/>
      <w:divBdr>
        <w:top w:val="none" w:sz="0" w:space="0" w:color="auto"/>
        <w:left w:val="none" w:sz="0" w:space="0" w:color="auto"/>
        <w:bottom w:val="none" w:sz="0" w:space="0" w:color="auto"/>
        <w:right w:val="none" w:sz="0" w:space="0" w:color="auto"/>
      </w:divBdr>
    </w:div>
    <w:div w:id="209802815">
      <w:bodyDiv w:val="1"/>
      <w:marLeft w:val="0"/>
      <w:marRight w:val="0"/>
      <w:marTop w:val="0"/>
      <w:marBottom w:val="0"/>
      <w:divBdr>
        <w:top w:val="none" w:sz="0" w:space="0" w:color="auto"/>
        <w:left w:val="none" w:sz="0" w:space="0" w:color="auto"/>
        <w:bottom w:val="none" w:sz="0" w:space="0" w:color="auto"/>
        <w:right w:val="none" w:sz="0" w:space="0" w:color="auto"/>
      </w:divBdr>
    </w:div>
    <w:div w:id="525755890">
      <w:bodyDiv w:val="1"/>
      <w:marLeft w:val="0"/>
      <w:marRight w:val="0"/>
      <w:marTop w:val="0"/>
      <w:marBottom w:val="0"/>
      <w:divBdr>
        <w:top w:val="none" w:sz="0" w:space="0" w:color="auto"/>
        <w:left w:val="none" w:sz="0" w:space="0" w:color="auto"/>
        <w:bottom w:val="none" w:sz="0" w:space="0" w:color="auto"/>
        <w:right w:val="none" w:sz="0" w:space="0" w:color="auto"/>
      </w:divBdr>
    </w:div>
    <w:div w:id="583606637">
      <w:bodyDiv w:val="1"/>
      <w:marLeft w:val="0"/>
      <w:marRight w:val="0"/>
      <w:marTop w:val="0"/>
      <w:marBottom w:val="0"/>
      <w:divBdr>
        <w:top w:val="none" w:sz="0" w:space="0" w:color="auto"/>
        <w:left w:val="none" w:sz="0" w:space="0" w:color="auto"/>
        <w:bottom w:val="none" w:sz="0" w:space="0" w:color="auto"/>
        <w:right w:val="none" w:sz="0" w:space="0" w:color="auto"/>
      </w:divBdr>
    </w:div>
    <w:div w:id="645935173">
      <w:bodyDiv w:val="1"/>
      <w:marLeft w:val="0"/>
      <w:marRight w:val="0"/>
      <w:marTop w:val="0"/>
      <w:marBottom w:val="0"/>
      <w:divBdr>
        <w:top w:val="none" w:sz="0" w:space="0" w:color="auto"/>
        <w:left w:val="none" w:sz="0" w:space="0" w:color="auto"/>
        <w:bottom w:val="none" w:sz="0" w:space="0" w:color="auto"/>
        <w:right w:val="none" w:sz="0" w:space="0" w:color="auto"/>
      </w:divBdr>
    </w:div>
    <w:div w:id="671378991">
      <w:bodyDiv w:val="1"/>
      <w:marLeft w:val="0"/>
      <w:marRight w:val="0"/>
      <w:marTop w:val="0"/>
      <w:marBottom w:val="0"/>
      <w:divBdr>
        <w:top w:val="none" w:sz="0" w:space="0" w:color="auto"/>
        <w:left w:val="none" w:sz="0" w:space="0" w:color="auto"/>
        <w:bottom w:val="none" w:sz="0" w:space="0" w:color="auto"/>
        <w:right w:val="none" w:sz="0" w:space="0" w:color="auto"/>
      </w:divBdr>
    </w:div>
    <w:div w:id="704332274">
      <w:bodyDiv w:val="1"/>
      <w:marLeft w:val="0"/>
      <w:marRight w:val="0"/>
      <w:marTop w:val="0"/>
      <w:marBottom w:val="0"/>
      <w:divBdr>
        <w:top w:val="none" w:sz="0" w:space="0" w:color="auto"/>
        <w:left w:val="none" w:sz="0" w:space="0" w:color="auto"/>
        <w:bottom w:val="none" w:sz="0" w:space="0" w:color="auto"/>
        <w:right w:val="none" w:sz="0" w:space="0" w:color="auto"/>
      </w:divBdr>
    </w:div>
    <w:div w:id="728191418">
      <w:bodyDiv w:val="1"/>
      <w:marLeft w:val="0"/>
      <w:marRight w:val="0"/>
      <w:marTop w:val="0"/>
      <w:marBottom w:val="0"/>
      <w:divBdr>
        <w:top w:val="none" w:sz="0" w:space="0" w:color="auto"/>
        <w:left w:val="none" w:sz="0" w:space="0" w:color="auto"/>
        <w:bottom w:val="none" w:sz="0" w:space="0" w:color="auto"/>
        <w:right w:val="none" w:sz="0" w:space="0" w:color="auto"/>
      </w:divBdr>
    </w:div>
    <w:div w:id="743837797">
      <w:bodyDiv w:val="1"/>
      <w:marLeft w:val="0"/>
      <w:marRight w:val="0"/>
      <w:marTop w:val="0"/>
      <w:marBottom w:val="0"/>
      <w:divBdr>
        <w:top w:val="none" w:sz="0" w:space="0" w:color="auto"/>
        <w:left w:val="none" w:sz="0" w:space="0" w:color="auto"/>
        <w:bottom w:val="none" w:sz="0" w:space="0" w:color="auto"/>
        <w:right w:val="none" w:sz="0" w:space="0" w:color="auto"/>
      </w:divBdr>
    </w:div>
    <w:div w:id="953367528">
      <w:bodyDiv w:val="1"/>
      <w:marLeft w:val="0"/>
      <w:marRight w:val="0"/>
      <w:marTop w:val="0"/>
      <w:marBottom w:val="0"/>
      <w:divBdr>
        <w:top w:val="none" w:sz="0" w:space="0" w:color="auto"/>
        <w:left w:val="none" w:sz="0" w:space="0" w:color="auto"/>
        <w:bottom w:val="none" w:sz="0" w:space="0" w:color="auto"/>
        <w:right w:val="none" w:sz="0" w:space="0" w:color="auto"/>
      </w:divBdr>
    </w:div>
    <w:div w:id="1014961069">
      <w:bodyDiv w:val="1"/>
      <w:marLeft w:val="0"/>
      <w:marRight w:val="0"/>
      <w:marTop w:val="0"/>
      <w:marBottom w:val="0"/>
      <w:divBdr>
        <w:top w:val="none" w:sz="0" w:space="0" w:color="auto"/>
        <w:left w:val="none" w:sz="0" w:space="0" w:color="auto"/>
        <w:bottom w:val="none" w:sz="0" w:space="0" w:color="auto"/>
        <w:right w:val="none" w:sz="0" w:space="0" w:color="auto"/>
      </w:divBdr>
    </w:div>
    <w:div w:id="1037240531">
      <w:bodyDiv w:val="1"/>
      <w:marLeft w:val="0"/>
      <w:marRight w:val="0"/>
      <w:marTop w:val="0"/>
      <w:marBottom w:val="0"/>
      <w:divBdr>
        <w:top w:val="none" w:sz="0" w:space="0" w:color="auto"/>
        <w:left w:val="none" w:sz="0" w:space="0" w:color="auto"/>
        <w:bottom w:val="none" w:sz="0" w:space="0" w:color="auto"/>
        <w:right w:val="none" w:sz="0" w:space="0" w:color="auto"/>
      </w:divBdr>
    </w:div>
    <w:div w:id="1037579702">
      <w:bodyDiv w:val="1"/>
      <w:marLeft w:val="0"/>
      <w:marRight w:val="0"/>
      <w:marTop w:val="0"/>
      <w:marBottom w:val="0"/>
      <w:divBdr>
        <w:top w:val="none" w:sz="0" w:space="0" w:color="auto"/>
        <w:left w:val="none" w:sz="0" w:space="0" w:color="auto"/>
        <w:bottom w:val="none" w:sz="0" w:space="0" w:color="auto"/>
        <w:right w:val="none" w:sz="0" w:space="0" w:color="auto"/>
      </w:divBdr>
    </w:div>
    <w:div w:id="1054548662">
      <w:bodyDiv w:val="1"/>
      <w:marLeft w:val="0"/>
      <w:marRight w:val="0"/>
      <w:marTop w:val="0"/>
      <w:marBottom w:val="0"/>
      <w:divBdr>
        <w:top w:val="none" w:sz="0" w:space="0" w:color="auto"/>
        <w:left w:val="none" w:sz="0" w:space="0" w:color="auto"/>
        <w:bottom w:val="none" w:sz="0" w:space="0" w:color="auto"/>
        <w:right w:val="none" w:sz="0" w:space="0" w:color="auto"/>
      </w:divBdr>
    </w:div>
    <w:div w:id="1150900548">
      <w:bodyDiv w:val="1"/>
      <w:marLeft w:val="0"/>
      <w:marRight w:val="0"/>
      <w:marTop w:val="0"/>
      <w:marBottom w:val="0"/>
      <w:divBdr>
        <w:top w:val="none" w:sz="0" w:space="0" w:color="auto"/>
        <w:left w:val="none" w:sz="0" w:space="0" w:color="auto"/>
        <w:bottom w:val="none" w:sz="0" w:space="0" w:color="auto"/>
        <w:right w:val="none" w:sz="0" w:space="0" w:color="auto"/>
      </w:divBdr>
    </w:div>
    <w:div w:id="1217200477">
      <w:bodyDiv w:val="1"/>
      <w:marLeft w:val="0"/>
      <w:marRight w:val="0"/>
      <w:marTop w:val="0"/>
      <w:marBottom w:val="0"/>
      <w:divBdr>
        <w:top w:val="none" w:sz="0" w:space="0" w:color="auto"/>
        <w:left w:val="none" w:sz="0" w:space="0" w:color="auto"/>
        <w:bottom w:val="none" w:sz="0" w:space="0" w:color="auto"/>
        <w:right w:val="none" w:sz="0" w:space="0" w:color="auto"/>
      </w:divBdr>
    </w:div>
    <w:div w:id="1224177392">
      <w:bodyDiv w:val="1"/>
      <w:marLeft w:val="0"/>
      <w:marRight w:val="0"/>
      <w:marTop w:val="0"/>
      <w:marBottom w:val="0"/>
      <w:divBdr>
        <w:top w:val="none" w:sz="0" w:space="0" w:color="auto"/>
        <w:left w:val="none" w:sz="0" w:space="0" w:color="auto"/>
        <w:bottom w:val="none" w:sz="0" w:space="0" w:color="auto"/>
        <w:right w:val="none" w:sz="0" w:space="0" w:color="auto"/>
      </w:divBdr>
    </w:div>
    <w:div w:id="1303537897">
      <w:bodyDiv w:val="1"/>
      <w:marLeft w:val="0"/>
      <w:marRight w:val="0"/>
      <w:marTop w:val="0"/>
      <w:marBottom w:val="0"/>
      <w:divBdr>
        <w:top w:val="none" w:sz="0" w:space="0" w:color="auto"/>
        <w:left w:val="none" w:sz="0" w:space="0" w:color="auto"/>
        <w:bottom w:val="none" w:sz="0" w:space="0" w:color="auto"/>
        <w:right w:val="none" w:sz="0" w:space="0" w:color="auto"/>
      </w:divBdr>
    </w:div>
    <w:div w:id="1612668396">
      <w:bodyDiv w:val="1"/>
      <w:marLeft w:val="0"/>
      <w:marRight w:val="0"/>
      <w:marTop w:val="0"/>
      <w:marBottom w:val="0"/>
      <w:divBdr>
        <w:top w:val="none" w:sz="0" w:space="0" w:color="auto"/>
        <w:left w:val="none" w:sz="0" w:space="0" w:color="auto"/>
        <w:bottom w:val="none" w:sz="0" w:space="0" w:color="auto"/>
        <w:right w:val="none" w:sz="0" w:space="0" w:color="auto"/>
      </w:divBdr>
    </w:div>
    <w:div w:id="1629509558">
      <w:bodyDiv w:val="1"/>
      <w:marLeft w:val="0"/>
      <w:marRight w:val="0"/>
      <w:marTop w:val="0"/>
      <w:marBottom w:val="0"/>
      <w:divBdr>
        <w:top w:val="none" w:sz="0" w:space="0" w:color="auto"/>
        <w:left w:val="none" w:sz="0" w:space="0" w:color="auto"/>
        <w:bottom w:val="none" w:sz="0" w:space="0" w:color="auto"/>
        <w:right w:val="none" w:sz="0" w:space="0" w:color="auto"/>
      </w:divBdr>
    </w:div>
    <w:div w:id="1740790598">
      <w:bodyDiv w:val="1"/>
      <w:marLeft w:val="0"/>
      <w:marRight w:val="0"/>
      <w:marTop w:val="0"/>
      <w:marBottom w:val="0"/>
      <w:divBdr>
        <w:top w:val="none" w:sz="0" w:space="0" w:color="auto"/>
        <w:left w:val="none" w:sz="0" w:space="0" w:color="auto"/>
        <w:bottom w:val="none" w:sz="0" w:space="0" w:color="auto"/>
        <w:right w:val="none" w:sz="0" w:space="0" w:color="auto"/>
      </w:divBdr>
    </w:div>
    <w:div w:id="1821114573">
      <w:bodyDiv w:val="1"/>
      <w:marLeft w:val="0"/>
      <w:marRight w:val="0"/>
      <w:marTop w:val="0"/>
      <w:marBottom w:val="0"/>
      <w:divBdr>
        <w:top w:val="none" w:sz="0" w:space="0" w:color="auto"/>
        <w:left w:val="none" w:sz="0" w:space="0" w:color="auto"/>
        <w:bottom w:val="none" w:sz="0" w:space="0" w:color="auto"/>
        <w:right w:val="none" w:sz="0" w:space="0" w:color="auto"/>
      </w:divBdr>
    </w:div>
    <w:div w:id="1931113096">
      <w:bodyDiv w:val="1"/>
      <w:marLeft w:val="0"/>
      <w:marRight w:val="0"/>
      <w:marTop w:val="0"/>
      <w:marBottom w:val="0"/>
      <w:divBdr>
        <w:top w:val="none" w:sz="0" w:space="0" w:color="auto"/>
        <w:left w:val="none" w:sz="0" w:space="0" w:color="auto"/>
        <w:bottom w:val="none" w:sz="0" w:space="0" w:color="auto"/>
        <w:right w:val="none" w:sz="0" w:space="0" w:color="auto"/>
      </w:divBdr>
    </w:div>
    <w:div w:id="1941448005">
      <w:bodyDiv w:val="1"/>
      <w:marLeft w:val="0"/>
      <w:marRight w:val="0"/>
      <w:marTop w:val="0"/>
      <w:marBottom w:val="0"/>
      <w:divBdr>
        <w:top w:val="none" w:sz="0" w:space="0" w:color="auto"/>
        <w:left w:val="none" w:sz="0" w:space="0" w:color="auto"/>
        <w:bottom w:val="none" w:sz="0" w:space="0" w:color="auto"/>
        <w:right w:val="none" w:sz="0" w:space="0" w:color="auto"/>
      </w:divBdr>
    </w:div>
    <w:div w:id="1946770852">
      <w:bodyDiv w:val="1"/>
      <w:marLeft w:val="0"/>
      <w:marRight w:val="0"/>
      <w:marTop w:val="0"/>
      <w:marBottom w:val="0"/>
      <w:divBdr>
        <w:top w:val="none" w:sz="0" w:space="0" w:color="auto"/>
        <w:left w:val="none" w:sz="0" w:space="0" w:color="auto"/>
        <w:bottom w:val="none" w:sz="0" w:space="0" w:color="auto"/>
        <w:right w:val="none" w:sz="0" w:space="0" w:color="auto"/>
      </w:divBdr>
    </w:div>
    <w:div w:id="1961063140">
      <w:bodyDiv w:val="1"/>
      <w:marLeft w:val="0"/>
      <w:marRight w:val="0"/>
      <w:marTop w:val="0"/>
      <w:marBottom w:val="0"/>
      <w:divBdr>
        <w:top w:val="none" w:sz="0" w:space="0" w:color="auto"/>
        <w:left w:val="none" w:sz="0" w:space="0" w:color="auto"/>
        <w:bottom w:val="none" w:sz="0" w:space="0" w:color="auto"/>
        <w:right w:val="none" w:sz="0" w:space="0" w:color="auto"/>
      </w:divBdr>
    </w:div>
    <w:div w:id="1963073906">
      <w:bodyDiv w:val="1"/>
      <w:marLeft w:val="0"/>
      <w:marRight w:val="0"/>
      <w:marTop w:val="0"/>
      <w:marBottom w:val="0"/>
      <w:divBdr>
        <w:top w:val="none" w:sz="0" w:space="0" w:color="auto"/>
        <w:left w:val="none" w:sz="0" w:space="0" w:color="auto"/>
        <w:bottom w:val="none" w:sz="0" w:space="0" w:color="auto"/>
        <w:right w:val="none" w:sz="0" w:space="0" w:color="auto"/>
      </w:divBdr>
    </w:div>
    <w:div w:id="1991327407">
      <w:bodyDiv w:val="1"/>
      <w:marLeft w:val="0"/>
      <w:marRight w:val="0"/>
      <w:marTop w:val="0"/>
      <w:marBottom w:val="0"/>
      <w:divBdr>
        <w:top w:val="none" w:sz="0" w:space="0" w:color="auto"/>
        <w:left w:val="none" w:sz="0" w:space="0" w:color="auto"/>
        <w:bottom w:val="none" w:sz="0" w:space="0" w:color="auto"/>
        <w:right w:val="none" w:sz="0" w:space="0" w:color="auto"/>
      </w:divBdr>
    </w:div>
    <w:div w:id="2007511463">
      <w:bodyDiv w:val="1"/>
      <w:marLeft w:val="0"/>
      <w:marRight w:val="0"/>
      <w:marTop w:val="0"/>
      <w:marBottom w:val="0"/>
      <w:divBdr>
        <w:top w:val="none" w:sz="0" w:space="0" w:color="auto"/>
        <w:left w:val="none" w:sz="0" w:space="0" w:color="auto"/>
        <w:bottom w:val="none" w:sz="0" w:space="0" w:color="auto"/>
        <w:right w:val="none" w:sz="0" w:space="0" w:color="auto"/>
      </w:divBdr>
    </w:div>
    <w:div w:id="210345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BB1929-2CE5-4694-AF18-D495072CF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25</Pages>
  <Words>3763</Words>
  <Characters>21455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Reema Hanna</dc:creator>
  <cp:lastModifiedBy>Sastrillo, Marites</cp:lastModifiedBy>
  <cp:revision>6</cp:revision>
  <cp:lastPrinted>2014-10-12T13:51:00Z</cp:lastPrinted>
  <dcterms:created xsi:type="dcterms:W3CDTF">2014-10-02T23:34:00Z</dcterms:created>
  <dcterms:modified xsi:type="dcterms:W3CDTF">2014-10-27T14:31:00Z</dcterms:modified>
</cp:coreProperties>
</file>